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1A286D">
        <w:rPr>
          <w:rFonts w:ascii="Times New Roman" w:hAnsi="Times New Roman" w:cs="Times New Roman"/>
          <w:b/>
          <w:sz w:val="28"/>
          <w:szCs w:val="28"/>
        </w:rPr>
        <w:t>2</w:t>
      </w:r>
      <w:r w:rsidR="00D74447">
        <w:rPr>
          <w:rFonts w:ascii="Times New Roman" w:hAnsi="Times New Roman" w:cs="Times New Roman"/>
          <w:b/>
          <w:sz w:val="28"/>
          <w:szCs w:val="28"/>
        </w:rPr>
        <w:t>1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1A286D">
        <w:rPr>
          <w:rFonts w:ascii="Times New Roman" w:hAnsi="Times New Roman" w:cs="Times New Roman"/>
          <w:b/>
          <w:sz w:val="28"/>
          <w:szCs w:val="28"/>
        </w:rPr>
        <w:t>9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D74447">
        <w:rPr>
          <w:rFonts w:ascii="Times New Roman" w:hAnsi="Times New Roman" w:cs="Times New Roman"/>
          <w:b/>
          <w:sz w:val="28"/>
          <w:szCs w:val="28"/>
        </w:rPr>
        <w:t>3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>Руководитель Уральского управления Ростехнадзора Андрей Таранов 2</w:t>
      </w:r>
      <w:r w:rsidR="00D74447">
        <w:rPr>
          <w:sz w:val="28"/>
          <w:szCs w:val="28"/>
        </w:rPr>
        <w:t>1</w:t>
      </w:r>
      <w:r w:rsidRPr="002C5507">
        <w:rPr>
          <w:sz w:val="28"/>
          <w:szCs w:val="28"/>
        </w:rPr>
        <w:t xml:space="preserve"> сентября 202</w:t>
      </w:r>
      <w:r w:rsidR="00D74447">
        <w:rPr>
          <w:sz w:val="28"/>
          <w:szCs w:val="28"/>
        </w:rPr>
        <w:t>3</w:t>
      </w:r>
      <w:r w:rsidRPr="002C5507">
        <w:rPr>
          <w:sz w:val="28"/>
          <w:szCs w:val="28"/>
        </w:rPr>
        <w:t xml:space="preserve"> года в режиме видеоконференцсвязи провел публичное мероприятие по теме: «Подготовка к осенне-зимнему периоду 202</w:t>
      </w:r>
      <w:r w:rsidR="00D74447">
        <w:rPr>
          <w:sz w:val="28"/>
          <w:szCs w:val="28"/>
        </w:rPr>
        <w:t>3</w:t>
      </w:r>
      <w:r w:rsidRPr="002C5507">
        <w:rPr>
          <w:sz w:val="28"/>
          <w:szCs w:val="28"/>
        </w:rPr>
        <w:t>-202</w:t>
      </w:r>
      <w:r w:rsidR="00D74447">
        <w:rPr>
          <w:sz w:val="28"/>
          <w:szCs w:val="28"/>
        </w:rPr>
        <w:t>4</w:t>
      </w:r>
      <w:r w:rsidRPr="002C5507">
        <w:rPr>
          <w:sz w:val="28"/>
          <w:szCs w:val="28"/>
        </w:rPr>
        <w:t xml:space="preserve"> годов субъектов электроэнергетики и объектов жилищно-коммунального хозяйства на территории Свердловской, Челябинской и Курганской областей».</w:t>
      </w:r>
    </w:p>
    <w:p w:rsidR="00E50079" w:rsidRPr="00455121" w:rsidRDefault="00D74447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приняли участие работники аппарата полномочного представителя Президента Российской Федерации в Уральском федеральном округе, представители органов государственной власти регионов, органов прокуратуры, администрации муниципальных образований, руководители субъектов электроэнергетики, теплоснабжающих и </w:t>
      </w:r>
      <w:proofErr w:type="spellStart"/>
      <w:r w:rsidRPr="00D74447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главные федеральные инспекторы по субъектам.</w:t>
      </w:r>
      <w:bookmarkStart w:id="0" w:name="_GoBack"/>
      <w:bookmarkEnd w:id="0"/>
      <w:proofErr w:type="gramEnd"/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A286D"/>
    <w:rsid w:val="001D2AF2"/>
    <w:rsid w:val="002C5507"/>
    <w:rsid w:val="005D37EE"/>
    <w:rsid w:val="008647A5"/>
    <w:rsid w:val="008D4DEA"/>
    <w:rsid w:val="009E7D6E"/>
    <w:rsid w:val="00CE726D"/>
    <w:rsid w:val="00D13187"/>
    <w:rsid w:val="00D54ECC"/>
    <w:rsid w:val="00D74447"/>
    <w:rsid w:val="00DC573A"/>
    <w:rsid w:val="00E50079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5</cp:revision>
  <dcterms:created xsi:type="dcterms:W3CDTF">2022-09-30T04:42:00Z</dcterms:created>
  <dcterms:modified xsi:type="dcterms:W3CDTF">2023-09-26T04:05:00Z</dcterms:modified>
</cp:coreProperties>
</file>