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6204"/>
        <w:gridCol w:w="8221"/>
      </w:tblGrid>
      <w:tr w:rsidR="00B21853" w:rsidRPr="00E92DC7" w14:paraId="5A2A55F7" w14:textId="77777777" w:rsidTr="00B21853">
        <w:tc>
          <w:tcPr>
            <w:tcW w:w="6204" w:type="dxa"/>
          </w:tcPr>
          <w:p w14:paraId="3409B68F" w14:textId="77777777" w:rsidR="00B21853" w:rsidRPr="00E92DC7" w:rsidRDefault="00B21853">
            <w:pPr>
              <w:rPr>
                <w:rFonts w:ascii="Times New Roman" w:hAnsi="Times New Roman" w:cs="Times New Roman"/>
                <w:b/>
                <w:sz w:val="32"/>
                <w:szCs w:val="32"/>
              </w:rPr>
            </w:pPr>
            <w:r w:rsidRPr="00E92DC7">
              <w:rPr>
                <w:rFonts w:ascii="Times New Roman" w:hAnsi="Times New Roman" w:cs="Times New Roman"/>
                <w:b/>
                <w:sz w:val="32"/>
                <w:szCs w:val="32"/>
              </w:rPr>
              <w:t>Вопрос</w:t>
            </w:r>
          </w:p>
        </w:tc>
        <w:tc>
          <w:tcPr>
            <w:tcW w:w="8221" w:type="dxa"/>
          </w:tcPr>
          <w:p w14:paraId="73AD4B30" w14:textId="77777777" w:rsidR="00B21853" w:rsidRPr="00E92DC7" w:rsidRDefault="00B21853">
            <w:pPr>
              <w:rPr>
                <w:rFonts w:ascii="Times New Roman" w:hAnsi="Times New Roman" w:cs="Times New Roman"/>
                <w:b/>
                <w:sz w:val="32"/>
                <w:szCs w:val="32"/>
              </w:rPr>
            </w:pPr>
            <w:r w:rsidRPr="00E92DC7">
              <w:rPr>
                <w:rFonts w:ascii="Times New Roman" w:hAnsi="Times New Roman" w:cs="Times New Roman"/>
                <w:b/>
                <w:sz w:val="32"/>
                <w:szCs w:val="32"/>
              </w:rPr>
              <w:t>Ответ</w:t>
            </w:r>
          </w:p>
        </w:tc>
      </w:tr>
      <w:tr w:rsidR="00114E96" w:rsidRPr="00E92DC7" w14:paraId="283B0E7F" w14:textId="77777777" w:rsidTr="00114E96">
        <w:tc>
          <w:tcPr>
            <w:tcW w:w="14425" w:type="dxa"/>
            <w:gridSpan w:val="2"/>
            <w:vAlign w:val="center"/>
          </w:tcPr>
          <w:p w14:paraId="4BA230E8" w14:textId="32B04AE9" w:rsidR="00114E96" w:rsidRPr="00E92DC7" w:rsidRDefault="00114E96" w:rsidP="00114E96">
            <w:pPr>
              <w:jc w:val="center"/>
              <w:rPr>
                <w:rFonts w:ascii="Times New Roman" w:hAnsi="Times New Roman" w:cs="Times New Roman"/>
                <w:b/>
                <w:sz w:val="32"/>
                <w:szCs w:val="32"/>
              </w:rPr>
            </w:pPr>
            <w:r>
              <w:rPr>
                <w:rFonts w:ascii="Times New Roman" w:hAnsi="Times New Roman" w:cs="Times New Roman"/>
                <w:b/>
                <w:sz w:val="32"/>
                <w:szCs w:val="32"/>
              </w:rPr>
              <w:t>Металлургический надзор</w:t>
            </w:r>
          </w:p>
        </w:tc>
      </w:tr>
      <w:tr w:rsidR="00B21853" w:rsidRPr="00E92DC7" w14:paraId="342E19E5" w14:textId="77777777" w:rsidTr="00B21853">
        <w:tc>
          <w:tcPr>
            <w:tcW w:w="6204" w:type="dxa"/>
          </w:tcPr>
          <w:p w14:paraId="340C4B43" w14:textId="469FBC14" w:rsidR="00B21853" w:rsidRPr="008A11B1" w:rsidRDefault="0005265C" w:rsidP="00114E96">
            <w:pPr>
              <w:pStyle w:val="a4"/>
              <w:numPr>
                <w:ilvl w:val="0"/>
                <w:numId w:val="2"/>
              </w:numPr>
              <w:spacing w:after="0" w:line="240" w:lineRule="auto"/>
              <w:ind w:left="0" w:firstLine="426"/>
              <w:jc w:val="both"/>
              <w:rPr>
                <w:rFonts w:ascii="Times New Roman" w:hAnsi="Times New Roman" w:cs="Times New Roman"/>
                <w:sz w:val="28"/>
                <w:szCs w:val="28"/>
              </w:rPr>
            </w:pPr>
            <w:r w:rsidRPr="0005265C">
              <w:rPr>
                <w:rFonts w:ascii="Times New Roman" w:hAnsi="Times New Roman" w:cs="Times New Roman"/>
                <w:sz w:val="28"/>
                <w:szCs w:val="28"/>
              </w:rPr>
              <w:t>Какие правила распространяются на деятельность кислородной станции, входящей в состав металлургического завода и не являющейся отдельным предприятием?</w:t>
            </w:r>
          </w:p>
        </w:tc>
        <w:tc>
          <w:tcPr>
            <w:tcW w:w="8221" w:type="dxa"/>
          </w:tcPr>
          <w:p w14:paraId="5C9B484D" w14:textId="77777777" w:rsidR="0005265C" w:rsidRPr="0005265C" w:rsidRDefault="0005265C" w:rsidP="00114E96">
            <w:pPr>
              <w:jc w:val="both"/>
              <w:rPr>
                <w:rFonts w:ascii="Times New Roman" w:hAnsi="Times New Roman" w:cs="Times New Roman"/>
                <w:sz w:val="28"/>
                <w:szCs w:val="28"/>
              </w:rPr>
            </w:pPr>
            <w:proofErr w:type="gramStart"/>
            <w:r w:rsidRPr="0005265C">
              <w:rPr>
                <w:rFonts w:ascii="Times New Roman" w:hAnsi="Times New Roman" w:cs="Times New Roman"/>
                <w:sz w:val="28"/>
                <w:szCs w:val="28"/>
              </w:rPr>
              <w:t>В соответствии с пунктом 2 Федеральных норм и правил в области промышленной безопасности «Правила безопасности процессов получения или применения металлов», утвержденных приказом Ростехнадзора от 9 декабря 2020 г. № 512 (далее – Правила), Правила распространяются на все технологические процессы объектов металлургии металлургических производств (металлургических комплексов) и объектов металлургии иных производств с технологической компонентой металлургического процесса.</w:t>
            </w:r>
            <w:proofErr w:type="gramEnd"/>
            <w:r w:rsidRPr="0005265C">
              <w:rPr>
                <w:rFonts w:ascii="Times New Roman" w:hAnsi="Times New Roman" w:cs="Times New Roman"/>
                <w:sz w:val="28"/>
                <w:szCs w:val="28"/>
              </w:rPr>
              <w:t xml:space="preserve"> Технологический процесс в зависимости от полноты технологических циклов </w:t>
            </w:r>
            <w:proofErr w:type="gramStart"/>
            <w:r w:rsidRPr="0005265C">
              <w:rPr>
                <w:rFonts w:ascii="Times New Roman" w:hAnsi="Times New Roman" w:cs="Times New Roman"/>
                <w:sz w:val="28"/>
                <w:szCs w:val="28"/>
              </w:rPr>
              <w:t>включает</w:t>
            </w:r>
            <w:proofErr w:type="gramEnd"/>
            <w:r w:rsidRPr="0005265C">
              <w:rPr>
                <w:rFonts w:ascii="Times New Roman" w:hAnsi="Times New Roman" w:cs="Times New Roman"/>
                <w:sz w:val="28"/>
                <w:szCs w:val="28"/>
              </w:rPr>
              <w:t xml:space="preserve"> в том числе подводку, потребление, образование окислительных газов и их смесей.</w:t>
            </w:r>
          </w:p>
          <w:p w14:paraId="4C31A690" w14:textId="6840F1B4" w:rsidR="0005265C" w:rsidRPr="0005265C" w:rsidRDefault="0005265C" w:rsidP="00114E96">
            <w:pPr>
              <w:jc w:val="both"/>
              <w:rPr>
                <w:rFonts w:ascii="Times New Roman" w:hAnsi="Times New Roman" w:cs="Times New Roman"/>
                <w:sz w:val="28"/>
                <w:szCs w:val="28"/>
              </w:rPr>
            </w:pPr>
            <w:r w:rsidRPr="0005265C">
              <w:rPr>
                <w:rFonts w:ascii="Times New Roman" w:hAnsi="Times New Roman" w:cs="Times New Roman"/>
                <w:sz w:val="28"/>
                <w:szCs w:val="28"/>
              </w:rPr>
              <w:t>Согласно пункту 2161</w:t>
            </w:r>
            <w:r w:rsidR="002914EA">
              <w:rPr>
                <w:rFonts w:ascii="Times New Roman" w:hAnsi="Times New Roman" w:cs="Times New Roman"/>
                <w:sz w:val="28"/>
                <w:szCs w:val="28"/>
              </w:rPr>
              <w:t xml:space="preserve"> </w:t>
            </w:r>
            <w:r w:rsidR="002914EA" w:rsidRPr="0005265C">
              <w:rPr>
                <w:rFonts w:ascii="Times New Roman" w:hAnsi="Times New Roman" w:cs="Times New Roman"/>
                <w:sz w:val="28"/>
                <w:szCs w:val="28"/>
              </w:rPr>
              <w:t>Федеральных норм и правил в области промышленной безопасности «Правила безопасности процессов получения или применения металлов», утвержденных приказом Ростехнадзора от 9 декабря 2020 г. № 512</w:t>
            </w:r>
            <w:r w:rsidR="002914EA">
              <w:rPr>
                <w:rFonts w:ascii="Times New Roman" w:hAnsi="Times New Roman" w:cs="Times New Roman"/>
                <w:sz w:val="28"/>
                <w:szCs w:val="28"/>
              </w:rPr>
              <w:t>, п</w:t>
            </w:r>
            <w:r w:rsidRPr="0005265C">
              <w:rPr>
                <w:rFonts w:ascii="Times New Roman" w:hAnsi="Times New Roman" w:cs="Times New Roman"/>
                <w:sz w:val="28"/>
                <w:szCs w:val="28"/>
              </w:rPr>
              <w:t>равил требования безопасности при производстве и потреблении продуктов разделения воздуха объектов металлургии распространяются на проектируемые и действующие объекты производства и потребления продуктов разделения воздуха металлургических и коксохимических производств, на объекты энергетического хозяйства и другие объекты, связанные с подготовкой, транспортированием, потреблением и утилизацией продуктов разделения воздуха.</w:t>
            </w:r>
          </w:p>
          <w:p w14:paraId="2AF2803B" w14:textId="27CFAE11" w:rsidR="00B21853" w:rsidRPr="00E92DC7" w:rsidRDefault="0005265C" w:rsidP="00114E96">
            <w:pPr>
              <w:jc w:val="both"/>
              <w:rPr>
                <w:rFonts w:ascii="Times New Roman" w:hAnsi="Times New Roman" w:cs="Times New Roman"/>
                <w:sz w:val="28"/>
                <w:szCs w:val="28"/>
              </w:rPr>
            </w:pPr>
            <w:r w:rsidRPr="0005265C">
              <w:rPr>
                <w:rFonts w:ascii="Times New Roman" w:hAnsi="Times New Roman" w:cs="Times New Roman"/>
                <w:sz w:val="28"/>
                <w:szCs w:val="28"/>
              </w:rPr>
              <w:t>Таким образом, на деятельность кислородной станции, входящей в состав металлургического предприятия, распространяются требования указанных Правил.</w:t>
            </w:r>
          </w:p>
        </w:tc>
      </w:tr>
      <w:tr w:rsidR="00B21853" w:rsidRPr="00E92DC7" w14:paraId="4F0FC078" w14:textId="77777777" w:rsidTr="00B21853">
        <w:tc>
          <w:tcPr>
            <w:tcW w:w="6204" w:type="dxa"/>
          </w:tcPr>
          <w:p w14:paraId="5D384BD5" w14:textId="72B7F704" w:rsidR="00B21853" w:rsidRPr="0005265C" w:rsidRDefault="0005265C" w:rsidP="00114E96">
            <w:pPr>
              <w:pStyle w:val="a4"/>
              <w:numPr>
                <w:ilvl w:val="0"/>
                <w:numId w:val="2"/>
              </w:numPr>
              <w:spacing w:after="0"/>
              <w:ind w:left="0" w:firstLine="426"/>
              <w:jc w:val="both"/>
              <w:rPr>
                <w:rFonts w:ascii="Times New Roman" w:hAnsi="Times New Roman" w:cs="Times New Roman"/>
                <w:sz w:val="28"/>
                <w:szCs w:val="28"/>
              </w:rPr>
            </w:pPr>
            <w:r w:rsidRPr="0005265C">
              <w:rPr>
                <w:rFonts w:ascii="Times New Roman" w:hAnsi="Times New Roman" w:cs="Times New Roman"/>
                <w:sz w:val="28"/>
                <w:szCs w:val="28"/>
              </w:rPr>
              <w:lastRenderedPageBreak/>
              <w:t>К кому нужно обратиться за консультацией по вопросу организации производства с применением пожароопасных продуктов, в данном случае - алюминиевая пудра</w:t>
            </w:r>
            <w:r w:rsidR="00A45699">
              <w:rPr>
                <w:rFonts w:ascii="Times New Roman" w:hAnsi="Times New Roman" w:cs="Times New Roman"/>
                <w:sz w:val="28"/>
                <w:szCs w:val="28"/>
              </w:rPr>
              <w:t xml:space="preserve">. Интересует, какие требования </w:t>
            </w:r>
            <w:r w:rsidRPr="0005265C">
              <w:rPr>
                <w:rFonts w:ascii="Times New Roman" w:hAnsi="Times New Roman" w:cs="Times New Roman"/>
                <w:sz w:val="28"/>
                <w:szCs w:val="28"/>
              </w:rPr>
              <w:t xml:space="preserve"> предъявляются к производственному помещению/зданию (арендованному), складам сырья и готовой продукции, оснащению пожарной сигнализацией и системой пожаротушения, водоснабжение и канализация, вентиляция, электроснабжение и прочее.</w:t>
            </w:r>
            <w:r w:rsidR="00126388" w:rsidRPr="0005265C">
              <w:rPr>
                <w:rFonts w:ascii="Times New Roman" w:hAnsi="Times New Roman" w:cs="Times New Roman"/>
                <w:sz w:val="28"/>
                <w:szCs w:val="28"/>
              </w:rPr>
              <w:t xml:space="preserve"> </w:t>
            </w:r>
          </w:p>
        </w:tc>
        <w:tc>
          <w:tcPr>
            <w:tcW w:w="8221" w:type="dxa"/>
          </w:tcPr>
          <w:p w14:paraId="71D14A0C" w14:textId="363E98D3" w:rsidR="00A45699" w:rsidRPr="00A45699" w:rsidRDefault="00A45699" w:rsidP="00114E96">
            <w:pPr>
              <w:jc w:val="both"/>
              <w:rPr>
                <w:rFonts w:ascii="Times New Roman" w:hAnsi="Times New Roman" w:cs="Times New Roman"/>
                <w:sz w:val="28"/>
                <w:szCs w:val="28"/>
              </w:rPr>
            </w:pPr>
            <w:r w:rsidRPr="00A45699">
              <w:rPr>
                <w:rFonts w:ascii="Times New Roman" w:hAnsi="Times New Roman" w:cs="Times New Roman"/>
                <w:sz w:val="28"/>
                <w:szCs w:val="28"/>
              </w:rPr>
              <w:t>При организации металлургического производства с применением алюминиевой пудры следует руководствоваться Федеральными нормами и правилами в области промышленной безопасности, утвержденные приказом Федеральной службы по экологическому, технологическому и атомному надзору от</w:t>
            </w:r>
          </w:p>
          <w:p w14:paraId="559BA4D7" w14:textId="05129DDB" w:rsidR="00B21853" w:rsidRPr="00E92DC7" w:rsidRDefault="00A45699" w:rsidP="00114E96">
            <w:pPr>
              <w:spacing w:line="276" w:lineRule="auto"/>
              <w:jc w:val="both"/>
              <w:rPr>
                <w:rFonts w:ascii="Times New Roman" w:hAnsi="Times New Roman" w:cs="Times New Roman"/>
                <w:sz w:val="28"/>
                <w:szCs w:val="28"/>
              </w:rPr>
            </w:pPr>
            <w:r w:rsidRPr="00A45699">
              <w:rPr>
                <w:rFonts w:ascii="Times New Roman" w:hAnsi="Times New Roman" w:cs="Times New Roman"/>
                <w:sz w:val="28"/>
                <w:szCs w:val="28"/>
              </w:rPr>
              <w:t>09.12.2020 № 512, а именно требованиями безопасности при производстве порошков и пудр из алюминия.</w:t>
            </w:r>
          </w:p>
        </w:tc>
      </w:tr>
      <w:tr w:rsidR="00A45699" w:rsidRPr="00E92DC7" w14:paraId="1237B1DE" w14:textId="77777777" w:rsidTr="00B21853">
        <w:tc>
          <w:tcPr>
            <w:tcW w:w="6204" w:type="dxa"/>
          </w:tcPr>
          <w:p w14:paraId="5BDF74CE" w14:textId="36A30651" w:rsidR="00A45699" w:rsidRPr="00A45699" w:rsidRDefault="00A45699" w:rsidP="00114E96">
            <w:pPr>
              <w:pStyle w:val="a4"/>
              <w:numPr>
                <w:ilvl w:val="0"/>
                <w:numId w:val="2"/>
              </w:numPr>
              <w:spacing w:after="0" w:line="240" w:lineRule="auto"/>
              <w:ind w:left="0" w:firstLine="426"/>
              <w:jc w:val="both"/>
              <w:rPr>
                <w:rFonts w:ascii="Times New Roman" w:hAnsi="Times New Roman" w:cs="Times New Roman"/>
                <w:sz w:val="28"/>
                <w:szCs w:val="28"/>
              </w:rPr>
            </w:pPr>
            <w:r w:rsidRPr="00A45699">
              <w:rPr>
                <w:rFonts w:ascii="Times New Roman" w:hAnsi="Times New Roman" w:cs="Times New Roman"/>
                <w:sz w:val="28"/>
                <w:szCs w:val="28"/>
              </w:rPr>
              <w:t>На металлургическом предприятии используется природный г</w:t>
            </w:r>
            <w:r>
              <w:rPr>
                <w:rFonts w:ascii="Times New Roman" w:hAnsi="Times New Roman" w:cs="Times New Roman"/>
                <w:sz w:val="28"/>
                <w:szCs w:val="28"/>
              </w:rPr>
              <w:t>аз, имеются вводные газопроводы</w:t>
            </w:r>
            <w:r w:rsidRPr="00A45699">
              <w:rPr>
                <w:rFonts w:ascii="Times New Roman" w:hAnsi="Times New Roman" w:cs="Times New Roman"/>
                <w:sz w:val="28"/>
                <w:szCs w:val="28"/>
              </w:rPr>
              <w:t xml:space="preserve">, газопроводы для подачи газа в производственные цеха и котельную, внутренние газопроводы, газовое оборудование цехов и котельной. Имеются несколько производственных цехов использующих природный </w:t>
            </w:r>
            <w:proofErr w:type="gramStart"/>
            <w:r w:rsidRPr="00A45699">
              <w:rPr>
                <w:rFonts w:ascii="Times New Roman" w:hAnsi="Times New Roman" w:cs="Times New Roman"/>
                <w:sz w:val="28"/>
                <w:szCs w:val="28"/>
              </w:rPr>
              <w:t>газ</w:t>
            </w:r>
            <w:proofErr w:type="gramEnd"/>
            <w:r w:rsidRPr="00A45699">
              <w:rPr>
                <w:rFonts w:ascii="Times New Roman" w:hAnsi="Times New Roman" w:cs="Times New Roman"/>
                <w:sz w:val="28"/>
                <w:szCs w:val="28"/>
              </w:rPr>
              <w:t xml:space="preserve"> поступающий по внутрицеховым газопроводам на газоиспользующее оборудование.</w:t>
            </w:r>
          </w:p>
          <w:p w14:paraId="1CB526FA" w14:textId="21F2620B" w:rsidR="00A45699" w:rsidRPr="0005265C" w:rsidRDefault="00A45699" w:rsidP="00114E96">
            <w:pPr>
              <w:pStyle w:val="a4"/>
              <w:spacing w:after="0"/>
              <w:ind w:left="0" w:firstLine="426"/>
              <w:jc w:val="both"/>
              <w:rPr>
                <w:rFonts w:ascii="Times New Roman" w:hAnsi="Times New Roman" w:cs="Times New Roman"/>
                <w:sz w:val="28"/>
                <w:szCs w:val="28"/>
              </w:rPr>
            </w:pPr>
            <w:r w:rsidRPr="00A45699">
              <w:rPr>
                <w:rFonts w:ascii="Times New Roman" w:hAnsi="Times New Roman" w:cs="Times New Roman"/>
                <w:sz w:val="28"/>
                <w:szCs w:val="28"/>
              </w:rPr>
              <w:t xml:space="preserve">Каким образом нужно идентифицировать вышеуказанные газопроводы и газовое оборудование для регистрации ОПО? Регистрировать все газопроводы и оборудование как ОПО "Сеть </w:t>
            </w:r>
            <w:proofErr w:type="spellStart"/>
            <w:r w:rsidRPr="00A45699">
              <w:rPr>
                <w:rFonts w:ascii="Times New Roman" w:hAnsi="Times New Roman" w:cs="Times New Roman"/>
                <w:sz w:val="28"/>
                <w:szCs w:val="28"/>
              </w:rPr>
              <w:t>газопотребления</w:t>
            </w:r>
            <w:proofErr w:type="spellEnd"/>
            <w:r w:rsidRPr="00A45699">
              <w:rPr>
                <w:rFonts w:ascii="Times New Roman" w:hAnsi="Times New Roman" w:cs="Times New Roman"/>
                <w:sz w:val="28"/>
                <w:szCs w:val="28"/>
              </w:rPr>
              <w:t xml:space="preserve">" либо регистрировать отдельно в составе ОПО </w:t>
            </w:r>
            <w:r w:rsidRPr="00A45699">
              <w:rPr>
                <w:rFonts w:ascii="Times New Roman" w:hAnsi="Times New Roman" w:cs="Times New Roman"/>
                <w:sz w:val="28"/>
                <w:szCs w:val="28"/>
              </w:rPr>
              <w:lastRenderedPageBreak/>
              <w:t>производственных цехов?</w:t>
            </w:r>
          </w:p>
        </w:tc>
        <w:tc>
          <w:tcPr>
            <w:tcW w:w="8221" w:type="dxa"/>
          </w:tcPr>
          <w:p w14:paraId="607039BC" w14:textId="77777777" w:rsidR="00A45699" w:rsidRPr="00A45699" w:rsidRDefault="00A45699" w:rsidP="00114E96">
            <w:pPr>
              <w:jc w:val="both"/>
              <w:rPr>
                <w:rFonts w:ascii="Times New Roman" w:hAnsi="Times New Roman" w:cs="Times New Roman"/>
                <w:sz w:val="28"/>
                <w:szCs w:val="28"/>
              </w:rPr>
            </w:pPr>
            <w:proofErr w:type="gramStart"/>
            <w:r w:rsidRPr="00A45699">
              <w:rPr>
                <w:rFonts w:ascii="Times New Roman" w:hAnsi="Times New Roman" w:cs="Times New Roman"/>
                <w:sz w:val="28"/>
                <w:szCs w:val="28"/>
              </w:rPr>
              <w:lastRenderedPageBreak/>
              <w:t>В соответствии с п. 7 Приказа Федеральной службы по экологическому, технологическому и атомному надзору от 30.11.2020 № 471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(далее - Приказ Ростехнадзора от 30.11.2020 № 471) при осуществлении идентификации эксплуатирующей организацией должны быть</w:t>
            </w:r>
            <w:proofErr w:type="gramEnd"/>
            <w:r w:rsidRPr="00A45699">
              <w:rPr>
                <w:rFonts w:ascii="Times New Roman" w:hAnsi="Times New Roman" w:cs="Times New Roman"/>
                <w:sz w:val="28"/>
                <w:szCs w:val="28"/>
              </w:rPr>
              <w:t xml:space="preserve">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указанными в приложении 1 к Федеральному закону от 21.07.1997 № 116-ФЗ «О промышленной безопасности опасных </w:t>
            </w:r>
            <w:r w:rsidRPr="00A45699">
              <w:rPr>
                <w:rFonts w:ascii="Times New Roman" w:hAnsi="Times New Roman" w:cs="Times New Roman"/>
                <w:sz w:val="28"/>
                <w:szCs w:val="28"/>
              </w:rPr>
              <w:lastRenderedPageBreak/>
              <w:t>производственных объектов».</w:t>
            </w:r>
          </w:p>
          <w:p w14:paraId="4C63CBD8" w14:textId="77777777" w:rsidR="00A45699" w:rsidRPr="00A45699" w:rsidRDefault="00A45699" w:rsidP="00114E96">
            <w:pPr>
              <w:jc w:val="both"/>
              <w:rPr>
                <w:rFonts w:ascii="Times New Roman" w:hAnsi="Times New Roman" w:cs="Times New Roman"/>
                <w:sz w:val="28"/>
                <w:szCs w:val="28"/>
              </w:rPr>
            </w:pPr>
            <w:r w:rsidRPr="00A45699">
              <w:rPr>
                <w:rFonts w:ascii="Times New Roman" w:hAnsi="Times New Roman" w:cs="Times New Roman"/>
                <w:sz w:val="28"/>
                <w:szCs w:val="28"/>
              </w:rPr>
              <w:t>В соответствии с п. 1915 Федеральных норм и правил в области промышленной безопасности «Правила безопасности процессов получения или применения металлов», утвержденных Приказом Ростехнадзора от 9 декабря 2020 года №№ 512, к газовому хозяйству объектов металлургии, производящих или потребляющих горючие промышленные газы, относятся: сети, оборудование и устройства, предназначенные для осуществления металлургических процессов.</w:t>
            </w:r>
          </w:p>
          <w:p w14:paraId="2B90028C" w14:textId="77777777" w:rsidR="00A45699" w:rsidRPr="00A45699" w:rsidRDefault="00A45699" w:rsidP="00114E96">
            <w:pPr>
              <w:jc w:val="both"/>
              <w:rPr>
                <w:rFonts w:ascii="Times New Roman" w:hAnsi="Times New Roman" w:cs="Times New Roman"/>
                <w:sz w:val="28"/>
                <w:szCs w:val="28"/>
              </w:rPr>
            </w:pPr>
            <w:r w:rsidRPr="00A45699">
              <w:rPr>
                <w:rFonts w:ascii="Times New Roman" w:hAnsi="Times New Roman" w:cs="Times New Roman"/>
                <w:sz w:val="28"/>
                <w:szCs w:val="28"/>
              </w:rPr>
              <w:t>Также сообщаем, что в соответствии с п. 8 Приказа Ростехнадзора от</w:t>
            </w:r>
          </w:p>
          <w:p w14:paraId="6CA5082E" w14:textId="4EBE8FF9" w:rsidR="00A45699" w:rsidRPr="00A45699" w:rsidRDefault="00A45699" w:rsidP="00114E96">
            <w:pPr>
              <w:jc w:val="both"/>
              <w:rPr>
                <w:rFonts w:ascii="Times New Roman" w:hAnsi="Times New Roman" w:cs="Times New Roman"/>
                <w:sz w:val="28"/>
                <w:szCs w:val="28"/>
              </w:rPr>
            </w:pPr>
            <w:r w:rsidRPr="00A45699">
              <w:rPr>
                <w:rFonts w:ascii="Times New Roman" w:hAnsi="Times New Roman" w:cs="Times New Roman"/>
                <w:sz w:val="28"/>
                <w:szCs w:val="28"/>
              </w:rPr>
              <w:t>30.11.2020 № 471 при проведении идентификации эксплуатирующая организация осуществляет анализ проектной документации объекта и если межцеховые газопроводы металлургического предприятия спроектированы по правилам безопасности в металлургии, то они идентифицируются в составе ОПО «Площадка (участок) газового цеха» с типовым наименованием объекта 13.3.</w:t>
            </w:r>
          </w:p>
        </w:tc>
      </w:tr>
      <w:tr w:rsidR="00A45699" w:rsidRPr="00E92DC7" w14:paraId="7405F620" w14:textId="77777777" w:rsidTr="00B21853">
        <w:tc>
          <w:tcPr>
            <w:tcW w:w="6204" w:type="dxa"/>
          </w:tcPr>
          <w:p w14:paraId="78FC308A" w14:textId="576C3802" w:rsidR="00A45699" w:rsidRPr="00A45699" w:rsidRDefault="00F81C00" w:rsidP="00114E96">
            <w:pPr>
              <w:pStyle w:val="a4"/>
              <w:numPr>
                <w:ilvl w:val="0"/>
                <w:numId w:val="2"/>
              </w:numPr>
              <w:spacing w:after="0" w:line="240" w:lineRule="auto"/>
              <w:ind w:left="0" w:firstLine="426"/>
              <w:jc w:val="both"/>
              <w:rPr>
                <w:rFonts w:ascii="Times New Roman" w:hAnsi="Times New Roman" w:cs="Times New Roman"/>
                <w:sz w:val="28"/>
                <w:szCs w:val="28"/>
              </w:rPr>
            </w:pPr>
            <w:r w:rsidRPr="00F81C00">
              <w:rPr>
                <w:rFonts w:ascii="Times New Roman" w:hAnsi="Times New Roman" w:cs="Times New Roman"/>
                <w:sz w:val="28"/>
                <w:szCs w:val="28"/>
              </w:rPr>
              <w:lastRenderedPageBreak/>
              <w:t>По какой документации выполняется техническое перевооружение опасного производственного объекта?</w:t>
            </w:r>
          </w:p>
        </w:tc>
        <w:tc>
          <w:tcPr>
            <w:tcW w:w="8221" w:type="dxa"/>
          </w:tcPr>
          <w:p w14:paraId="3EAA684A" w14:textId="77777777" w:rsidR="00F81C00" w:rsidRPr="00F81C00" w:rsidRDefault="00F81C00" w:rsidP="00114E96">
            <w:pPr>
              <w:jc w:val="both"/>
              <w:rPr>
                <w:rFonts w:ascii="Times New Roman" w:hAnsi="Times New Roman" w:cs="Times New Roman"/>
                <w:sz w:val="28"/>
                <w:szCs w:val="28"/>
              </w:rPr>
            </w:pPr>
            <w:proofErr w:type="gramStart"/>
            <w:r w:rsidRPr="00F81C00">
              <w:rPr>
                <w:rFonts w:ascii="Times New Roman" w:hAnsi="Times New Roman" w:cs="Times New Roman"/>
                <w:sz w:val="28"/>
                <w:szCs w:val="28"/>
              </w:rPr>
              <w:t>В соответствии с пунктом 8 статьи 1 Федерального закона от 21 июля 1997 г. № 116-ФЗ «О промышленной безопасности опасных производственных объектов» (далее – Федеральный закон № 116-ФЗ) 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roofErr w:type="gramEnd"/>
          </w:p>
          <w:p w14:paraId="2A6FADDC" w14:textId="77777777" w:rsidR="00F81C00" w:rsidRPr="00F81C00" w:rsidRDefault="00F81C00" w:rsidP="00114E96">
            <w:pPr>
              <w:jc w:val="both"/>
              <w:rPr>
                <w:rFonts w:ascii="Times New Roman" w:hAnsi="Times New Roman" w:cs="Times New Roman"/>
                <w:sz w:val="28"/>
                <w:szCs w:val="28"/>
              </w:rPr>
            </w:pPr>
          </w:p>
          <w:p w14:paraId="196D95A2" w14:textId="77777777" w:rsidR="00F81C00" w:rsidRPr="00F81C00" w:rsidRDefault="00F81C00" w:rsidP="00114E96">
            <w:pPr>
              <w:jc w:val="both"/>
              <w:rPr>
                <w:rFonts w:ascii="Times New Roman" w:hAnsi="Times New Roman" w:cs="Times New Roman"/>
                <w:sz w:val="28"/>
                <w:szCs w:val="28"/>
              </w:rPr>
            </w:pPr>
            <w:r w:rsidRPr="00F81C00">
              <w:rPr>
                <w:rFonts w:ascii="Times New Roman" w:hAnsi="Times New Roman" w:cs="Times New Roman"/>
                <w:sz w:val="28"/>
                <w:szCs w:val="28"/>
              </w:rPr>
              <w:t>Техническое перевооружение опасного производственного объекта проводится на уже имеющемся и эксплуатируемом опасном производственном объекте.</w:t>
            </w:r>
          </w:p>
          <w:p w14:paraId="1C1230FC" w14:textId="77777777" w:rsidR="00F81C00" w:rsidRPr="00F81C00" w:rsidRDefault="00F81C00" w:rsidP="00114E96">
            <w:pPr>
              <w:jc w:val="both"/>
              <w:rPr>
                <w:rFonts w:ascii="Times New Roman" w:hAnsi="Times New Roman" w:cs="Times New Roman"/>
                <w:sz w:val="28"/>
                <w:szCs w:val="28"/>
              </w:rPr>
            </w:pPr>
          </w:p>
          <w:p w14:paraId="00EDF1D1" w14:textId="77777777" w:rsidR="00F81C00" w:rsidRPr="00F81C00" w:rsidRDefault="00F81C00" w:rsidP="00114E96">
            <w:pPr>
              <w:jc w:val="both"/>
              <w:rPr>
                <w:rFonts w:ascii="Times New Roman" w:hAnsi="Times New Roman" w:cs="Times New Roman"/>
                <w:sz w:val="28"/>
                <w:szCs w:val="28"/>
              </w:rPr>
            </w:pPr>
            <w:r w:rsidRPr="00F81C00">
              <w:rPr>
                <w:rFonts w:ascii="Times New Roman" w:hAnsi="Times New Roman" w:cs="Times New Roman"/>
                <w:sz w:val="28"/>
                <w:szCs w:val="28"/>
              </w:rPr>
              <w:t>Согласно пункту 1 статьи 8 Федерального закона № 116-ФЗ техническое перевооружение опасного производственного объекта осуществляется на основании документации, разработанной в порядке, установленном настоящим федеральным законом, с учётом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w:t>
            </w:r>
          </w:p>
          <w:p w14:paraId="4362903B" w14:textId="77777777" w:rsidR="00F81C00" w:rsidRPr="00F81C00" w:rsidRDefault="00F81C00" w:rsidP="00114E96">
            <w:pPr>
              <w:jc w:val="both"/>
              <w:rPr>
                <w:rFonts w:ascii="Times New Roman" w:hAnsi="Times New Roman" w:cs="Times New Roman"/>
                <w:sz w:val="28"/>
                <w:szCs w:val="28"/>
              </w:rPr>
            </w:pPr>
          </w:p>
          <w:p w14:paraId="7DDF211B" w14:textId="3743EED8" w:rsidR="00A45699" w:rsidRPr="00A45699" w:rsidRDefault="00F81C00" w:rsidP="00114E96">
            <w:pPr>
              <w:jc w:val="both"/>
              <w:rPr>
                <w:rFonts w:ascii="Times New Roman" w:hAnsi="Times New Roman" w:cs="Times New Roman"/>
                <w:sz w:val="28"/>
                <w:szCs w:val="28"/>
              </w:rPr>
            </w:pPr>
            <w:r w:rsidRPr="00F81C00">
              <w:rPr>
                <w:rFonts w:ascii="Times New Roman" w:hAnsi="Times New Roman" w:cs="Times New Roman"/>
                <w:sz w:val="28"/>
                <w:szCs w:val="28"/>
              </w:rPr>
              <w:t xml:space="preserve">Не допускается техническое перевооружение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w:t>
            </w:r>
            <w:r w:rsidRPr="00F81C00">
              <w:rPr>
                <w:rFonts w:ascii="Times New Roman" w:hAnsi="Times New Roman" w:cs="Times New Roman"/>
                <w:sz w:val="28"/>
                <w:szCs w:val="28"/>
              </w:rPr>
              <w:lastRenderedPageBreak/>
              <w:t>объекта входит в состав проектной документации такого объекта, без положительного заключения экспертизы проектной документации такого объекта.</w:t>
            </w:r>
          </w:p>
        </w:tc>
      </w:tr>
      <w:tr w:rsidR="00F81C00" w:rsidRPr="00E92DC7" w14:paraId="7FB0F747" w14:textId="77777777" w:rsidTr="00B21853">
        <w:tc>
          <w:tcPr>
            <w:tcW w:w="6204" w:type="dxa"/>
          </w:tcPr>
          <w:p w14:paraId="7FD691DF" w14:textId="20DEEB9B" w:rsidR="00F81C00" w:rsidRPr="004F2AEC" w:rsidRDefault="00F81C00" w:rsidP="00114E96">
            <w:pPr>
              <w:pStyle w:val="a4"/>
              <w:numPr>
                <w:ilvl w:val="0"/>
                <w:numId w:val="2"/>
              </w:numPr>
              <w:spacing w:after="0" w:line="240" w:lineRule="auto"/>
              <w:ind w:left="0" w:firstLine="426"/>
              <w:jc w:val="both"/>
              <w:rPr>
                <w:rFonts w:ascii="Times New Roman" w:hAnsi="Times New Roman" w:cs="Times New Roman"/>
                <w:sz w:val="28"/>
                <w:szCs w:val="28"/>
              </w:rPr>
            </w:pPr>
            <w:r w:rsidRPr="004F2AEC">
              <w:rPr>
                <w:rFonts w:ascii="Times New Roman" w:hAnsi="Times New Roman" w:cs="Times New Roman"/>
                <w:sz w:val="28"/>
                <w:szCs w:val="28"/>
              </w:rPr>
              <w:lastRenderedPageBreak/>
              <w:t>Распространяется ли действие пункта 122 Правил безопасности опасных производственных объектов, на которых используются подъемные сооружения, приказ Ростехнадзора от 26.11.2020</w:t>
            </w:r>
          </w:p>
          <w:p w14:paraId="1CF2295C" w14:textId="5624DFDE" w:rsidR="00F81C00" w:rsidRPr="00F81C00" w:rsidRDefault="00F81C00" w:rsidP="00114E96">
            <w:pPr>
              <w:pStyle w:val="a4"/>
              <w:spacing w:after="0" w:line="240" w:lineRule="auto"/>
              <w:ind w:left="0" w:firstLine="426"/>
              <w:jc w:val="both"/>
              <w:rPr>
                <w:rFonts w:ascii="Times New Roman" w:hAnsi="Times New Roman" w:cs="Times New Roman"/>
                <w:sz w:val="28"/>
                <w:szCs w:val="28"/>
              </w:rPr>
            </w:pPr>
            <w:r w:rsidRPr="00F81C00">
              <w:rPr>
                <w:rFonts w:ascii="Times New Roman" w:hAnsi="Times New Roman" w:cs="Times New Roman"/>
                <w:sz w:val="28"/>
                <w:szCs w:val="28"/>
              </w:rPr>
              <w:t>№461 ( разрабатывать и выдавать на места ведения работ правил ведения работ ППР и</w:t>
            </w:r>
            <w:r>
              <w:rPr>
                <w:rFonts w:ascii="Times New Roman" w:hAnsi="Times New Roman" w:cs="Times New Roman"/>
                <w:sz w:val="28"/>
                <w:szCs w:val="28"/>
              </w:rPr>
              <w:t xml:space="preserve"> </w:t>
            </w:r>
            <w:r w:rsidRPr="00F81C00">
              <w:rPr>
                <w:rFonts w:ascii="Times New Roman" w:hAnsi="Times New Roman" w:cs="Times New Roman"/>
                <w:sz w:val="28"/>
                <w:szCs w:val="28"/>
              </w:rPr>
              <w:t>Т</w:t>
            </w:r>
            <w:proofErr w:type="gramStart"/>
            <w:r w:rsidRPr="00F81C00">
              <w:rPr>
                <w:rFonts w:ascii="Times New Roman" w:hAnsi="Times New Roman" w:cs="Times New Roman"/>
                <w:sz w:val="28"/>
                <w:szCs w:val="28"/>
              </w:rPr>
              <w:t>К(</w:t>
            </w:r>
            <w:proofErr w:type="gramEnd"/>
            <w:r w:rsidRPr="00F81C00">
              <w:rPr>
                <w:rFonts w:ascii="Times New Roman" w:hAnsi="Times New Roman" w:cs="Times New Roman"/>
                <w:sz w:val="28"/>
                <w:szCs w:val="28"/>
              </w:rPr>
              <w:t xml:space="preserve"> в соответствии с указанием пункта 98 и пунктов 155-163 настоящих </w:t>
            </w:r>
            <w:r>
              <w:rPr>
                <w:rFonts w:ascii="Times New Roman" w:hAnsi="Times New Roman" w:cs="Times New Roman"/>
                <w:sz w:val="28"/>
                <w:szCs w:val="28"/>
              </w:rPr>
              <w:t xml:space="preserve">ФНП) схемы складирования грузов, </w:t>
            </w:r>
            <w:r w:rsidRPr="00F81C00">
              <w:rPr>
                <w:rFonts w:ascii="Times New Roman" w:hAnsi="Times New Roman" w:cs="Times New Roman"/>
                <w:sz w:val="28"/>
                <w:szCs w:val="28"/>
              </w:rPr>
              <w:t>схемы погрузки и разгрузки транспортных средств, в том числе подвижного состава на перемещение и разливку металла с применением ПС в производственном помещении литейного цеха.</w:t>
            </w:r>
          </w:p>
        </w:tc>
        <w:tc>
          <w:tcPr>
            <w:tcW w:w="8221" w:type="dxa"/>
          </w:tcPr>
          <w:p w14:paraId="69B27D81" w14:textId="4B89D802" w:rsidR="00F81C00" w:rsidRPr="00F81C00" w:rsidRDefault="00F81C00" w:rsidP="00114E96">
            <w:pPr>
              <w:jc w:val="both"/>
              <w:rPr>
                <w:rFonts w:ascii="Times New Roman" w:hAnsi="Times New Roman" w:cs="Times New Roman"/>
                <w:sz w:val="28"/>
                <w:szCs w:val="28"/>
              </w:rPr>
            </w:pPr>
            <w:proofErr w:type="gramStart"/>
            <w:r w:rsidRPr="00F81C00">
              <w:rPr>
                <w:rFonts w:ascii="Times New Roman" w:hAnsi="Times New Roman" w:cs="Times New Roman"/>
                <w:sz w:val="28"/>
                <w:szCs w:val="28"/>
              </w:rPr>
              <w:t>Разделом пункта 122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от 26 ноября 2020 года № 461 (да</w:t>
            </w:r>
            <w:r>
              <w:rPr>
                <w:rFonts w:ascii="Times New Roman" w:hAnsi="Times New Roman" w:cs="Times New Roman"/>
                <w:sz w:val="28"/>
                <w:szCs w:val="28"/>
              </w:rPr>
              <w:t xml:space="preserve">лее -  </w:t>
            </w:r>
            <w:r w:rsidRPr="00F81C00">
              <w:rPr>
                <w:rFonts w:ascii="Times New Roman" w:hAnsi="Times New Roman" w:cs="Times New Roman"/>
                <w:sz w:val="28"/>
                <w:szCs w:val="28"/>
              </w:rPr>
              <w:t>ФНП № 461), указанным в вашем обращении, определено только то, что эксплуатирующая организация должна обеспечить выполнение следующих требований промышленной безопасности, а именно разработать и выдать на места ведения работ ППР или ТК (в</w:t>
            </w:r>
            <w:proofErr w:type="gramEnd"/>
            <w:r w:rsidRPr="00F81C00">
              <w:rPr>
                <w:rFonts w:ascii="Times New Roman" w:hAnsi="Times New Roman" w:cs="Times New Roman"/>
                <w:sz w:val="28"/>
                <w:szCs w:val="28"/>
              </w:rPr>
              <w:t xml:space="preserve"> </w:t>
            </w:r>
            <w:proofErr w:type="gramStart"/>
            <w:r w:rsidRPr="00F81C00">
              <w:rPr>
                <w:rFonts w:ascii="Times New Roman" w:hAnsi="Times New Roman" w:cs="Times New Roman"/>
                <w:sz w:val="28"/>
                <w:szCs w:val="28"/>
              </w:rPr>
              <w:t>соответствии</w:t>
            </w:r>
            <w:proofErr w:type="gramEnd"/>
            <w:r w:rsidRPr="00F81C00">
              <w:rPr>
                <w:rFonts w:ascii="Times New Roman" w:hAnsi="Times New Roman" w:cs="Times New Roman"/>
                <w:sz w:val="28"/>
                <w:szCs w:val="28"/>
              </w:rPr>
              <w:t xml:space="preserve"> с</w:t>
            </w:r>
            <w:r>
              <w:rPr>
                <w:rFonts w:ascii="Times New Roman" w:hAnsi="Times New Roman" w:cs="Times New Roman"/>
                <w:sz w:val="28"/>
                <w:szCs w:val="28"/>
              </w:rPr>
              <w:t xml:space="preserve"> указаниями пункта 98 и пунктов </w:t>
            </w:r>
            <w:r w:rsidRPr="00F81C00">
              <w:rPr>
                <w:rFonts w:ascii="Times New Roman" w:hAnsi="Times New Roman" w:cs="Times New Roman"/>
                <w:sz w:val="28"/>
                <w:szCs w:val="28"/>
              </w:rPr>
              <w:t>155-163 настоящих ФНП) схемы складирования грузов, схемы погрузки и разгрузки транспортных средств, в том числе подвижного состава (последнее при использовании).</w:t>
            </w:r>
          </w:p>
          <w:p w14:paraId="7F859BE5" w14:textId="77777777" w:rsidR="00F81C00" w:rsidRPr="00F81C00" w:rsidRDefault="00F81C00" w:rsidP="00114E96">
            <w:pPr>
              <w:jc w:val="both"/>
              <w:rPr>
                <w:rFonts w:ascii="Times New Roman" w:hAnsi="Times New Roman" w:cs="Times New Roman"/>
                <w:sz w:val="28"/>
                <w:szCs w:val="28"/>
              </w:rPr>
            </w:pPr>
          </w:p>
          <w:p w14:paraId="11297D1A" w14:textId="43BA9ED2" w:rsidR="00F81C00" w:rsidRPr="00F81C00" w:rsidRDefault="00F81C00" w:rsidP="00114E96">
            <w:pPr>
              <w:jc w:val="both"/>
              <w:rPr>
                <w:rFonts w:ascii="Times New Roman" w:hAnsi="Times New Roman" w:cs="Times New Roman"/>
                <w:sz w:val="28"/>
                <w:szCs w:val="28"/>
              </w:rPr>
            </w:pPr>
            <w:r w:rsidRPr="00F81C00">
              <w:rPr>
                <w:rFonts w:ascii="Times New Roman" w:hAnsi="Times New Roman" w:cs="Times New Roman"/>
                <w:sz w:val="28"/>
                <w:szCs w:val="28"/>
              </w:rPr>
              <w:t>Дополнительно сообщаем, что при осуществлении технологического процесса по транспортировке металла и его разливке необходимо руководствоваться разделом III ФНП № 461.</w:t>
            </w:r>
          </w:p>
        </w:tc>
      </w:tr>
      <w:tr w:rsidR="004F2AEC" w:rsidRPr="00E92DC7" w14:paraId="229ED059" w14:textId="77777777" w:rsidTr="00B21853">
        <w:tc>
          <w:tcPr>
            <w:tcW w:w="6204" w:type="dxa"/>
          </w:tcPr>
          <w:p w14:paraId="2FA63C97" w14:textId="3875EDAD" w:rsidR="004F2AEC" w:rsidRPr="004F2AEC" w:rsidRDefault="004F2AEC" w:rsidP="00114E96">
            <w:pPr>
              <w:pStyle w:val="a4"/>
              <w:numPr>
                <w:ilvl w:val="0"/>
                <w:numId w:val="2"/>
              </w:numPr>
              <w:spacing w:after="0" w:line="240" w:lineRule="auto"/>
              <w:ind w:left="0" w:firstLine="426"/>
              <w:jc w:val="both"/>
              <w:rPr>
                <w:rFonts w:ascii="Times New Roman" w:hAnsi="Times New Roman" w:cs="Times New Roman"/>
                <w:sz w:val="28"/>
                <w:szCs w:val="28"/>
              </w:rPr>
            </w:pPr>
            <w:r w:rsidRPr="004F2AEC">
              <w:rPr>
                <w:rFonts w:ascii="Times New Roman" w:hAnsi="Times New Roman" w:cs="Times New Roman"/>
                <w:sz w:val="28"/>
                <w:szCs w:val="28"/>
              </w:rPr>
              <w:t>Может ли одна и та же организация разрабатывать декларацию промышленной безопасности и проводить в отношении разработанной ею декларации экспертизу промышленной безопасности?</w:t>
            </w:r>
          </w:p>
        </w:tc>
        <w:tc>
          <w:tcPr>
            <w:tcW w:w="8221" w:type="dxa"/>
          </w:tcPr>
          <w:p w14:paraId="176F4460" w14:textId="5CCA99DE" w:rsidR="004F2AEC" w:rsidRPr="00F81C00" w:rsidRDefault="004F2AEC" w:rsidP="00114E96">
            <w:pPr>
              <w:jc w:val="both"/>
              <w:rPr>
                <w:rFonts w:ascii="Times New Roman" w:hAnsi="Times New Roman" w:cs="Times New Roman"/>
                <w:sz w:val="28"/>
                <w:szCs w:val="28"/>
              </w:rPr>
            </w:pPr>
            <w:r w:rsidRPr="004F2AEC">
              <w:rPr>
                <w:rFonts w:ascii="Times New Roman" w:hAnsi="Times New Roman" w:cs="Times New Roman"/>
                <w:sz w:val="28"/>
                <w:szCs w:val="28"/>
              </w:rPr>
              <w:t xml:space="preserve">Проведение </w:t>
            </w:r>
            <w:proofErr w:type="gramStart"/>
            <w:r w:rsidRPr="004F2AEC">
              <w:rPr>
                <w:rFonts w:ascii="Times New Roman" w:hAnsi="Times New Roman" w:cs="Times New Roman"/>
                <w:sz w:val="28"/>
                <w:szCs w:val="28"/>
              </w:rPr>
              <w:t>экспертизы промышленной безопасности декларации промышленной безопасности опасного производственного объекта</w:t>
            </w:r>
            <w:proofErr w:type="gramEnd"/>
            <w:r w:rsidRPr="004F2AEC">
              <w:rPr>
                <w:rFonts w:ascii="Times New Roman" w:hAnsi="Times New Roman" w:cs="Times New Roman"/>
                <w:sz w:val="28"/>
                <w:szCs w:val="28"/>
              </w:rPr>
              <w:t xml:space="preserve"> организацией, разработавшей данную декларацию, противоречит принципу независимости проведения экспертизы, установленному пунктом 3 статьи 13 Федерального закона от 21 июля 1997 г. № 116-ФЗ «О промышленной безопасности опасных производственных объектов».</w:t>
            </w:r>
          </w:p>
        </w:tc>
      </w:tr>
      <w:tr w:rsidR="004F2AEC" w:rsidRPr="00E92DC7" w14:paraId="2A7E7E3E" w14:textId="77777777" w:rsidTr="00B21853">
        <w:tc>
          <w:tcPr>
            <w:tcW w:w="6204" w:type="dxa"/>
          </w:tcPr>
          <w:p w14:paraId="48C5EF21" w14:textId="1F9E26D2" w:rsidR="004F2AEC" w:rsidRPr="00961056" w:rsidRDefault="00961056" w:rsidP="00114E96">
            <w:pPr>
              <w:pStyle w:val="a4"/>
              <w:numPr>
                <w:ilvl w:val="0"/>
                <w:numId w:val="2"/>
              </w:numPr>
              <w:spacing w:after="0" w:line="240" w:lineRule="auto"/>
              <w:ind w:left="0" w:firstLine="426"/>
              <w:jc w:val="both"/>
              <w:rPr>
                <w:rFonts w:ascii="Times New Roman" w:hAnsi="Times New Roman" w:cs="Times New Roman"/>
                <w:sz w:val="28"/>
                <w:szCs w:val="28"/>
              </w:rPr>
            </w:pPr>
            <w:r w:rsidRPr="00961056">
              <w:rPr>
                <w:rFonts w:ascii="Times New Roman" w:hAnsi="Times New Roman" w:cs="Times New Roman"/>
                <w:sz w:val="28"/>
                <w:szCs w:val="28"/>
              </w:rPr>
              <w:t>В соответствии с п. 7 "Правил организации и осуществл</w:t>
            </w:r>
            <w:r>
              <w:rPr>
                <w:rFonts w:ascii="Times New Roman" w:hAnsi="Times New Roman" w:cs="Times New Roman"/>
                <w:sz w:val="28"/>
                <w:szCs w:val="28"/>
              </w:rPr>
              <w:t xml:space="preserve">ения производственного контроля </w:t>
            </w:r>
            <w:r w:rsidRPr="00961056">
              <w:rPr>
                <w:rFonts w:ascii="Times New Roman" w:hAnsi="Times New Roman" w:cs="Times New Roman"/>
                <w:sz w:val="28"/>
                <w:szCs w:val="28"/>
              </w:rPr>
              <w:t xml:space="preserve">за </w:t>
            </w:r>
            <w:r w:rsidRPr="00961056">
              <w:rPr>
                <w:rFonts w:ascii="Times New Roman" w:hAnsi="Times New Roman" w:cs="Times New Roman"/>
                <w:sz w:val="28"/>
                <w:szCs w:val="28"/>
              </w:rPr>
              <w:lastRenderedPageBreak/>
              <w:t xml:space="preserve">соблюдением требований промышленной безопасности", </w:t>
            </w:r>
            <w:proofErr w:type="gramStart"/>
            <w:r w:rsidRPr="00961056">
              <w:rPr>
                <w:rFonts w:ascii="Times New Roman" w:hAnsi="Times New Roman" w:cs="Times New Roman"/>
                <w:sz w:val="28"/>
                <w:szCs w:val="28"/>
              </w:rPr>
              <w:t>утвержден</w:t>
            </w:r>
            <w:r>
              <w:rPr>
                <w:rFonts w:ascii="Times New Roman" w:hAnsi="Times New Roman" w:cs="Times New Roman"/>
                <w:sz w:val="28"/>
                <w:szCs w:val="28"/>
              </w:rPr>
              <w:t xml:space="preserve"> </w:t>
            </w:r>
            <w:proofErr w:type="spellStart"/>
            <w:r w:rsidRPr="00961056">
              <w:rPr>
                <w:rFonts w:ascii="Times New Roman" w:hAnsi="Times New Roman" w:cs="Times New Roman"/>
                <w:sz w:val="28"/>
                <w:szCs w:val="28"/>
              </w:rPr>
              <w:t>ного</w:t>
            </w:r>
            <w:proofErr w:type="spellEnd"/>
            <w:proofErr w:type="gramEnd"/>
            <w:r w:rsidRPr="00961056">
              <w:rPr>
                <w:rFonts w:ascii="Times New Roman" w:hAnsi="Times New Roman" w:cs="Times New Roman"/>
                <w:sz w:val="28"/>
                <w:szCs w:val="28"/>
              </w:rPr>
              <w:t xml:space="preserve"> Постановлением Правительства РФ от 18.12.2020 № 2168, при численности работников организации, эксплуатирующей опасный производственный объект, составляет более 500 человек функции лица, ответственного за осуществление производственного контроля, возлагаются на руководителя службы производственного контроля. Вопрос: необходимо ли создание дополнительного структурного подразделения - служба производственного контроля, а также введение новой штатной единицы - руководитель службы производственного контроля? Можно ли возложить распорядительным документом </w:t>
            </w:r>
            <w:proofErr w:type="gramStart"/>
            <w:r w:rsidRPr="00961056">
              <w:rPr>
                <w:rFonts w:ascii="Times New Roman" w:hAnsi="Times New Roman" w:cs="Times New Roman"/>
                <w:sz w:val="28"/>
                <w:szCs w:val="28"/>
              </w:rPr>
              <w:t>организации функции руководителя службы производственного контроля</w:t>
            </w:r>
            <w:proofErr w:type="gramEnd"/>
            <w:r w:rsidRPr="00961056">
              <w:rPr>
                <w:rFonts w:ascii="Times New Roman" w:hAnsi="Times New Roman" w:cs="Times New Roman"/>
                <w:sz w:val="28"/>
                <w:szCs w:val="28"/>
              </w:rPr>
              <w:t xml:space="preserve"> на технического руководителя/заместителя технического руководителя организации? Необходимо ли при наличии отдела охраны труда и промышленной безопасности переименовывать его в отдел (службу) производственного контроля и охраны труда?</w:t>
            </w:r>
          </w:p>
        </w:tc>
        <w:tc>
          <w:tcPr>
            <w:tcW w:w="8221" w:type="dxa"/>
          </w:tcPr>
          <w:p w14:paraId="5DBA0E45" w14:textId="4F65DFC6" w:rsidR="00BA7063" w:rsidRPr="00BA7063" w:rsidRDefault="00BA7063" w:rsidP="00114E96">
            <w:pPr>
              <w:jc w:val="both"/>
              <w:rPr>
                <w:rFonts w:ascii="Times New Roman" w:hAnsi="Times New Roman" w:cs="Times New Roman"/>
                <w:sz w:val="28"/>
                <w:szCs w:val="28"/>
              </w:rPr>
            </w:pPr>
            <w:proofErr w:type="gramStart"/>
            <w:r w:rsidRPr="00BA7063">
              <w:rPr>
                <w:rFonts w:ascii="Times New Roman" w:hAnsi="Times New Roman" w:cs="Times New Roman"/>
                <w:sz w:val="28"/>
                <w:szCs w:val="28"/>
              </w:rPr>
              <w:lastRenderedPageBreak/>
              <w:t xml:space="preserve">В соответствии с </w:t>
            </w:r>
            <w:proofErr w:type="spellStart"/>
            <w:r w:rsidRPr="00BA7063">
              <w:rPr>
                <w:rFonts w:ascii="Times New Roman" w:hAnsi="Times New Roman" w:cs="Times New Roman"/>
                <w:sz w:val="28"/>
                <w:szCs w:val="28"/>
              </w:rPr>
              <w:t>п.п</w:t>
            </w:r>
            <w:proofErr w:type="spellEnd"/>
            <w:r w:rsidRPr="00BA7063">
              <w:rPr>
                <w:rFonts w:ascii="Times New Roman" w:hAnsi="Times New Roman" w:cs="Times New Roman"/>
                <w:sz w:val="28"/>
                <w:szCs w:val="28"/>
              </w:rPr>
              <w:t xml:space="preserve">. 3,4 Правил организации и осуществления производственного контроля за соблюдением требований </w:t>
            </w:r>
            <w:r w:rsidRPr="00BA7063">
              <w:rPr>
                <w:rFonts w:ascii="Times New Roman" w:hAnsi="Times New Roman" w:cs="Times New Roman"/>
                <w:sz w:val="28"/>
                <w:szCs w:val="28"/>
              </w:rPr>
              <w:lastRenderedPageBreak/>
              <w:t xml:space="preserve">промышленной безопасности, утвержденных постановлением правительства Российской Федерации от 18 декабря 2020 года № 2168 (далее - Правила), эксплуатирующая организация разрабатывает положение </w:t>
            </w:r>
            <w:r>
              <w:rPr>
                <w:rFonts w:ascii="Times New Roman" w:hAnsi="Times New Roman" w:cs="Times New Roman"/>
                <w:sz w:val="28"/>
                <w:szCs w:val="28"/>
              </w:rPr>
              <w:t>о</w:t>
            </w:r>
            <w:r w:rsidRPr="00BA7063">
              <w:rPr>
                <w:rFonts w:ascii="Times New Roman" w:hAnsi="Times New Roman" w:cs="Times New Roman"/>
                <w:sz w:val="28"/>
                <w:szCs w:val="28"/>
              </w:rPr>
              <w:t xml:space="preserve"> производственном контроле с учетом особенностей эксплуатируемых опасных производственных объектов и условий их эксплуатации, содержащее, в том числе должность работника, ответственного за осуществление производственного контроля, или</w:t>
            </w:r>
            <w:proofErr w:type="gramEnd"/>
            <w:r w:rsidRPr="00BA7063">
              <w:rPr>
                <w:rFonts w:ascii="Times New Roman" w:hAnsi="Times New Roman" w:cs="Times New Roman"/>
                <w:sz w:val="28"/>
                <w:szCs w:val="28"/>
              </w:rPr>
              <w:t xml:space="preserve"> описание организационной структуры службы производственного контроля.</w:t>
            </w:r>
          </w:p>
          <w:p w14:paraId="45C26759" w14:textId="055BC046" w:rsidR="00BA7063" w:rsidRPr="00BA7063"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t xml:space="preserve">B </w:t>
            </w:r>
            <w:proofErr w:type="gramStart"/>
            <w:r w:rsidRPr="00BA7063">
              <w:rPr>
                <w:rFonts w:ascii="Times New Roman" w:hAnsi="Times New Roman" w:cs="Times New Roman"/>
                <w:sz w:val="28"/>
                <w:szCs w:val="28"/>
              </w:rPr>
              <w:t>соо</w:t>
            </w:r>
            <w:r>
              <w:rPr>
                <w:rFonts w:ascii="Times New Roman" w:hAnsi="Times New Roman" w:cs="Times New Roman"/>
                <w:sz w:val="28"/>
                <w:szCs w:val="28"/>
              </w:rPr>
              <w:t>тветствии</w:t>
            </w:r>
            <w:proofErr w:type="gramEnd"/>
            <w:r>
              <w:rPr>
                <w:rFonts w:ascii="Times New Roman" w:hAnsi="Times New Roman" w:cs="Times New Roman"/>
                <w:sz w:val="28"/>
                <w:szCs w:val="28"/>
              </w:rPr>
              <w:t xml:space="preserve"> с п. 7 вышеуказанных П</w:t>
            </w:r>
            <w:r w:rsidRPr="00BA7063">
              <w:rPr>
                <w:rFonts w:ascii="Times New Roman" w:hAnsi="Times New Roman" w:cs="Times New Roman"/>
                <w:sz w:val="28"/>
                <w:szCs w:val="28"/>
              </w:rPr>
              <w:t>равил, функции лица, ответственного за осуществление производственного контроля, возлагаются на руководителя службы производственного контроля, если численность работников организации, эксплуатирующей опасный производственный объект, составляет более 500 человек.</w:t>
            </w:r>
          </w:p>
          <w:p w14:paraId="4E03ABF4" w14:textId="77777777" w:rsidR="00BA7063" w:rsidRPr="00BA7063" w:rsidRDefault="00BA7063" w:rsidP="00114E96">
            <w:pPr>
              <w:jc w:val="both"/>
              <w:rPr>
                <w:rFonts w:ascii="Times New Roman" w:hAnsi="Times New Roman" w:cs="Times New Roman"/>
                <w:sz w:val="28"/>
                <w:szCs w:val="28"/>
              </w:rPr>
            </w:pPr>
          </w:p>
          <w:p w14:paraId="6C739DED" w14:textId="33843072" w:rsidR="004F2AEC" w:rsidRPr="004F2AEC"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t>Таким образом, требований о наименовании вышеуказанного подразделения и запрета возлагать функции руководителя службы производственного контроля на технического руко</w:t>
            </w:r>
            <w:r>
              <w:rPr>
                <w:rFonts w:ascii="Times New Roman" w:hAnsi="Times New Roman" w:cs="Times New Roman"/>
                <w:sz w:val="28"/>
                <w:szCs w:val="28"/>
              </w:rPr>
              <w:t>водителя, либо его заместителя П</w:t>
            </w:r>
            <w:r w:rsidRPr="00BA7063">
              <w:rPr>
                <w:rFonts w:ascii="Times New Roman" w:hAnsi="Times New Roman" w:cs="Times New Roman"/>
                <w:sz w:val="28"/>
                <w:szCs w:val="28"/>
              </w:rPr>
              <w:t>равилами не установлено.</w:t>
            </w:r>
          </w:p>
        </w:tc>
      </w:tr>
      <w:tr w:rsidR="00BA7063" w:rsidRPr="00E92DC7" w14:paraId="08CC33F3" w14:textId="77777777" w:rsidTr="00B21853">
        <w:tc>
          <w:tcPr>
            <w:tcW w:w="6204" w:type="dxa"/>
          </w:tcPr>
          <w:p w14:paraId="1E82CB4D" w14:textId="3033D87B" w:rsidR="00BA7063" w:rsidRPr="00961056" w:rsidRDefault="00BA7063" w:rsidP="00114E96">
            <w:pPr>
              <w:pStyle w:val="a4"/>
              <w:numPr>
                <w:ilvl w:val="0"/>
                <w:numId w:val="2"/>
              </w:numPr>
              <w:spacing w:after="0" w:line="240" w:lineRule="auto"/>
              <w:ind w:left="0" w:firstLine="426"/>
              <w:jc w:val="both"/>
              <w:rPr>
                <w:rFonts w:ascii="Times New Roman" w:hAnsi="Times New Roman" w:cs="Times New Roman"/>
                <w:sz w:val="28"/>
                <w:szCs w:val="28"/>
              </w:rPr>
            </w:pPr>
            <w:r w:rsidRPr="00BA7063">
              <w:rPr>
                <w:rFonts w:ascii="Times New Roman" w:hAnsi="Times New Roman" w:cs="Times New Roman"/>
                <w:sz w:val="28"/>
                <w:szCs w:val="28"/>
              </w:rPr>
              <w:lastRenderedPageBreak/>
              <w:t xml:space="preserve">Если опасный производственный объект находится на консервации, есть ли необходимость проведения экспертизы промышленной безопасности законсервированных технических устройств, </w:t>
            </w:r>
            <w:r w:rsidRPr="00BA7063">
              <w:rPr>
                <w:rFonts w:ascii="Times New Roman" w:hAnsi="Times New Roman" w:cs="Times New Roman"/>
                <w:sz w:val="28"/>
                <w:szCs w:val="28"/>
              </w:rPr>
              <w:lastRenderedPageBreak/>
              <w:t>применяемых на данном объекте?</w:t>
            </w:r>
          </w:p>
        </w:tc>
        <w:tc>
          <w:tcPr>
            <w:tcW w:w="8221" w:type="dxa"/>
          </w:tcPr>
          <w:p w14:paraId="46B6E3A9" w14:textId="77777777" w:rsidR="00BA7063" w:rsidRPr="00BA7063"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lastRenderedPageBreak/>
              <w:t xml:space="preserve">В соответствии с положениями статьи 13 Федерального закона от 21 июля 1997 г. № 116-ФЗ «О промышленной безопасности опасных производственных объектов» (далее – Федеральный закон) экспертизе промышленной безопасности подлежат технические устройства, применяемые на опасном </w:t>
            </w:r>
            <w:r w:rsidRPr="00BA7063">
              <w:rPr>
                <w:rFonts w:ascii="Times New Roman" w:hAnsi="Times New Roman" w:cs="Times New Roman"/>
                <w:sz w:val="28"/>
                <w:szCs w:val="28"/>
              </w:rPr>
              <w:lastRenderedPageBreak/>
              <w:t>производственном объекте, в случаях, установленных статьей 7 Федерального закона.</w:t>
            </w:r>
          </w:p>
          <w:p w14:paraId="7148A7AD" w14:textId="77777777" w:rsidR="00BA7063" w:rsidRPr="00BA7063" w:rsidRDefault="00BA7063" w:rsidP="00114E96">
            <w:pPr>
              <w:jc w:val="both"/>
              <w:rPr>
                <w:rFonts w:ascii="Times New Roman" w:hAnsi="Times New Roman" w:cs="Times New Roman"/>
                <w:sz w:val="28"/>
                <w:szCs w:val="28"/>
              </w:rPr>
            </w:pPr>
          </w:p>
          <w:p w14:paraId="1ABE122E" w14:textId="0B559D86" w:rsidR="00BA7063" w:rsidRPr="00BA7063"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t xml:space="preserve">Указанные положения Федерального закона </w:t>
            </w:r>
            <w:proofErr w:type="gramStart"/>
            <w:r w:rsidRPr="00BA7063">
              <w:rPr>
                <w:rFonts w:ascii="Times New Roman" w:hAnsi="Times New Roman" w:cs="Times New Roman"/>
                <w:sz w:val="28"/>
                <w:szCs w:val="28"/>
              </w:rPr>
              <w:t>распространяются</w:t>
            </w:r>
            <w:proofErr w:type="gramEnd"/>
            <w:r w:rsidRPr="00BA7063">
              <w:rPr>
                <w:rFonts w:ascii="Times New Roman" w:hAnsi="Times New Roman" w:cs="Times New Roman"/>
                <w:sz w:val="28"/>
                <w:szCs w:val="28"/>
              </w:rPr>
              <w:t xml:space="preserve"> в том числе на технические устройства опасных производственных объектов, находящихся на консервации.</w:t>
            </w:r>
          </w:p>
        </w:tc>
      </w:tr>
      <w:tr w:rsidR="00BA7063" w:rsidRPr="00E92DC7" w14:paraId="02425937" w14:textId="77777777" w:rsidTr="00B21853">
        <w:tc>
          <w:tcPr>
            <w:tcW w:w="6204" w:type="dxa"/>
          </w:tcPr>
          <w:p w14:paraId="4D1D3AA8" w14:textId="50CFF595" w:rsidR="00BA7063" w:rsidRPr="00BA7063" w:rsidRDefault="00BA7063" w:rsidP="00114E96">
            <w:pPr>
              <w:pStyle w:val="a4"/>
              <w:numPr>
                <w:ilvl w:val="0"/>
                <w:numId w:val="2"/>
              </w:numPr>
              <w:spacing w:after="0" w:line="240" w:lineRule="auto"/>
              <w:ind w:left="0" w:firstLine="426"/>
              <w:jc w:val="both"/>
              <w:rPr>
                <w:rFonts w:ascii="Times New Roman" w:hAnsi="Times New Roman" w:cs="Times New Roman"/>
                <w:sz w:val="28"/>
                <w:szCs w:val="28"/>
              </w:rPr>
            </w:pPr>
            <w:r w:rsidRPr="00BA7063">
              <w:rPr>
                <w:rFonts w:ascii="Times New Roman" w:hAnsi="Times New Roman" w:cs="Times New Roman"/>
                <w:sz w:val="28"/>
                <w:szCs w:val="28"/>
              </w:rPr>
              <w:lastRenderedPageBreak/>
              <w:t>Нужно ли руководителю организации проходить аттестацию в области промышленной безопасности А</w:t>
            </w:r>
            <w:proofErr w:type="gramStart"/>
            <w:r w:rsidRPr="00BA7063">
              <w:rPr>
                <w:rFonts w:ascii="Times New Roman" w:hAnsi="Times New Roman" w:cs="Times New Roman"/>
                <w:sz w:val="28"/>
                <w:szCs w:val="28"/>
              </w:rPr>
              <w:t>1</w:t>
            </w:r>
            <w:proofErr w:type="gramEnd"/>
            <w:r w:rsidRPr="00BA7063">
              <w:rPr>
                <w:rFonts w:ascii="Times New Roman" w:hAnsi="Times New Roman" w:cs="Times New Roman"/>
                <w:sz w:val="28"/>
                <w:szCs w:val="28"/>
              </w:rPr>
              <w:t>, если опасные производственные объекты эксплуатируются в обособленных подразделениях организации (филиалах) и руководители этих обособленных подразделений прошли аттестацию по промышленной безопасности?</w:t>
            </w:r>
          </w:p>
        </w:tc>
        <w:tc>
          <w:tcPr>
            <w:tcW w:w="8221" w:type="dxa"/>
          </w:tcPr>
          <w:p w14:paraId="3126CE03" w14:textId="77777777" w:rsidR="00BA7063" w:rsidRPr="00BA7063" w:rsidRDefault="00BA7063" w:rsidP="00114E96">
            <w:pPr>
              <w:jc w:val="both"/>
              <w:rPr>
                <w:rFonts w:ascii="Times New Roman" w:hAnsi="Times New Roman" w:cs="Times New Roman"/>
                <w:sz w:val="28"/>
                <w:szCs w:val="28"/>
              </w:rPr>
            </w:pPr>
            <w:proofErr w:type="gramStart"/>
            <w:r w:rsidRPr="00BA7063">
              <w:rPr>
                <w:rFonts w:ascii="Times New Roman" w:hAnsi="Times New Roman" w:cs="Times New Roman"/>
                <w:sz w:val="28"/>
                <w:szCs w:val="28"/>
              </w:rPr>
              <w:t>Согласно пункту 1 статьи 14.1 Федерального закона от 21 июля 1997 г. № 116-ФЗ «О промышленной безопасности опасных производственных объектов» (далее – Федеральный закон № 116-ФЗ)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w:t>
            </w:r>
            <w:proofErr w:type="gramEnd"/>
            <w:r w:rsidRPr="00BA7063">
              <w:rPr>
                <w:rFonts w:ascii="Times New Roman" w:hAnsi="Times New Roman" w:cs="Times New Roman"/>
                <w:sz w:val="28"/>
                <w:szCs w:val="28"/>
              </w:rPr>
              <w:t xml:space="preserve"> опасном производственной </w:t>
            </w:r>
            <w:proofErr w:type="gramStart"/>
            <w:r w:rsidRPr="00BA7063">
              <w:rPr>
                <w:rFonts w:ascii="Times New Roman" w:hAnsi="Times New Roman" w:cs="Times New Roman"/>
                <w:sz w:val="28"/>
                <w:szCs w:val="28"/>
              </w:rPr>
              <w:t>объекте</w:t>
            </w:r>
            <w:proofErr w:type="gramEnd"/>
            <w:r w:rsidRPr="00BA7063">
              <w:rPr>
                <w:rFonts w:ascii="Times New Roman" w:hAnsi="Times New Roman" w:cs="Times New Roman"/>
                <w:sz w:val="28"/>
                <w:szCs w:val="28"/>
              </w:rPr>
              <w:t>, должны не реже одного раза в 5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w:t>
            </w:r>
          </w:p>
          <w:p w14:paraId="38BA1272" w14:textId="77777777" w:rsidR="00BA7063" w:rsidRPr="00BA7063" w:rsidRDefault="00BA7063" w:rsidP="00114E96">
            <w:pPr>
              <w:jc w:val="both"/>
              <w:rPr>
                <w:rFonts w:ascii="Times New Roman" w:hAnsi="Times New Roman" w:cs="Times New Roman"/>
                <w:sz w:val="28"/>
                <w:szCs w:val="28"/>
              </w:rPr>
            </w:pPr>
          </w:p>
          <w:p w14:paraId="55627295" w14:textId="77777777" w:rsidR="00BA7063" w:rsidRPr="00BA7063" w:rsidRDefault="00BA7063" w:rsidP="00114E96">
            <w:pPr>
              <w:jc w:val="both"/>
              <w:rPr>
                <w:rFonts w:ascii="Times New Roman" w:hAnsi="Times New Roman" w:cs="Times New Roman"/>
                <w:sz w:val="28"/>
                <w:szCs w:val="28"/>
              </w:rPr>
            </w:pPr>
            <w:proofErr w:type="gramStart"/>
            <w:r w:rsidRPr="00BA7063">
              <w:rPr>
                <w:rFonts w:ascii="Times New Roman" w:hAnsi="Times New Roman" w:cs="Times New Roman"/>
                <w:sz w:val="28"/>
                <w:szCs w:val="28"/>
              </w:rPr>
              <w:t xml:space="preserve">Категории работников, в отношении которых проводится аттестация в области промышленной безопасности, по вопросам безопасности гидротехнических сооружений, безопасности в сфере электроэнергетики, определены пунктом 2 Положения об аттестации в области промышленной безопасности, по вопросам безопасности гидротехнических сооружений, безопасности в </w:t>
            </w:r>
            <w:r w:rsidRPr="00BA7063">
              <w:rPr>
                <w:rFonts w:ascii="Times New Roman" w:hAnsi="Times New Roman" w:cs="Times New Roman"/>
                <w:sz w:val="28"/>
                <w:szCs w:val="28"/>
              </w:rPr>
              <w:lastRenderedPageBreak/>
              <w:t>сфере электроэнергетики, утвержденного постановлением Правительства Российской Федерации от 25 октября 2019 г. № 1365 (далее – Положение).</w:t>
            </w:r>
            <w:proofErr w:type="gramEnd"/>
          </w:p>
          <w:p w14:paraId="3CD2AFCC" w14:textId="77777777" w:rsidR="00BA7063" w:rsidRPr="00BA7063" w:rsidRDefault="00BA7063" w:rsidP="00114E96">
            <w:pPr>
              <w:jc w:val="both"/>
              <w:rPr>
                <w:rFonts w:ascii="Times New Roman" w:hAnsi="Times New Roman" w:cs="Times New Roman"/>
                <w:sz w:val="28"/>
                <w:szCs w:val="28"/>
              </w:rPr>
            </w:pPr>
          </w:p>
          <w:p w14:paraId="79AEEDA3" w14:textId="77777777" w:rsidR="00BA7063" w:rsidRPr="00BA7063"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t>В соответствии с пунктом 5 Положения руководители организаций (обособленных подразделений организаций) проходят первичную и периодическую аттестацию в территориальных аттестационных комиссиях Ростехнадзора.</w:t>
            </w:r>
          </w:p>
          <w:p w14:paraId="46DF7FD3" w14:textId="77777777" w:rsidR="00BA7063" w:rsidRPr="00BA7063" w:rsidRDefault="00BA7063" w:rsidP="00114E96">
            <w:pPr>
              <w:jc w:val="both"/>
              <w:rPr>
                <w:rFonts w:ascii="Times New Roman" w:hAnsi="Times New Roman" w:cs="Times New Roman"/>
                <w:sz w:val="28"/>
                <w:szCs w:val="28"/>
              </w:rPr>
            </w:pPr>
          </w:p>
          <w:p w14:paraId="07379401" w14:textId="77777777" w:rsidR="00BA7063" w:rsidRPr="00BA7063"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t>Аттестация работников проводится по областям аттестации, предусмотренным приказом Ростехнадзора от 4 сентября 2020 г. № 334 «Об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7A358F60" w14:textId="77777777" w:rsidR="00BA7063" w:rsidRPr="00BA7063" w:rsidRDefault="00BA7063" w:rsidP="00114E96">
            <w:pPr>
              <w:jc w:val="both"/>
              <w:rPr>
                <w:rFonts w:ascii="Times New Roman" w:hAnsi="Times New Roman" w:cs="Times New Roman"/>
                <w:sz w:val="28"/>
                <w:szCs w:val="28"/>
              </w:rPr>
            </w:pPr>
          </w:p>
          <w:p w14:paraId="73CA4BBC" w14:textId="77777777" w:rsidR="00BA7063" w:rsidRPr="00BA7063"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t>Согласно пункту 5 статьи 14.1 Федерального закона № 116-ФЗ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14:paraId="32C860DC" w14:textId="77777777" w:rsidR="00BA7063" w:rsidRPr="00BA7063" w:rsidRDefault="00BA7063" w:rsidP="00114E96">
            <w:pPr>
              <w:jc w:val="both"/>
              <w:rPr>
                <w:rFonts w:ascii="Times New Roman" w:hAnsi="Times New Roman" w:cs="Times New Roman"/>
                <w:sz w:val="28"/>
                <w:szCs w:val="28"/>
              </w:rPr>
            </w:pPr>
          </w:p>
          <w:p w14:paraId="7560163F" w14:textId="4C38B19C" w:rsidR="00BA7063" w:rsidRPr="00BA7063" w:rsidRDefault="00BA7063" w:rsidP="00114E96">
            <w:pPr>
              <w:jc w:val="both"/>
              <w:rPr>
                <w:rFonts w:ascii="Times New Roman" w:hAnsi="Times New Roman" w:cs="Times New Roman"/>
                <w:sz w:val="28"/>
                <w:szCs w:val="28"/>
              </w:rPr>
            </w:pPr>
            <w:r w:rsidRPr="00BA7063">
              <w:rPr>
                <w:rFonts w:ascii="Times New Roman" w:hAnsi="Times New Roman" w:cs="Times New Roman"/>
                <w:sz w:val="28"/>
                <w:szCs w:val="28"/>
              </w:rPr>
              <w:t xml:space="preserve">Если в должностные обязанности руководителя организации, поднадзорной </w:t>
            </w:r>
            <w:proofErr w:type="spellStart"/>
            <w:r w:rsidRPr="00BA7063">
              <w:rPr>
                <w:rFonts w:ascii="Times New Roman" w:hAnsi="Times New Roman" w:cs="Times New Roman"/>
                <w:sz w:val="28"/>
                <w:szCs w:val="28"/>
              </w:rPr>
              <w:t>Ростехнадзору</w:t>
            </w:r>
            <w:proofErr w:type="spellEnd"/>
            <w:r w:rsidRPr="00BA7063">
              <w:rPr>
                <w:rFonts w:ascii="Times New Roman" w:hAnsi="Times New Roman" w:cs="Times New Roman"/>
                <w:sz w:val="28"/>
                <w:szCs w:val="28"/>
              </w:rPr>
              <w:t>, не входят вопросы обеспечения промышленной безопасности, предусмотренные специальными требованиями промышленной безопасности, то достаточно пройти аттестацию на знание общих требований промышленной безопасности.</w:t>
            </w:r>
          </w:p>
        </w:tc>
      </w:tr>
      <w:tr w:rsidR="00BA7063" w:rsidRPr="00E92DC7" w14:paraId="552134B8" w14:textId="77777777" w:rsidTr="00B21853">
        <w:tc>
          <w:tcPr>
            <w:tcW w:w="6204" w:type="dxa"/>
          </w:tcPr>
          <w:p w14:paraId="3F496C01" w14:textId="63F7B933" w:rsidR="00BA7063" w:rsidRPr="00BA7063" w:rsidRDefault="00BA7063" w:rsidP="00114E96">
            <w:pPr>
              <w:pStyle w:val="a4"/>
              <w:numPr>
                <w:ilvl w:val="0"/>
                <w:numId w:val="2"/>
              </w:numPr>
              <w:spacing w:after="0" w:line="240" w:lineRule="auto"/>
              <w:ind w:left="0" w:firstLine="426"/>
              <w:jc w:val="both"/>
              <w:rPr>
                <w:rFonts w:ascii="Times New Roman" w:hAnsi="Times New Roman" w:cs="Times New Roman"/>
                <w:sz w:val="28"/>
                <w:szCs w:val="28"/>
              </w:rPr>
            </w:pPr>
            <w:r w:rsidRPr="00BA7063">
              <w:rPr>
                <w:rFonts w:ascii="Times New Roman" w:hAnsi="Times New Roman" w:cs="Times New Roman"/>
                <w:sz w:val="28"/>
                <w:szCs w:val="28"/>
              </w:rPr>
              <w:lastRenderedPageBreak/>
              <w:t xml:space="preserve">Можно ли считать заключение </w:t>
            </w:r>
            <w:r w:rsidRPr="00BA7063">
              <w:rPr>
                <w:rFonts w:ascii="Times New Roman" w:hAnsi="Times New Roman" w:cs="Times New Roman"/>
                <w:sz w:val="28"/>
                <w:szCs w:val="28"/>
              </w:rPr>
              <w:lastRenderedPageBreak/>
              <w:t>договора страхования расходов по ликвидации и локализации чрезвычайных ситуаций способом формиров</w:t>
            </w:r>
            <w:r w:rsidR="002914EA">
              <w:rPr>
                <w:rFonts w:ascii="Times New Roman" w:hAnsi="Times New Roman" w:cs="Times New Roman"/>
                <w:sz w:val="28"/>
                <w:szCs w:val="28"/>
              </w:rPr>
              <w:t>ания резерва финансовых сре</w:t>
            </w:r>
            <w:proofErr w:type="gramStart"/>
            <w:r w:rsidR="002914EA">
              <w:rPr>
                <w:rFonts w:ascii="Times New Roman" w:hAnsi="Times New Roman" w:cs="Times New Roman"/>
                <w:sz w:val="28"/>
                <w:szCs w:val="28"/>
              </w:rPr>
              <w:t xml:space="preserve">дств </w:t>
            </w:r>
            <w:r w:rsidRPr="00BA7063">
              <w:rPr>
                <w:rFonts w:ascii="Times New Roman" w:hAnsi="Times New Roman" w:cs="Times New Roman"/>
                <w:sz w:val="28"/>
                <w:szCs w:val="28"/>
              </w:rPr>
              <w:t>дл</w:t>
            </w:r>
            <w:proofErr w:type="gramEnd"/>
            <w:r w:rsidRPr="00BA7063">
              <w:rPr>
                <w:rFonts w:ascii="Times New Roman" w:hAnsi="Times New Roman" w:cs="Times New Roman"/>
                <w:sz w:val="28"/>
                <w:szCs w:val="28"/>
              </w:rPr>
              <w:t>я локализации и ликвидации последствий аварий на опасных производственных объектах?</w:t>
            </w:r>
          </w:p>
        </w:tc>
        <w:tc>
          <w:tcPr>
            <w:tcW w:w="8221" w:type="dxa"/>
          </w:tcPr>
          <w:p w14:paraId="67B1E9F3" w14:textId="77777777" w:rsidR="00CB073B" w:rsidRPr="00CB073B" w:rsidRDefault="00CB073B" w:rsidP="00114E96">
            <w:pPr>
              <w:jc w:val="both"/>
              <w:rPr>
                <w:rFonts w:ascii="Times New Roman" w:hAnsi="Times New Roman" w:cs="Times New Roman"/>
                <w:sz w:val="28"/>
                <w:szCs w:val="28"/>
              </w:rPr>
            </w:pPr>
            <w:r w:rsidRPr="00CB073B">
              <w:rPr>
                <w:rFonts w:ascii="Times New Roman" w:hAnsi="Times New Roman" w:cs="Times New Roman"/>
                <w:sz w:val="28"/>
                <w:szCs w:val="28"/>
              </w:rPr>
              <w:lastRenderedPageBreak/>
              <w:t xml:space="preserve">В соответствии со ст. 10 Федерального закона от 21.07.1997 № </w:t>
            </w:r>
            <w:r w:rsidRPr="00CB073B">
              <w:rPr>
                <w:rFonts w:ascii="Times New Roman" w:hAnsi="Times New Roman" w:cs="Times New Roman"/>
                <w:sz w:val="28"/>
                <w:szCs w:val="28"/>
              </w:rPr>
              <w:lastRenderedPageBreak/>
              <w:t>116-ФЗ «О промышленной безопасности опасных производственных объектов» организация, эксплуатирующая опасный производственный объект, обязана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14:paraId="2F690584" w14:textId="77777777" w:rsidR="00CB073B" w:rsidRPr="00CB073B" w:rsidRDefault="00CB073B" w:rsidP="00114E96">
            <w:pPr>
              <w:jc w:val="both"/>
              <w:rPr>
                <w:rFonts w:ascii="Times New Roman" w:hAnsi="Times New Roman" w:cs="Times New Roman"/>
                <w:sz w:val="28"/>
                <w:szCs w:val="28"/>
              </w:rPr>
            </w:pPr>
          </w:p>
          <w:p w14:paraId="6B05648E" w14:textId="53CA3E80" w:rsidR="00CB073B" w:rsidRPr="00CB073B" w:rsidRDefault="00CB073B" w:rsidP="00114E96">
            <w:pPr>
              <w:jc w:val="both"/>
              <w:rPr>
                <w:rFonts w:ascii="Times New Roman" w:hAnsi="Times New Roman" w:cs="Times New Roman"/>
                <w:sz w:val="28"/>
                <w:szCs w:val="28"/>
              </w:rPr>
            </w:pPr>
            <w:r w:rsidRPr="00CB073B">
              <w:rPr>
                <w:rFonts w:ascii="Times New Roman" w:hAnsi="Times New Roman" w:cs="Times New Roman"/>
                <w:sz w:val="28"/>
                <w:szCs w:val="28"/>
              </w:rPr>
              <w:t>Размер финансового резерва должен соответствовать расходам, предусмотренным планом мероприятий по локализации и ликвидации последствий ав</w:t>
            </w:r>
            <w:r w:rsidR="002914EA">
              <w:rPr>
                <w:rFonts w:ascii="Times New Roman" w:hAnsi="Times New Roman" w:cs="Times New Roman"/>
                <w:sz w:val="28"/>
                <w:szCs w:val="28"/>
              </w:rPr>
              <w:t xml:space="preserve">арий в соответствии с пунктом 11 </w:t>
            </w:r>
            <w:r w:rsidR="002914EA" w:rsidRPr="002914EA">
              <w:rPr>
                <w:rFonts w:ascii="Times New Roman" w:hAnsi="Times New Roman" w:cs="Times New Roman"/>
                <w:sz w:val="28"/>
                <w:szCs w:val="28"/>
              </w:rPr>
              <w:t>“</w:t>
            </w:r>
            <w:r w:rsidR="002914EA">
              <w:rPr>
                <w:rFonts w:ascii="Times New Roman" w:hAnsi="Times New Roman" w:cs="Times New Roman"/>
                <w:sz w:val="28"/>
                <w:szCs w:val="28"/>
              </w:rPr>
              <w:t>Н</w:t>
            </w:r>
            <w:r w:rsidR="002914EA" w:rsidRPr="002914EA">
              <w:rPr>
                <w:rFonts w:ascii="Times New Roman" w:hAnsi="Times New Roman" w:cs="Times New Roman"/>
                <w:sz w:val="28"/>
                <w:szCs w:val="28"/>
              </w:rPr>
              <w:t>”</w:t>
            </w:r>
            <w:r w:rsidRPr="00CB073B">
              <w:rPr>
                <w:rFonts w:ascii="Times New Roman" w:hAnsi="Times New Roman" w:cs="Times New Roman"/>
                <w:sz w:val="28"/>
                <w:szCs w:val="28"/>
              </w:rPr>
              <w:t xml:space="preserve">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w:t>
            </w:r>
            <w:r w:rsidR="002914EA">
              <w:rPr>
                <w:rFonts w:ascii="Times New Roman" w:hAnsi="Times New Roman" w:cs="Times New Roman"/>
                <w:sz w:val="28"/>
                <w:szCs w:val="28"/>
              </w:rPr>
              <w:t>ьства Российской Федерации от 15</w:t>
            </w:r>
            <w:r w:rsidRPr="00CB073B">
              <w:rPr>
                <w:rFonts w:ascii="Times New Roman" w:hAnsi="Times New Roman" w:cs="Times New Roman"/>
                <w:sz w:val="28"/>
                <w:szCs w:val="28"/>
              </w:rPr>
              <w:t>.0</w:t>
            </w:r>
            <w:r w:rsidR="002914EA">
              <w:rPr>
                <w:rFonts w:ascii="Times New Roman" w:hAnsi="Times New Roman" w:cs="Times New Roman"/>
                <w:sz w:val="28"/>
                <w:szCs w:val="28"/>
              </w:rPr>
              <w:t>9.2020 № 1437</w:t>
            </w:r>
            <w:r w:rsidRPr="00CB073B">
              <w:rPr>
                <w:rFonts w:ascii="Times New Roman" w:hAnsi="Times New Roman" w:cs="Times New Roman"/>
                <w:sz w:val="28"/>
                <w:szCs w:val="28"/>
              </w:rPr>
              <w:t>.</w:t>
            </w:r>
          </w:p>
          <w:p w14:paraId="48EF7FFD" w14:textId="77777777" w:rsidR="00CB073B" w:rsidRPr="00CB073B" w:rsidRDefault="00CB073B" w:rsidP="00114E96">
            <w:pPr>
              <w:jc w:val="both"/>
              <w:rPr>
                <w:rFonts w:ascii="Times New Roman" w:hAnsi="Times New Roman" w:cs="Times New Roman"/>
                <w:sz w:val="28"/>
                <w:szCs w:val="28"/>
              </w:rPr>
            </w:pPr>
          </w:p>
          <w:p w14:paraId="7EC13528" w14:textId="270DF609" w:rsidR="00BA7063" w:rsidRPr="00BA7063" w:rsidRDefault="00CB073B" w:rsidP="00114E96">
            <w:pPr>
              <w:jc w:val="both"/>
              <w:rPr>
                <w:rFonts w:ascii="Times New Roman" w:hAnsi="Times New Roman" w:cs="Times New Roman"/>
                <w:sz w:val="28"/>
                <w:szCs w:val="28"/>
              </w:rPr>
            </w:pPr>
            <w:r w:rsidRPr="00CB073B">
              <w:rPr>
                <w:rFonts w:ascii="Times New Roman" w:hAnsi="Times New Roman" w:cs="Times New Roman"/>
                <w:sz w:val="28"/>
                <w:szCs w:val="28"/>
              </w:rPr>
              <w:t>Заключение договора страхования расходов по ликвидации и локализации чрезвычайных ситуаций не является способом формирования резерва финансовых сре</w:t>
            </w:r>
            <w:proofErr w:type="gramStart"/>
            <w:r w:rsidRPr="00CB073B">
              <w:rPr>
                <w:rFonts w:ascii="Times New Roman" w:hAnsi="Times New Roman" w:cs="Times New Roman"/>
                <w:sz w:val="28"/>
                <w:szCs w:val="28"/>
              </w:rPr>
              <w:t>дств дл</w:t>
            </w:r>
            <w:proofErr w:type="gramEnd"/>
            <w:r w:rsidRPr="00CB073B">
              <w:rPr>
                <w:rFonts w:ascii="Times New Roman" w:hAnsi="Times New Roman" w:cs="Times New Roman"/>
                <w:sz w:val="28"/>
                <w:szCs w:val="28"/>
              </w:rPr>
              <w:t>я локализации и ликвидации последствий аварий.</w:t>
            </w:r>
          </w:p>
        </w:tc>
      </w:tr>
      <w:tr w:rsidR="00CB073B" w:rsidRPr="00E92DC7" w14:paraId="02ACE5AC" w14:textId="77777777" w:rsidTr="00B21853">
        <w:tc>
          <w:tcPr>
            <w:tcW w:w="6204" w:type="dxa"/>
          </w:tcPr>
          <w:p w14:paraId="46C8A6B7" w14:textId="71E516F3" w:rsidR="00CB073B" w:rsidRPr="00BA7063" w:rsidRDefault="00CB073B" w:rsidP="00114E96">
            <w:pPr>
              <w:pStyle w:val="a4"/>
              <w:numPr>
                <w:ilvl w:val="0"/>
                <w:numId w:val="2"/>
              </w:numPr>
              <w:spacing w:after="0" w:line="240" w:lineRule="auto"/>
              <w:ind w:left="0" w:firstLine="426"/>
              <w:jc w:val="both"/>
              <w:rPr>
                <w:rFonts w:ascii="Times New Roman" w:hAnsi="Times New Roman" w:cs="Times New Roman"/>
                <w:sz w:val="28"/>
                <w:szCs w:val="28"/>
              </w:rPr>
            </w:pPr>
            <w:r w:rsidRPr="00CB073B">
              <w:rPr>
                <w:rFonts w:ascii="Times New Roman" w:hAnsi="Times New Roman" w:cs="Times New Roman"/>
                <w:sz w:val="28"/>
                <w:szCs w:val="28"/>
              </w:rPr>
              <w:lastRenderedPageBreak/>
              <w:t>Может ли руководитель службы охраны труда и промышленной безопасности при численности работников организации, эксплуатирующей опасные объекты, 250 человек быть ответственным за осуществление производственного контроля или это должен быть отдельный работник?</w:t>
            </w:r>
          </w:p>
        </w:tc>
        <w:tc>
          <w:tcPr>
            <w:tcW w:w="8221" w:type="dxa"/>
          </w:tcPr>
          <w:p w14:paraId="1AB090BA" w14:textId="4E12B984" w:rsidR="00CB073B" w:rsidRPr="00CB073B" w:rsidRDefault="00CB073B" w:rsidP="00114E96">
            <w:pPr>
              <w:jc w:val="both"/>
              <w:rPr>
                <w:rFonts w:ascii="Times New Roman" w:hAnsi="Times New Roman" w:cs="Times New Roman"/>
                <w:sz w:val="28"/>
                <w:szCs w:val="28"/>
              </w:rPr>
            </w:pPr>
            <w:r w:rsidRPr="00CB073B">
              <w:rPr>
                <w:rFonts w:ascii="Times New Roman" w:hAnsi="Times New Roman" w:cs="Times New Roman"/>
                <w:sz w:val="28"/>
                <w:szCs w:val="28"/>
              </w:rPr>
              <w:t xml:space="preserve">Требования к организации производственного контроля установлены статьей 11 Федерального закона от 21.07.1997 №116-ФЗ «О промышленной безопасности опасных производственных объектов» и Правилами организации и осуществления производственного контроля за соблюдением требований промышленной безопасности, утвержденными постановлением Правительства Российской Федерации от 18.12.2020 № 2168 (далее - Правила). При численности работников организации, эксплуатирующей ОПО, от 150 до 500 человек производственный </w:t>
            </w:r>
            <w:r w:rsidRPr="00CB073B">
              <w:rPr>
                <w:rFonts w:ascii="Times New Roman" w:hAnsi="Times New Roman" w:cs="Times New Roman"/>
                <w:sz w:val="28"/>
                <w:szCs w:val="28"/>
              </w:rPr>
              <w:lastRenderedPageBreak/>
              <w:t>контроль осуществляет работник, назначенный решением руководителя. Работник, назначенный ответственным за осуществление производственного контроля, должен соответствовать требованиям, установленными пунктами 11, 12 Правил. Ограничений по совмещению видов деятельности ответственного за осуществление производственного контроля Правилами не установлено.</w:t>
            </w:r>
          </w:p>
        </w:tc>
      </w:tr>
      <w:tr w:rsidR="00CB073B" w:rsidRPr="00E92DC7" w14:paraId="290350B7" w14:textId="77777777" w:rsidTr="00B21853">
        <w:tc>
          <w:tcPr>
            <w:tcW w:w="6204" w:type="dxa"/>
          </w:tcPr>
          <w:p w14:paraId="41DE4465" w14:textId="3DE6A875" w:rsidR="00CB073B" w:rsidRPr="00CB073B" w:rsidRDefault="00CB073B" w:rsidP="00114E96">
            <w:pPr>
              <w:pStyle w:val="a4"/>
              <w:numPr>
                <w:ilvl w:val="0"/>
                <w:numId w:val="2"/>
              </w:numPr>
              <w:spacing w:after="0" w:line="240" w:lineRule="auto"/>
              <w:ind w:left="0" w:firstLine="426"/>
              <w:jc w:val="both"/>
              <w:rPr>
                <w:rFonts w:ascii="Times New Roman" w:hAnsi="Times New Roman" w:cs="Times New Roman"/>
                <w:sz w:val="28"/>
                <w:szCs w:val="28"/>
              </w:rPr>
            </w:pPr>
            <w:r w:rsidRPr="00CB073B">
              <w:rPr>
                <w:rFonts w:ascii="Times New Roman" w:hAnsi="Times New Roman" w:cs="Times New Roman"/>
                <w:sz w:val="28"/>
                <w:szCs w:val="28"/>
              </w:rPr>
              <w:lastRenderedPageBreak/>
              <w:t xml:space="preserve">В ФНП № 512 (утв. 09.12.2020) существует раздел «Требования безопасности к производственным емкостям». Согласно данному разделу к производственным емкостям относятся ковши, шлаковые чаши, совки, </w:t>
            </w:r>
            <w:proofErr w:type="spellStart"/>
            <w:r w:rsidRPr="00CB073B">
              <w:rPr>
                <w:rFonts w:ascii="Times New Roman" w:hAnsi="Times New Roman" w:cs="Times New Roman"/>
                <w:sz w:val="28"/>
                <w:szCs w:val="28"/>
              </w:rPr>
              <w:t>кюбели</w:t>
            </w:r>
            <w:proofErr w:type="spellEnd"/>
            <w:r w:rsidRPr="00CB073B">
              <w:rPr>
                <w:rFonts w:ascii="Times New Roman" w:hAnsi="Times New Roman" w:cs="Times New Roman"/>
                <w:sz w:val="28"/>
                <w:szCs w:val="28"/>
              </w:rPr>
              <w:t>, тара, корзины. Есть ли необходимость относить тару (например, контейнер для хранения и транспортировки бытового мусора, контейнеры для хранения деталей и их перемещения с применением ПС), которая не используется в процессе получе</w:t>
            </w:r>
            <w:r>
              <w:rPr>
                <w:rFonts w:ascii="Times New Roman" w:hAnsi="Times New Roman" w:cs="Times New Roman"/>
                <w:sz w:val="28"/>
                <w:szCs w:val="28"/>
              </w:rPr>
              <w:t>ния металлов, к таким емкостям?</w:t>
            </w:r>
          </w:p>
        </w:tc>
        <w:tc>
          <w:tcPr>
            <w:tcW w:w="8221" w:type="dxa"/>
          </w:tcPr>
          <w:p w14:paraId="06F2BB2D" w14:textId="02E7F8B7" w:rsidR="00CB073B" w:rsidRPr="00CB073B" w:rsidRDefault="0072353E" w:rsidP="00114E96">
            <w:pPr>
              <w:jc w:val="both"/>
              <w:rPr>
                <w:rFonts w:ascii="Times New Roman" w:hAnsi="Times New Roman" w:cs="Times New Roman"/>
                <w:sz w:val="28"/>
                <w:szCs w:val="28"/>
              </w:rPr>
            </w:pPr>
            <w:r w:rsidRPr="0072353E">
              <w:rPr>
                <w:rFonts w:ascii="Times New Roman" w:hAnsi="Times New Roman" w:cs="Times New Roman"/>
                <w:sz w:val="28"/>
                <w:szCs w:val="28"/>
              </w:rPr>
              <w:t>В соответствии с п. 139 Федеральных норм и правил в области промышленной безопасности «Правила безопасности процессов получения или применения металлов», утвержденных приказом Федеральной службы по экологическому, технологическому и атомному надзору от 09.12.2020 № 512, производственная емкость должна быть идентифицирована как технологическая или вспомогательная. Требования к учету и маркировке производственных емкостей устанавливаются распорядительным документом эксплуатирующей организации и проводятся в соответствии с производственной документацией.</w:t>
            </w:r>
          </w:p>
        </w:tc>
      </w:tr>
      <w:tr w:rsidR="0072353E" w:rsidRPr="00E92DC7" w14:paraId="001EAEFA" w14:textId="77777777" w:rsidTr="00752DEC">
        <w:trPr>
          <w:trHeight w:val="8501"/>
        </w:trPr>
        <w:tc>
          <w:tcPr>
            <w:tcW w:w="6204" w:type="dxa"/>
          </w:tcPr>
          <w:p w14:paraId="7CCA601C" w14:textId="31EFBEBB" w:rsidR="0072353E" w:rsidRPr="00CB073B" w:rsidRDefault="0072353E" w:rsidP="00114E96">
            <w:pPr>
              <w:pStyle w:val="a4"/>
              <w:numPr>
                <w:ilvl w:val="0"/>
                <w:numId w:val="2"/>
              </w:numPr>
              <w:spacing w:after="0" w:line="240" w:lineRule="auto"/>
              <w:ind w:left="0" w:firstLine="426"/>
              <w:jc w:val="both"/>
              <w:rPr>
                <w:rFonts w:ascii="Times New Roman" w:hAnsi="Times New Roman" w:cs="Times New Roman"/>
                <w:sz w:val="28"/>
                <w:szCs w:val="28"/>
              </w:rPr>
            </w:pPr>
            <w:proofErr w:type="gramStart"/>
            <w:r w:rsidRPr="0072353E">
              <w:rPr>
                <w:rFonts w:ascii="Times New Roman" w:hAnsi="Times New Roman" w:cs="Times New Roman"/>
                <w:sz w:val="28"/>
                <w:szCs w:val="28"/>
              </w:rPr>
              <w:lastRenderedPageBreak/>
              <w:t>Согласно Прави</w:t>
            </w:r>
            <w:r>
              <w:rPr>
                <w:rFonts w:ascii="Times New Roman" w:hAnsi="Times New Roman" w:cs="Times New Roman"/>
                <w:sz w:val="28"/>
                <w:szCs w:val="28"/>
              </w:rPr>
              <w:t xml:space="preserve">лам безопасности при получении, </w:t>
            </w:r>
            <w:r w:rsidRPr="0072353E">
              <w:rPr>
                <w:rFonts w:ascii="Times New Roman" w:hAnsi="Times New Roman" w:cs="Times New Roman"/>
                <w:sz w:val="28"/>
                <w:szCs w:val="28"/>
              </w:rPr>
              <w:t>транспортировании, использовании расп</w:t>
            </w:r>
            <w:r>
              <w:rPr>
                <w:rFonts w:ascii="Times New Roman" w:hAnsi="Times New Roman" w:cs="Times New Roman"/>
                <w:sz w:val="28"/>
                <w:szCs w:val="28"/>
              </w:rPr>
              <w:t xml:space="preserve">лавов чёрных и цветных металлов </w:t>
            </w:r>
            <w:r w:rsidRPr="0072353E">
              <w:rPr>
                <w:rFonts w:ascii="Times New Roman" w:hAnsi="Times New Roman" w:cs="Times New Roman"/>
                <w:sz w:val="28"/>
                <w:szCs w:val="28"/>
              </w:rPr>
              <w:t>в производственных помещениях, где возможно наличие опасных веществ, вызывающих химические ожоги, должны устанавливаться фонтанчики, краны, раковины или ванны самопомощи, аварийные души; согласно Правилам безопасности химически опасных производственных объектов в производственных помещениях, где проводят работу с химически опасными веществами, следует устанавливать душ или ванну самопомощи, раковину самопомощи.</w:t>
            </w:r>
            <w:proofErr w:type="gramEnd"/>
            <w:r w:rsidRPr="0072353E">
              <w:rPr>
                <w:rFonts w:ascii="Times New Roman" w:hAnsi="Times New Roman" w:cs="Times New Roman"/>
                <w:sz w:val="28"/>
                <w:szCs w:val="28"/>
              </w:rPr>
              <w:t xml:space="preserve"> Должны ли души и ванны самопомощи применяться одновременно или эксплуатирующая организация может выбрать что-то одно?</w:t>
            </w:r>
          </w:p>
        </w:tc>
        <w:tc>
          <w:tcPr>
            <w:tcW w:w="8221" w:type="dxa"/>
          </w:tcPr>
          <w:p w14:paraId="172EE165" w14:textId="77777777" w:rsidR="0072353E" w:rsidRDefault="0072353E" w:rsidP="00114E96">
            <w:pPr>
              <w:jc w:val="both"/>
              <w:rPr>
                <w:rFonts w:ascii="Times New Roman" w:hAnsi="Times New Roman" w:cs="Times New Roman"/>
                <w:sz w:val="28"/>
                <w:szCs w:val="28"/>
              </w:rPr>
            </w:pPr>
            <w:r w:rsidRPr="0072353E">
              <w:rPr>
                <w:rFonts w:ascii="Times New Roman" w:hAnsi="Times New Roman" w:cs="Times New Roman"/>
                <w:sz w:val="28"/>
                <w:szCs w:val="28"/>
              </w:rPr>
              <w:t>В соответствии со статьёй 2 Федерального закона от 21.07.1997 № 116-ФЗ «О промышленной безопасности опасных производственных объектов» опасными производственными объектами являются предприятия или их цехи, участки, площадки, а также иные производственные объекты, указанные в приложении 1 к данному Федеральному закону.</w:t>
            </w:r>
          </w:p>
          <w:p w14:paraId="01B708B4" w14:textId="77777777" w:rsidR="0072353E" w:rsidRPr="0072353E" w:rsidRDefault="0072353E" w:rsidP="00114E96">
            <w:pPr>
              <w:jc w:val="both"/>
              <w:rPr>
                <w:rFonts w:ascii="Times New Roman" w:hAnsi="Times New Roman" w:cs="Times New Roman"/>
                <w:sz w:val="28"/>
                <w:szCs w:val="28"/>
              </w:rPr>
            </w:pPr>
            <w:r w:rsidRPr="0072353E">
              <w:rPr>
                <w:rFonts w:ascii="Times New Roman" w:hAnsi="Times New Roman" w:cs="Times New Roman"/>
                <w:sz w:val="28"/>
                <w:szCs w:val="28"/>
              </w:rPr>
              <w:t>При регистрации опасного производственного объекта металлургической промышленности должны учитываться все объекты, участвующие в технологическом процессе по получению, транспортированию, использованию расплава чёрных и цветных металлов, сплавов на основе этих расплавов.</w:t>
            </w:r>
          </w:p>
          <w:p w14:paraId="65D59384" w14:textId="77777777" w:rsidR="0072353E" w:rsidRPr="0072353E" w:rsidRDefault="0072353E" w:rsidP="00114E96">
            <w:pPr>
              <w:jc w:val="both"/>
              <w:rPr>
                <w:rFonts w:ascii="Times New Roman" w:hAnsi="Times New Roman" w:cs="Times New Roman"/>
                <w:sz w:val="28"/>
                <w:szCs w:val="28"/>
              </w:rPr>
            </w:pPr>
          </w:p>
          <w:p w14:paraId="4D891CA6" w14:textId="111F433B" w:rsidR="0072353E" w:rsidRPr="0072353E" w:rsidRDefault="0072353E" w:rsidP="00114E96">
            <w:pPr>
              <w:jc w:val="both"/>
              <w:rPr>
                <w:rFonts w:ascii="Times New Roman" w:hAnsi="Times New Roman" w:cs="Times New Roman"/>
                <w:sz w:val="28"/>
                <w:szCs w:val="28"/>
              </w:rPr>
            </w:pPr>
            <w:proofErr w:type="gramStart"/>
            <w:r w:rsidRPr="0072353E">
              <w:rPr>
                <w:rFonts w:ascii="Times New Roman" w:hAnsi="Times New Roman" w:cs="Times New Roman"/>
                <w:sz w:val="28"/>
                <w:szCs w:val="28"/>
              </w:rPr>
              <w:t>На металлургических и коксохимических производствах следует руководствоваться федеральными нормами и правилами в обл</w:t>
            </w:r>
            <w:r w:rsidR="00F31B45">
              <w:rPr>
                <w:rFonts w:ascii="Times New Roman" w:hAnsi="Times New Roman" w:cs="Times New Roman"/>
                <w:sz w:val="28"/>
                <w:szCs w:val="28"/>
              </w:rPr>
              <w:t>асти промышленной безопасности</w:t>
            </w:r>
            <w:r w:rsidRPr="0072353E">
              <w:rPr>
                <w:rFonts w:ascii="Times New Roman" w:hAnsi="Times New Roman" w:cs="Times New Roman"/>
                <w:sz w:val="28"/>
                <w:szCs w:val="28"/>
              </w:rPr>
              <w:t xml:space="preserve"> «Правила безопасности при получении, транспортировании, использовании расплавов чёрных и цветных металлов и сплавов на основе этих расплавов», утверждёнными приказом Р</w:t>
            </w:r>
            <w:r w:rsidR="00F31B45">
              <w:rPr>
                <w:rFonts w:ascii="Times New Roman" w:hAnsi="Times New Roman" w:cs="Times New Roman"/>
                <w:sz w:val="28"/>
                <w:szCs w:val="28"/>
              </w:rPr>
              <w:t>остехнадзора от 09.12.2020 № 512</w:t>
            </w:r>
            <w:r w:rsidRPr="0072353E">
              <w:rPr>
                <w:rFonts w:ascii="Times New Roman" w:hAnsi="Times New Roman" w:cs="Times New Roman"/>
                <w:sz w:val="28"/>
                <w:szCs w:val="28"/>
              </w:rPr>
              <w:t xml:space="preserve">, </w:t>
            </w:r>
            <w:r w:rsidR="00F31B45">
              <w:rPr>
                <w:rFonts w:ascii="Times New Roman" w:hAnsi="Times New Roman" w:cs="Times New Roman"/>
                <w:sz w:val="28"/>
                <w:szCs w:val="28"/>
              </w:rPr>
              <w:t>(далее – Правила), а также</w:t>
            </w:r>
            <w:r w:rsidRPr="0072353E">
              <w:rPr>
                <w:rFonts w:ascii="Times New Roman" w:hAnsi="Times New Roman" w:cs="Times New Roman"/>
                <w:sz w:val="28"/>
                <w:szCs w:val="28"/>
              </w:rPr>
              <w:t xml:space="preserve"> Положением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утверждённым приказом Федеральной</w:t>
            </w:r>
            <w:proofErr w:type="gramEnd"/>
            <w:r w:rsidRPr="0072353E">
              <w:rPr>
                <w:rFonts w:ascii="Times New Roman" w:hAnsi="Times New Roman" w:cs="Times New Roman"/>
                <w:sz w:val="28"/>
                <w:szCs w:val="28"/>
              </w:rPr>
              <w:t xml:space="preserve"> службы по </w:t>
            </w:r>
            <w:proofErr w:type="gramStart"/>
            <w:r w:rsidRPr="0072353E">
              <w:rPr>
                <w:rFonts w:ascii="Times New Roman" w:hAnsi="Times New Roman" w:cs="Times New Roman"/>
                <w:sz w:val="28"/>
                <w:szCs w:val="28"/>
              </w:rPr>
              <w:t>экологическому</w:t>
            </w:r>
            <w:proofErr w:type="gramEnd"/>
            <w:r w:rsidRPr="0072353E">
              <w:rPr>
                <w:rFonts w:ascii="Times New Roman" w:hAnsi="Times New Roman" w:cs="Times New Roman"/>
                <w:sz w:val="28"/>
                <w:szCs w:val="28"/>
              </w:rPr>
              <w:t>, технологическому и атомному надзору от 18.01.2012 № 44, зарегистрированным в Ми</w:t>
            </w:r>
            <w:r>
              <w:rPr>
                <w:rFonts w:ascii="Times New Roman" w:hAnsi="Times New Roman" w:cs="Times New Roman"/>
                <w:sz w:val="28"/>
                <w:szCs w:val="28"/>
              </w:rPr>
              <w:t>нюсте России 06.03.2012 № 23411.</w:t>
            </w:r>
          </w:p>
          <w:p w14:paraId="12B56896" w14:textId="12F892D8" w:rsidR="0072353E" w:rsidRPr="0072353E" w:rsidRDefault="0072353E" w:rsidP="00114E96">
            <w:pPr>
              <w:jc w:val="both"/>
              <w:rPr>
                <w:rFonts w:ascii="Times New Roman" w:hAnsi="Times New Roman" w:cs="Times New Roman"/>
                <w:sz w:val="28"/>
                <w:szCs w:val="28"/>
              </w:rPr>
            </w:pPr>
            <w:r w:rsidRPr="0072353E">
              <w:rPr>
                <w:rFonts w:ascii="Times New Roman" w:hAnsi="Times New Roman" w:cs="Times New Roman"/>
                <w:sz w:val="28"/>
                <w:szCs w:val="28"/>
              </w:rPr>
              <w:t xml:space="preserve">Федеральные нормы и правила в области промышленной безопасности «Правила безопасности химически опасных производственных объектов», утверждённые приказом </w:t>
            </w:r>
            <w:r w:rsidRPr="0072353E">
              <w:rPr>
                <w:rFonts w:ascii="Times New Roman" w:hAnsi="Times New Roman" w:cs="Times New Roman"/>
                <w:sz w:val="28"/>
                <w:szCs w:val="28"/>
              </w:rPr>
              <w:lastRenderedPageBreak/>
              <w:t xml:space="preserve">Федеральной службы по </w:t>
            </w:r>
            <w:proofErr w:type="gramStart"/>
            <w:r w:rsidRPr="0072353E">
              <w:rPr>
                <w:rFonts w:ascii="Times New Roman" w:hAnsi="Times New Roman" w:cs="Times New Roman"/>
                <w:sz w:val="28"/>
                <w:szCs w:val="28"/>
              </w:rPr>
              <w:t>экологическому</w:t>
            </w:r>
            <w:proofErr w:type="gramEnd"/>
            <w:r w:rsidRPr="0072353E">
              <w:rPr>
                <w:rFonts w:ascii="Times New Roman" w:hAnsi="Times New Roman" w:cs="Times New Roman"/>
                <w:sz w:val="28"/>
                <w:szCs w:val="28"/>
              </w:rPr>
              <w:t>, технологи</w:t>
            </w:r>
            <w:r w:rsidR="002914EA">
              <w:rPr>
                <w:rFonts w:ascii="Times New Roman" w:hAnsi="Times New Roman" w:cs="Times New Roman"/>
                <w:sz w:val="28"/>
                <w:szCs w:val="28"/>
              </w:rPr>
              <w:t>ческому и атомному надзору от 07.12</w:t>
            </w:r>
            <w:r w:rsidRPr="0072353E">
              <w:rPr>
                <w:rFonts w:ascii="Times New Roman" w:hAnsi="Times New Roman" w:cs="Times New Roman"/>
                <w:sz w:val="28"/>
                <w:szCs w:val="28"/>
              </w:rPr>
              <w:t>.2</w:t>
            </w:r>
            <w:r w:rsidR="002914EA">
              <w:rPr>
                <w:rFonts w:ascii="Times New Roman" w:hAnsi="Times New Roman" w:cs="Times New Roman"/>
                <w:sz w:val="28"/>
                <w:szCs w:val="28"/>
              </w:rPr>
              <w:t>020 № 500</w:t>
            </w:r>
            <w:r w:rsidRPr="0072353E">
              <w:rPr>
                <w:rFonts w:ascii="Times New Roman" w:hAnsi="Times New Roman" w:cs="Times New Roman"/>
                <w:sz w:val="28"/>
                <w:szCs w:val="28"/>
              </w:rPr>
              <w:t>, на опасные производственные объекты металлургической и коксохимической промышленности не распространяются.</w:t>
            </w:r>
          </w:p>
          <w:p w14:paraId="67A14876" w14:textId="68C4D9D7" w:rsidR="0072353E" w:rsidRPr="0072353E" w:rsidRDefault="0072353E" w:rsidP="00114E96">
            <w:pPr>
              <w:jc w:val="both"/>
              <w:rPr>
                <w:rFonts w:ascii="Times New Roman" w:hAnsi="Times New Roman" w:cs="Times New Roman"/>
                <w:sz w:val="28"/>
                <w:szCs w:val="28"/>
              </w:rPr>
            </w:pPr>
            <w:proofErr w:type="gramStart"/>
            <w:r w:rsidRPr="0072353E">
              <w:rPr>
                <w:rFonts w:ascii="Times New Roman" w:hAnsi="Times New Roman" w:cs="Times New Roman"/>
                <w:sz w:val="28"/>
                <w:szCs w:val="28"/>
              </w:rPr>
              <w:t xml:space="preserve">Руководствуясь вышеизложенным, в соответствии с п. </w:t>
            </w:r>
            <w:r w:rsidR="00F31B45">
              <w:rPr>
                <w:rFonts w:ascii="Times New Roman" w:hAnsi="Times New Roman" w:cs="Times New Roman"/>
                <w:sz w:val="28"/>
                <w:szCs w:val="28"/>
              </w:rPr>
              <w:t xml:space="preserve">2366 – 2368 Правил, в </w:t>
            </w:r>
            <w:r w:rsidR="00F31B45" w:rsidRPr="00F31B45">
              <w:rPr>
                <w:rFonts w:ascii="Times New Roman" w:hAnsi="Times New Roman" w:cs="Times New Roman"/>
                <w:sz w:val="28"/>
                <w:szCs w:val="28"/>
              </w:rPr>
              <w:t>помещениях производства ПРВ, мест расположения кислородных компрессоров, насосов и газификаторов жидкого кислорода, блоков разделения воздуха, резервуаров с жидким кислородом, наполнительных и разрядных коллекторов кислородных баллонов, кислородно-распределительных пунктов, у выхода из помещений кислородных тканевых газгольдеров, а также около эвакуационных выходов необходимо устанавливать ванны, заполненные водой.</w:t>
            </w:r>
            <w:proofErr w:type="gramEnd"/>
            <w:r w:rsidR="00F31B45" w:rsidRPr="00F31B45">
              <w:rPr>
                <w:rFonts w:ascii="Times New Roman" w:hAnsi="Times New Roman" w:cs="Times New Roman"/>
                <w:sz w:val="28"/>
                <w:szCs w:val="28"/>
              </w:rPr>
              <w:t xml:space="preserve"> Места установки ванн или противопожарных душевых кабин в помещениях объектов потребления кислорода определяются проектом, разработанным для данного производства.</w:t>
            </w:r>
          </w:p>
          <w:p w14:paraId="7AD608DB" w14:textId="62E60211" w:rsidR="0072353E" w:rsidRPr="0072353E" w:rsidRDefault="0072353E" w:rsidP="00114E96">
            <w:pPr>
              <w:jc w:val="both"/>
              <w:rPr>
                <w:rFonts w:ascii="Times New Roman" w:hAnsi="Times New Roman" w:cs="Times New Roman"/>
                <w:sz w:val="28"/>
                <w:szCs w:val="28"/>
              </w:rPr>
            </w:pPr>
          </w:p>
        </w:tc>
      </w:tr>
      <w:tr w:rsidR="00752DEC" w:rsidRPr="00E92DC7" w14:paraId="18ECCA8C" w14:textId="77777777" w:rsidTr="00B21853">
        <w:tc>
          <w:tcPr>
            <w:tcW w:w="6204" w:type="dxa"/>
          </w:tcPr>
          <w:p w14:paraId="12645F95" w14:textId="0C3E4A28" w:rsidR="00752DEC" w:rsidRPr="0072353E" w:rsidRDefault="00752DEC" w:rsidP="00114E96">
            <w:pPr>
              <w:pStyle w:val="a4"/>
              <w:numPr>
                <w:ilvl w:val="0"/>
                <w:numId w:val="2"/>
              </w:numPr>
              <w:spacing w:after="0" w:line="240" w:lineRule="auto"/>
              <w:ind w:left="0" w:firstLine="426"/>
              <w:jc w:val="both"/>
              <w:rPr>
                <w:rFonts w:ascii="Times New Roman" w:hAnsi="Times New Roman" w:cs="Times New Roman"/>
                <w:sz w:val="28"/>
                <w:szCs w:val="28"/>
              </w:rPr>
            </w:pPr>
            <w:r w:rsidRPr="00752DEC">
              <w:rPr>
                <w:rFonts w:ascii="Times New Roman" w:hAnsi="Times New Roman" w:cs="Times New Roman"/>
                <w:sz w:val="28"/>
                <w:szCs w:val="28"/>
              </w:rPr>
              <w:lastRenderedPageBreak/>
              <w:t xml:space="preserve">Предприятие эксплуатирует опасный производственный объект IV класса опасности. </w:t>
            </w:r>
            <w:r w:rsidRPr="00752DEC">
              <w:rPr>
                <w:rFonts w:ascii="Times New Roman" w:hAnsi="Times New Roman" w:cs="Times New Roman"/>
                <w:sz w:val="28"/>
                <w:szCs w:val="28"/>
              </w:rPr>
              <w:lastRenderedPageBreak/>
              <w:t>Нужно ли разрабатывать мероприятия по локализации аварийных ситуаций?</w:t>
            </w:r>
            <w:r w:rsidRPr="00752DEC">
              <w:rPr>
                <w:rFonts w:ascii="Times New Roman" w:hAnsi="Times New Roman" w:cs="Times New Roman"/>
                <w:sz w:val="28"/>
                <w:szCs w:val="28"/>
              </w:rPr>
              <w:tab/>
            </w:r>
          </w:p>
        </w:tc>
        <w:tc>
          <w:tcPr>
            <w:tcW w:w="8221" w:type="dxa"/>
          </w:tcPr>
          <w:p w14:paraId="2FB39F23" w14:textId="08D07FA6" w:rsidR="00752DEC" w:rsidRPr="0072353E" w:rsidRDefault="00752DEC" w:rsidP="00114E96">
            <w:pPr>
              <w:jc w:val="both"/>
              <w:rPr>
                <w:rFonts w:ascii="Times New Roman" w:hAnsi="Times New Roman" w:cs="Times New Roman"/>
                <w:sz w:val="28"/>
                <w:szCs w:val="28"/>
              </w:rPr>
            </w:pPr>
            <w:r w:rsidRPr="00752DEC">
              <w:rPr>
                <w:rFonts w:ascii="Times New Roman" w:hAnsi="Times New Roman" w:cs="Times New Roman"/>
                <w:sz w:val="28"/>
                <w:szCs w:val="28"/>
              </w:rPr>
              <w:lastRenderedPageBreak/>
              <w:t xml:space="preserve">Для опасных производственных объектов IV класса опасности требований к плану не установлено. Для ОПО, на которых </w:t>
            </w:r>
            <w:r w:rsidRPr="00752DEC">
              <w:rPr>
                <w:rFonts w:ascii="Times New Roman" w:hAnsi="Times New Roman" w:cs="Times New Roman"/>
                <w:sz w:val="28"/>
                <w:szCs w:val="28"/>
              </w:rPr>
              <w:lastRenderedPageBreak/>
              <w:t>используется оборудование, работающее под избыточным давлением, в соответствии «Правила промышленной безопасности опасных производственных объектов, на которых используется оборудование, работающее под избыточным давлением» должны быть разработаны и утверждены инструкции, устанавливающие действия работников в аварийных ситуациях. Инструкции должны быть выданы на рабочее место под роспись каждому работнику, связанному с эксплуатацией оборудования под давлением. Знание инструкций проверяется при аттестации специалистов и допуске рабочих к самостоятельной работе.</w:t>
            </w:r>
          </w:p>
        </w:tc>
      </w:tr>
      <w:tr w:rsidR="002677A8" w:rsidRPr="00E92DC7" w14:paraId="27537225" w14:textId="77777777" w:rsidTr="00B21853">
        <w:tc>
          <w:tcPr>
            <w:tcW w:w="6204" w:type="dxa"/>
          </w:tcPr>
          <w:p w14:paraId="01E74132" w14:textId="44E0E153" w:rsidR="002677A8" w:rsidRPr="00752DEC" w:rsidRDefault="002677A8" w:rsidP="00114E96">
            <w:pPr>
              <w:pStyle w:val="a4"/>
              <w:numPr>
                <w:ilvl w:val="0"/>
                <w:numId w:val="2"/>
              </w:numPr>
              <w:spacing w:after="0" w:line="240" w:lineRule="auto"/>
              <w:ind w:left="0" w:firstLine="426"/>
              <w:jc w:val="both"/>
              <w:rPr>
                <w:rFonts w:ascii="Times New Roman" w:hAnsi="Times New Roman" w:cs="Times New Roman"/>
                <w:sz w:val="28"/>
                <w:szCs w:val="28"/>
              </w:rPr>
            </w:pPr>
            <w:r w:rsidRPr="002677A8">
              <w:rPr>
                <w:rFonts w:ascii="Times New Roman" w:hAnsi="Times New Roman" w:cs="Times New Roman"/>
                <w:sz w:val="28"/>
                <w:szCs w:val="28"/>
              </w:rPr>
              <w:lastRenderedPageBreak/>
              <w:t xml:space="preserve">Просим дать разъяснение </w:t>
            </w:r>
            <w:proofErr w:type="gramStart"/>
            <w:r w:rsidRPr="002677A8">
              <w:rPr>
                <w:rFonts w:ascii="Times New Roman" w:hAnsi="Times New Roman" w:cs="Times New Roman"/>
                <w:sz w:val="28"/>
                <w:szCs w:val="28"/>
              </w:rPr>
              <w:t>о порядке исключения объектов из реестра опасных производственных объектов в связи с расторжением договора на эксплуатацию</w:t>
            </w:r>
            <w:proofErr w:type="gramEnd"/>
            <w:r w:rsidRPr="002677A8">
              <w:rPr>
                <w:rFonts w:ascii="Times New Roman" w:hAnsi="Times New Roman" w:cs="Times New Roman"/>
                <w:sz w:val="28"/>
                <w:szCs w:val="28"/>
              </w:rPr>
              <w:t>.</w:t>
            </w:r>
          </w:p>
        </w:tc>
        <w:tc>
          <w:tcPr>
            <w:tcW w:w="8221" w:type="dxa"/>
          </w:tcPr>
          <w:p w14:paraId="39345021" w14:textId="77777777" w:rsidR="002677A8" w:rsidRPr="002677A8" w:rsidRDefault="002677A8" w:rsidP="00114E96">
            <w:pPr>
              <w:jc w:val="both"/>
              <w:rPr>
                <w:rFonts w:ascii="Times New Roman" w:hAnsi="Times New Roman" w:cs="Times New Roman"/>
                <w:sz w:val="28"/>
                <w:szCs w:val="28"/>
              </w:rPr>
            </w:pPr>
            <w:proofErr w:type="gramStart"/>
            <w:r w:rsidRPr="002677A8">
              <w:rPr>
                <w:rFonts w:ascii="Times New Roman" w:hAnsi="Times New Roman" w:cs="Times New Roman"/>
                <w:sz w:val="28"/>
                <w:szCs w:val="28"/>
              </w:rPr>
              <w:t>Исключение опасного производственного объекта (далее – ОПО) из государственного реестра опасных производственных объектов (далее – Реестр) осуществляется на основании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 1371 (далее – Правила), и в порядке, установленном Административным регламентом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w:t>
            </w:r>
            <w:proofErr w:type="gramEnd"/>
            <w:r w:rsidRPr="002677A8">
              <w:rPr>
                <w:rFonts w:ascii="Times New Roman" w:hAnsi="Times New Roman" w:cs="Times New Roman"/>
                <w:sz w:val="28"/>
                <w:szCs w:val="28"/>
              </w:rPr>
              <w:t xml:space="preserve"> объектов в государственном реестре опасных производственных объектов, утвержденным приказом Ростехнадзора от 8 апреля 2019 г. № 140 (далее – Административный регламент).</w:t>
            </w:r>
          </w:p>
          <w:p w14:paraId="4F6C343A"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Пунктом 7 Правил установлен исчерпывающий перечень оснований для исключения ОПО из Реестра.</w:t>
            </w:r>
          </w:p>
          <w:p w14:paraId="31A3721E"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 xml:space="preserve">Пунктом 2 Административного регламента установлено, что заявителями в рамках предоставления государственной услуги по </w:t>
            </w:r>
            <w:r w:rsidRPr="002677A8">
              <w:rPr>
                <w:rFonts w:ascii="Times New Roman" w:hAnsi="Times New Roman" w:cs="Times New Roman"/>
                <w:sz w:val="28"/>
                <w:szCs w:val="28"/>
              </w:rPr>
              <w:lastRenderedPageBreak/>
              <w:t>регистрации ОПО в Реестре являются юридические лица, индивидуальные предприниматели, осуществляющие эксплуатацию ОПО на праве собственности или ином законном основании.</w:t>
            </w:r>
          </w:p>
          <w:p w14:paraId="31A670A4"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В соответствии с пунктом 24 Административного регламента для исключения ОПО из Реестра заявитель представляет заявление с указанием причины исключения ОПО из Реестра, копии документов, подтверждающих причину исключения ОПО из Реестра.</w:t>
            </w:r>
          </w:p>
          <w:p w14:paraId="70F6D26A"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 xml:space="preserve">Учитывая вышеизложенное, заявление об исключении ОПО из Реестра подают заявители-организации и индивидуальные предприниматели, осуществляющие эксплуатацию ОПО в настоящее время на праве собственности или ином законном основании, а не организации и индивидуальные предприниматели, которые эксплуатировали </w:t>
            </w:r>
            <w:proofErr w:type="gramStart"/>
            <w:r w:rsidRPr="002677A8">
              <w:rPr>
                <w:rFonts w:ascii="Times New Roman" w:hAnsi="Times New Roman" w:cs="Times New Roman"/>
                <w:sz w:val="28"/>
                <w:szCs w:val="28"/>
              </w:rPr>
              <w:t>данный</w:t>
            </w:r>
            <w:proofErr w:type="gramEnd"/>
            <w:r w:rsidRPr="002677A8">
              <w:rPr>
                <w:rFonts w:ascii="Times New Roman" w:hAnsi="Times New Roman" w:cs="Times New Roman"/>
                <w:sz w:val="28"/>
                <w:szCs w:val="28"/>
              </w:rPr>
              <w:t xml:space="preserve"> ОПО ранее.</w:t>
            </w:r>
          </w:p>
          <w:p w14:paraId="533E5F5F"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Пунктом 23 Административного регламента предусмотрено внесение изменений в сведения, содержащиеся в Реестре, связанные с исключением ОПО из Реестра в связи со сменой эксплуатирующей организации.</w:t>
            </w:r>
          </w:p>
          <w:p w14:paraId="4367B6D3"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Согласно пункту 5 Правил для регистрации ОПО в Реестре организации, эксплуатирующие их, не позднее 10 рабочих дней со дня начала эксплуатации ОПО представляют в регистрирующий орган Ростехнадзора сведения, характеризующие каждый объект.</w:t>
            </w:r>
          </w:p>
          <w:p w14:paraId="5967EE06" w14:textId="77777777" w:rsidR="002677A8" w:rsidRPr="002677A8" w:rsidRDefault="002677A8" w:rsidP="00114E96">
            <w:pPr>
              <w:jc w:val="both"/>
              <w:rPr>
                <w:rFonts w:ascii="Times New Roman" w:hAnsi="Times New Roman" w:cs="Times New Roman"/>
                <w:sz w:val="28"/>
                <w:szCs w:val="28"/>
              </w:rPr>
            </w:pPr>
            <w:proofErr w:type="gramStart"/>
            <w:r w:rsidRPr="002677A8">
              <w:rPr>
                <w:rFonts w:ascii="Times New Roman" w:hAnsi="Times New Roman" w:cs="Times New Roman"/>
                <w:sz w:val="28"/>
                <w:szCs w:val="28"/>
              </w:rPr>
              <w:t xml:space="preserve">Заявление о внесении изменений в сведения, содержащиеся в Реестре, в том числе связанных с исключением ОПО из Реестра в связи со сменой эксплуатирующей организации, должно быть представлено в регистрирующий орган Ростехнадзора новой эксплуатирующей организацией вместе с соответствующими </w:t>
            </w:r>
            <w:r w:rsidRPr="002677A8">
              <w:rPr>
                <w:rFonts w:ascii="Times New Roman" w:hAnsi="Times New Roman" w:cs="Times New Roman"/>
                <w:sz w:val="28"/>
                <w:szCs w:val="28"/>
              </w:rPr>
              <w:lastRenderedPageBreak/>
              <w:t>документами, подтверждающими наличие оснований для внесения изменений, не позднее 10 рабочих дней со дня начала эксплуатации ОПО.</w:t>
            </w:r>
            <w:proofErr w:type="gramEnd"/>
          </w:p>
          <w:p w14:paraId="7D0F3F1E"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Таким образом, организация, эксплуатировавшая ОПО ранее, будет исключена из Реестра только в случае подачи новой эксплуатирующей организацией заявления о внесении изменений в сведения, содержащиеся в Реестре, в связи со сменой эксплуатирующей организации.</w:t>
            </w:r>
          </w:p>
          <w:p w14:paraId="7BAD7488" w14:textId="77777777" w:rsidR="002677A8" w:rsidRPr="002677A8"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Обязанности по соблюдению требований промышленной безопасности возлагаются на собственника ОПО в случае отсутствия документов, подтверждающих законную эксплуатацию ОПО иным лицом.</w:t>
            </w:r>
          </w:p>
          <w:p w14:paraId="1FBCC161" w14:textId="20DD5F14" w:rsidR="002677A8" w:rsidRPr="00752DEC" w:rsidRDefault="002677A8" w:rsidP="00114E96">
            <w:pPr>
              <w:jc w:val="both"/>
              <w:rPr>
                <w:rFonts w:ascii="Times New Roman" w:hAnsi="Times New Roman" w:cs="Times New Roman"/>
                <w:sz w:val="28"/>
                <w:szCs w:val="28"/>
              </w:rPr>
            </w:pPr>
            <w:r w:rsidRPr="002677A8">
              <w:rPr>
                <w:rFonts w:ascii="Times New Roman" w:hAnsi="Times New Roman" w:cs="Times New Roman"/>
                <w:sz w:val="28"/>
                <w:szCs w:val="28"/>
              </w:rPr>
              <w:t>Собственник ОПО имеет право заключить договор аренды или иной договор с новой эксплуатирующей организацией, положения которого установят правовую ответственность эксплуатирующей организации при эксплуатации ОПО.</w:t>
            </w:r>
          </w:p>
        </w:tc>
      </w:tr>
      <w:tr w:rsidR="00114E96" w:rsidRPr="00E92DC7" w14:paraId="7AA772EF" w14:textId="77777777" w:rsidTr="00114E96">
        <w:tc>
          <w:tcPr>
            <w:tcW w:w="14425" w:type="dxa"/>
            <w:gridSpan w:val="2"/>
            <w:vAlign w:val="center"/>
          </w:tcPr>
          <w:p w14:paraId="6C790AFD" w14:textId="11C94EDD" w:rsidR="00114E96" w:rsidRPr="00114E96" w:rsidRDefault="00114E96" w:rsidP="00114E96">
            <w:pPr>
              <w:jc w:val="center"/>
              <w:rPr>
                <w:rFonts w:ascii="Times New Roman" w:hAnsi="Times New Roman" w:cs="Times New Roman"/>
                <w:b/>
                <w:sz w:val="28"/>
                <w:szCs w:val="28"/>
              </w:rPr>
            </w:pPr>
            <w:r w:rsidRPr="00114E96">
              <w:rPr>
                <w:rFonts w:ascii="Times New Roman" w:hAnsi="Times New Roman" w:cs="Times New Roman"/>
                <w:b/>
                <w:sz w:val="32"/>
                <w:szCs w:val="32"/>
              </w:rPr>
              <w:lastRenderedPageBreak/>
              <w:t>Горный надзор</w:t>
            </w:r>
          </w:p>
        </w:tc>
      </w:tr>
      <w:tr w:rsidR="001E53CA" w:rsidRPr="00114E96" w14:paraId="69A72098" w14:textId="77777777" w:rsidTr="00114E96">
        <w:tc>
          <w:tcPr>
            <w:tcW w:w="6204" w:type="dxa"/>
          </w:tcPr>
          <w:p w14:paraId="4D209CFD" w14:textId="099D2786"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t>Кого разрешается назначать в помощь взрывнику при зарядке забоев (скважин)?</w:t>
            </w:r>
          </w:p>
          <w:p w14:paraId="1C380187" w14:textId="77777777" w:rsidR="001E53CA" w:rsidRPr="00114E96" w:rsidRDefault="001E53CA" w:rsidP="001E53CA">
            <w:pPr>
              <w:ind w:firstLine="851"/>
              <w:jc w:val="both"/>
              <w:rPr>
                <w:rFonts w:ascii="Times New Roman" w:hAnsi="Times New Roman" w:cs="Times New Roman"/>
                <w:sz w:val="28"/>
                <w:szCs w:val="28"/>
              </w:rPr>
            </w:pPr>
          </w:p>
        </w:tc>
        <w:tc>
          <w:tcPr>
            <w:tcW w:w="8221" w:type="dxa"/>
          </w:tcPr>
          <w:p w14:paraId="0B0B0DA9" w14:textId="77777777" w:rsidR="001E53CA" w:rsidRPr="001E53CA" w:rsidRDefault="001E53CA" w:rsidP="00A57DF7">
            <w:pPr>
              <w:jc w:val="both"/>
              <w:rPr>
                <w:rFonts w:ascii="Times New Roman" w:hAnsi="Times New Roman" w:cs="Times New Roman"/>
                <w:sz w:val="28"/>
                <w:szCs w:val="28"/>
              </w:rPr>
            </w:pPr>
            <w:r w:rsidRPr="001E53CA">
              <w:rPr>
                <w:rFonts w:ascii="Times New Roman" w:hAnsi="Times New Roman" w:cs="Times New Roman"/>
                <w:sz w:val="28"/>
                <w:szCs w:val="28"/>
              </w:rPr>
              <w:t xml:space="preserve">В </w:t>
            </w:r>
            <w:proofErr w:type="gramStart"/>
            <w:r w:rsidRPr="001E53CA">
              <w:rPr>
                <w:rFonts w:ascii="Times New Roman" w:hAnsi="Times New Roman" w:cs="Times New Roman"/>
                <w:sz w:val="28"/>
                <w:szCs w:val="28"/>
              </w:rPr>
              <w:t>соответствии</w:t>
            </w:r>
            <w:proofErr w:type="gramEnd"/>
            <w:r w:rsidRPr="001E53CA">
              <w:rPr>
                <w:rFonts w:ascii="Times New Roman" w:hAnsi="Times New Roman" w:cs="Times New Roman"/>
                <w:sz w:val="28"/>
                <w:szCs w:val="28"/>
              </w:rPr>
              <w:t xml:space="preserve"> с пунктом 77 </w:t>
            </w:r>
            <w:r w:rsidRPr="001E53CA">
              <w:rPr>
                <w:rFonts w:ascii="Times New Roman" w:hAnsi="Times New Roman" w:cs="Times New Roman"/>
                <w:sz w:val="28"/>
                <w:szCs w:val="28"/>
              </w:rPr>
              <w:fldChar w:fldCharType="begin"/>
            </w:r>
            <w:r w:rsidRPr="001E53CA">
              <w:rPr>
                <w:rFonts w:ascii="Times New Roman" w:hAnsi="Times New Roman" w:cs="Times New Roman"/>
                <w:sz w:val="28"/>
                <w:szCs w:val="28"/>
              </w:rPr>
              <w:instrText xml:space="preserve"> HYPERLINK "kodeks://link/d?nd=573219717&amp;point=mark=000000000000000000000000000000000000000000000000006520IM"\o"’’Об утверждении Федеральных норм и правил в области промышленной безопасности ’’Правила безопасности при ...’’</w:instrText>
            </w:r>
          </w:p>
          <w:p w14:paraId="4217B36F" w14:textId="77777777" w:rsidR="001E53CA" w:rsidRPr="001E53CA" w:rsidRDefault="001E53CA" w:rsidP="00A57DF7">
            <w:pPr>
              <w:jc w:val="both"/>
              <w:rPr>
                <w:rFonts w:ascii="Times New Roman" w:hAnsi="Times New Roman" w:cs="Times New Roman"/>
                <w:sz w:val="28"/>
                <w:szCs w:val="28"/>
              </w:rPr>
            </w:pPr>
            <w:r w:rsidRPr="001E53CA">
              <w:rPr>
                <w:rFonts w:ascii="Times New Roman" w:hAnsi="Times New Roman" w:cs="Times New Roman"/>
                <w:sz w:val="28"/>
                <w:szCs w:val="28"/>
              </w:rPr>
              <w:instrText>Приказ Ростехнадзора от 03.12.2020 N 494</w:instrText>
            </w:r>
          </w:p>
          <w:p w14:paraId="224B7527" w14:textId="77777777" w:rsidR="001E53CA" w:rsidRPr="001E53CA" w:rsidRDefault="001E53CA" w:rsidP="00A57DF7">
            <w:pPr>
              <w:jc w:val="both"/>
              <w:rPr>
                <w:rFonts w:ascii="Times New Roman" w:hAnsi="Times New Roman" w:cs="Times New Roman"/>
                <w:sz w:val="28"/>
                <w:szCs w:val="28"/>
              </w:rPr>
            </w:pPr>
            <w:r w:rsidRPr="001E53CA">
              <w:rPr>
                <w:rFonts w:ascii="Times New Roman" w:hAnsi="Times New Roman" w:cs="Times New Roman"/>
                <w:sz w:val="28"/>
                <w:szCs w:val="28"/>
              </w:rPr>
              <w:instrText>ФНП в области промышленной безопасности от 03.12.2020 N 494</w:instrText>
            </w:r>
          </w:p>
          <w:p w14:paraId="43DA2C1D" w14:textId="77777777" w:rsidR="001E53CA" w:rsidRPr="001E53CA" w:rsidRDefault="001E53CA" w:rsidP="00A57DF7">
            <w:pPr>
              <w:jc w:val="both"/>
              <w:rPr>
                <w:rFonts w:ascii="Times New Roman" w:hAnsi="Times New Roman" w:cs="Times New Roman"/>
                <w:sz w:val="28"/>
                <w:szCs w:val="28"/>
              </w:rPr>
            </w:pPr>
            <w:r w:rsidRPr="001E53CA">
              <w:rPr>
                <w:rFonts w:ascii="Times New Roman" w:hAnsi="Times New Roman" w:cs="Times New Roman"/>
                <w:sz w:val="28"/>
                <w:szCs w:val="28"/>
              </w:rPr>
              <w:instrText>Статус: действует с 01.01.2021"</w:instrText>
            </w:r>
            <w:r w:rsidRPr="001E53CA">
              <w:rPr>
                <w:rFonts w:ascii="Times New Roman" w:hAnsi="Times New Roman" w:cs="Times New Roman"/>
                <w:sz w:val="28"/>
                <w:szCs w:val="28"/>
              </w:rPr>
              <w:fldChar w:fldCharType="separate"/>
            </w:r>
            <w:r w:rsidRPr="001E53CA">
              <w:rPr>
                <w:rFonts w:ascii="Times New Roman" w:hAnsi="Times New Roman" w:cs="Times New Roman"/>
                <w:sz w:val="28"/>
                <w:szCs w:val="28"/>
              </w:rPr>
              <w:t xml:space="preserve">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Федеральной службы по </w:t>
            </w:r>
            <w:proofErr w:type="gramStart"/>
            <w:r w:rsidRPr="001E53CA">
              <w:rPr>
                <w:rFonts w:ascii="Times New Roman" w:hAnsi="Times New Roman" w:cs="Times New Roman"/>
                <w:sz w:val="28"/>
                <w:szCs w:val="28"/>
              </w:rPr>
              <w:t>экологическому</w:t>
            </w:r>
            <w:proofErr w:type="gramEnd"/>
            <w:r w:rsidRPr="001E53CA">
              <w:rPr>
                <w:rFonts w:ascii="Times New Roman" w:hAnsi="Times New Roman" w:cs="Times New Roman"/>
                <w:sz w:val="28"/>
                <w:szCs w:val="28"/>
              </w:rPr>
              <w:t>, технологическому и атомному надзору</w:t>
            </w:r>
          </w:p>
          <w:p w14:paraId="23DB314C" w14:textId="77777777" w:rsidR="001E53CA" w:rsidRPr="001E53CA" w:rsidRDefault="001E53CA" w:rsidP="00A57DF7">
            <w:pPr>
              <w:jc w:val="both"/>
              <w:rPr>
                <w:rFonts w:ascii="Times New Roman" w:hAnsi="Times New Roman" w:cs="Times New Roman"/>
                <w:sz w:val="28"/>
                <w:szCs w:val="28"/>
              </w:rPr>
            </w:pPr>
            <w:r w:rsidRPr="001E53CA">
              <w:rPr>
                <w:rFonts w:ascii="Times New Roman" w:hAnsi="Times New Roman" w:cs="Times New Roman"/>
                <w:sz w:val="28"/>
                <w:szCs w:val="28"/>
              </w:rPr>
              <w:t xml:space="preserve">от 03.12.2020 г. № 494 </w:t>
            </w:r>
          </w:p>
          <w:p w14:paraId="2AFF0581" w14:textId="77777777" w:rsidR="001E53CA" w:rsidRPr="001E53CA" w:rsidRDefault="001E53CA" w:rsidP="00A57DF7">
            <w:pPr>
              <w:jc w:val="both"/>
              <w:rPr>
                <w:rFonts w:ascii="Times New Roman" w:hAnsi="Times New Roman" w:cs="Times New Roman"/>
                <w:sz w:val="28"/>
                <w:szCs w:val="28"/>
              </w:rPr>
            </w:pPr>
            <w:r w:rsidRPr="001E53CA">
              <w:rPr>
                <w:rFonts w:ascii="Times New Roman" w:hAnsi="Times New Roman" w:cs="Times New Roman"/>
                <w:sz w:val="28"/>
                <w:szCs w:val="28"/>
              </w:rPr>
              <w:t xml:space="preserve"> </w:t>
            </w:r>
            <w:r w:rsidRPr="001E53CA">
              <w:rPr>
                <w:rFonts w:ascii="Times New Roman" w:hAnsi="Times New Roman" w:cs="Times New Roman"/>
                <w:sz w:val="28"/>
                <w:szCs w:val="28"/>
              </w:rPr>
              <w:fldChar w:fldCharType="end"/>
            </w:r>
          </w:p>
          <w:p w14:paraId="7876339E" w14:textId="1482F7FD" w:rsidR="001E53CA" w:rsidRPr="00114E96" w:rsidRDefault="001E53CA" w:rsidP="00114E96">
            <w:pPr>
              <w:jc w:val="both"/>
              <w:rPr>
                <w:rFonts w:ascii="Times New Roman" w:hAnsi="Times New Roman" w:cs="Times New Roman"/>
                <w:sz w:val="28"/>
                <w:szCs w:val="28"/>
              </w:rPr>
            </w:pPr>
            <w:r w:rsidRPr="001E53CA">
              <w:rPr>
                <w:rFonts w:ascii="Times New Roman" w:hAnsi="Times New Roman" w:cs="Times New Roman"/>
                <w:sz w:val="28"/>
                <w:szCs w:val="28"/>
              </w:rPr>
              <w:t xml:space="preserve">В помощь взрывнику разрешается назначать помощников. Они должны быть проинструктированы и под непосредственным руководством и контролем взрывника могут выполнять работы, </w:t>
            </w:r>
            <w:r w:rsidRPr="001E53CA">
              <w:rPr>
                <w:rFonts w:ascii="Times New Roman" w:hAnsi="Times New Roman" w:cs="Times New Roman"/>
                <w:sz w:val="28"/>
                <w:szCs w:val="28"/>
              </w:rPr>
              <w:lastRenderedPageBreak/>
              <w:t>не связанные с обращением со средствами инициирования и патронами-боевиками.</w:t>
            </w:r>
          </w:p>
        </w:tc>
      </w:tr>
      <w:tr w:rsidR="001E53CA" w:rsidRPr="00114E96" w14:paraId="576E27CD" w14:textId="77777777" w:rsidTr="00114E96">
        <w:tc>
          <w:tcPr>
            <w:tcW w:w="6204" w:type="dxa"/>
          </w:tcPr>
          <w:p w14:paraId="6A27BCF7" w14:textId="3574E82B"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lastRenderedPageBreak/>
              <w:t>В связи с переходом на электрические системы взрывания (электродетонаторы</w:t>
            </w:r>
            <w:proofErr w:type="gramStart"/>
            <w:r w:rsidRPr="001E53CA">
              <w:rPr>
                <w:rFonts w:ascii="Times New Roman" w:hAnsi="Times New Roman" w:cs="Times New Roman"/>
                <w:sz w:val="28"/>
                <w:szCs w:val="28"/>
              </w:rPr>
              <w:t xml:space="preserve"> )</w:t>
            </w:r>
            <w:proofErr w:type="gramEnd"/>
            <w:r w:rsidRPr="001E53CA">
              <w:rPr>
                <w:rFonts w:ascii="Times New Roman" w:hAnsi="Times New Roman" w:cs="Times New Roman"/>
                <w:sz w:val="28"/>
                <w:szCs w:val="28"/>
              </w:rPr>
              <w:t>, можно ли присвоенные индивидуальные буквенные индексы после увольнения взрывника  присваивать другому взрывнику ?</w:t>
            </w:r>
          </w:p>
        </w:tc>
        <w:tc>
          <w:tcPr>
            <w:tcW w:w="8221" w:type="dxa"/>
          </w:tcPr>
          <w:p w14:paraId="19F1D5A6"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В </w:t>
            </w:r>
            <w:proofErr w:type="gramStart"/>
            <w:r w:rsidRPr="001E53CA">
              <w:rPr>
                <w:rFonts w:ascii="Times New Roman" w:hAnsi="Times New Roman" w:cs="Times New Roman"/>
                <w:sz w:val="28"/>
                <w:szCs w:val="28"/>
              </w:rPr>
              <w:t>соответствии</w:t>
            </w:r>
            <w:proofErr w:type="gramEnd"/>
            <w:r w:rsidRPr="001E53CA">
              <w:rPr>
                <w:rFonts w:ascii="Times New Roman" w:hAnsi="Times New Roman" w:cs="Times New Roman"/>
                <w:sz w:val="28"/>
                <w:szCs w:val="28"/>
              </w:rPr>
              <w:t xml:space="preserve"> с пунктом 133 </w:t>
            </w:r>
            <w:r w:rsidRPr="001E53CA">
              <w:rPr>
                <w:rFonts w:ascii="Times New Roman" w:hAnsi="Times New Roman" w:cs="Times New Roman"/>
                <w:sz w:val="28"/>
                <w:szCs w:val="28"/>
              </w:rPr>
              <w:fldChar w:fldCharType="begin"/>
            </w:r>
            <w:r w:rsidRPr="001E53CA">
              <w:rPr>
                <w:rFonts w:ascii="Times New Roman" w:hAnsi="Times New Roman" w:cs="Times New Roman"/>
                <w:sz w:val="28"/>
                <w:szCs w:val="28"/>
              </w:rPr>
              <w:instrText xml:space="preserve"> HYPERLINK "kodeks://link/d?nd=573219717&amp;point=mark=000000000000000000000000000000000000000000000000006520IM"\o"’’Об утверждении Федеральных норм и правил в области промышленной безопасности ’’Правила безопасности при ...’’</w:instrText>
            </w:r>
          </w:p>
          <w:p w14:paraId="6D9DF348"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Приказ Ростехнадзора от 03.12.2020 N 494</w:instrText>
            </w:r>
          </w:p>
          <w:p w14:paraId="5F8AF0EA"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ФНП в области промышленной безопасности от 03.12.2020 N 494</w:instrText>
            </w:r>
          </w:p>
          <w:p w14:paraId="70492017"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Статус: действует с 01.01.2021"</w:instrText>
            </w:r>
            <w:r w:rsidRPr="001E53CA">
              <w:rPr>
                <w:rFonts w:ascii="Times New Roman" w:hAnsi="Times New Roman" w:cs="Times New Roman"/>
                <w:sz w:val="28"/>
                <w:szCs w:val="28"/>
              </w:rPr>
              <w:fldChar w:fldCharType="separate"/>
            </w:r>
            <w:r w:rsidRPr="001E53CA">
              <w:rPr>
                <w:rFonts w:ascii="Times New Roman" w:hAnsi="Times New Roman" w:cs="Times New Roman"/>
                <w:sz w:val="28"/>
                <w:szCs w:val="28"/>
              </w:rPr>
              <w:t xml:space="preserve">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Федеральной службы по </w:t>
            </w:r>
            <w:proofErr w:type="gramStart"/>
            <w:r w:rsidRPr="001E53CA">
              <w:rPr>
                <w:rFonts w:ascii="Times New Roman" w:hAnsi="Times New Roman" w:cs="Times New Roman"/>
                <w:sz w:val="28"/>
                <w:szCs w:val="28"/>
              </w:rPr>
              <w:t>экологическому</w:t>
            </w:r>
            <w:proofErr w:type="gramEnd"/>
            <w:r w:rsidRPr="001E53CA">
              <w:rPr>
                <w:rFonts w:ascii="Times New Roman" w:hAnsi="Times New Roman" w:cs="Times New Roman"/>
                <w:sz w:val="28"/>
                <w:szCs w:val="28"/>
              </w:rPr>
              <w:t>, технологическому и атомному надзору</w:t>
            </w:r>
          </w:p>
          <w:p w14:paraId="4060FF74"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от 03.12.2020 г. № 494 </w:t>
            </w:r>
          </w:p>
          <w:p w14:paraId="6434CA99"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 </w:t>
            </w:r>
            <w:r w:rsidRPr="001E53CA">
              <w:rPr>
                <w:rFonts w:ascii="Times New Roman" w:hAnsi="Times New Roman" w:cs="Times New Roman"/>
                <w:sz w:val="28"/>
                <w:szCs w:val="28"/>
              </w:rPr>
              <w:fldChar w:fldCharType="end"/>
            </w:r>
          </w:p>
          <w:p w14:paraId="118932CA" w14:textId="584D3808"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Для каждого взрывника должен быть определен индивидуальный буквенный индекс, который запрещено присваивать другому взрывнику  </w:t>
            </w:r>
          </w:p>
        </w:tc>
      </w:tr>
      <w:tr w:rsidR="001E53CA" w:rsidRPr="00114E96" w14:paraId="2FF2957D" w14:textId="77777777" w:rsidTr="00114E96">
        <w:tc>
          <w:tcPr>
            <w:tcW w:w="6204" w:type="dxa"/>
          </w:tcPr>
          <w:p w14:paraId="1A86A60C" w14:textId="675734CB"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t>Какой порядок проверки знаний работников, связанных с обращением с взрывчатыми материалами?</w:t>
            </w:r>
          </w:p>
        </w:tc>
        <w:tc>
          <w:tcPr>
            <w:tcW w:w="8221" w:type="dxa"/>
          </w:tcPr>
          <w:p w14:paraId="5301A0D3"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В </w:t>
            </w:r>
            <w:proofErr w:type="gramStart"/>
            <w:r w:rsidRPr="001E53CA">
              <w:rPr>
                <w:rFonts w:ascii="Times New Roman" w:hAnsi="Times New Roman" w:cs="Times New Roman"/>
                <w:sz w:val="28"/>
                <w:szCs w:val="28"/>
              </w:rPr>
              <w:t>соответствии</w:t>
            </w:r>
            <w:proofErr w:type="gramEnd"/>
            <w:r w:rsidRPr="001E53CA">
              <w:rPr>
                <w:rFonts w:ascii="Times New Roman" w:hAnsi="Times New Roman" w:cs="Times New Roman"/>
                <w:sz w:val="28"/>
                <w:szCs w:val="28"/>
              </w:rPr>
              <w:t xml:space="preserve"> с пунктом 95 </w:t>
            </w:r>
            <w:r w:rsidRPr="001E53CA">
              <w:rPr>
                <w:rFonts w:ascii="Times New Roman" w:hAnsi="Times New Roman" w:cs="Times New Roman"/>
                <w:sz w:val="28"/>
                <w:szCs w:val="28"/>
              </w:rPr>
              <w:fldChar w:fldCharType="begin"/>
            </w:r>
            <w:r w:rsidRPr="001E53CA">
              <w:rPr>
                <w:rFonts w:ascii="Times New Roman" w:hAnsi="Times New Roman" w:cs="Times New Roman"/>
                <w:sz w:val="28"/>
                <w:szCs w:val="28"/>
              </w:rPr>
              <w:instrText xml:space="preserve"> HYPERLINK "kodeks://link/d?nd=573219717&amp;point=mark=000000000000000000000000000000000000000000000000006520IM"\o"’’Об утверждении Федеральных норм и правил в области промышленной безопасности ’’Правила безопасности при ...’’</w:instrText>
            </w:r>
          </w:p>
          <w:p w14:paraId="008394C0"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Приказ Ростехнадзора от 03.12.2020 N 494</w:instrText>
            </w:r>
          </w:p>
          <w:p w14:paraId="52EE31E9"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ФНП в области промышленной безопасности от 03.12.2020 N 494</w:instrText>
            </w:r>
          </w:p>
          <w:p w14:paraId="16FD9F46"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Статус: действует с 01.01.2021"</w:instrText>
            </w:r>
            <w:r w:rsidRPr="001E53CA">
              <w:rPr>
                <w:rFonts w:ascii="Times New Roman" w:hAnsi="Times New Roman" w:cs="Times New Roman"/>
                <w:sz w:val="28"/>
                <w:szCs w:val="28"/>
              </w:rPr>
              <w:fldChar w:fldCharType="separate"/>
            </w:r>
            <w:r w:rsidRPr="001E53CA">
              <w:rPr>
                <w:rFonts w:ascii="Times New Roman" w:hAnsi="Times New Roman" w:cs="Times New Roman"/>
                <w:sz w:val="28"/>
                <w:szCs w:val="28"/>
              </w:rPr>
              <w:t xml:space="preserve">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Федеральной службы по </w:t>
            </w:r>
            <w:proofErr w:type="gramStart"/>
            <w:r w:rsidRPr="001E53CA">
              <w:rPr>
                <w:rFonts w:ascii="Times New Roman" w:hAnsi="Times New Roman" w:cs="Times New Roman"/>
                <w:sz w:val="28"/>
                <w:szCs w:val="28"/>
              </w:rPr>
              <w:t>экологическому</w:t>
            </w:r>
            <w:proofErr w:type="gramEnd"/>
            <w:r w:rsidRPr="001E53CA">
              <w:rPr>
                <w:rFonts w:ascii="Times New Roman" w:hAnsi="Times New Roman" w:cs="Times New Roman"/>
                <w:sz w:val="28"/>
                <w:szCs w:val="28"/>
              </w:rPr>
              <w:t>, технологическому и атомному надзору</w:t>
            </w:r>
          </w:p>
          <w:p w14:paraId="1AD40764"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от 03.12.2020 г. № 494 </w:t>
            </w:r>
          </w:p>
          <w:p w14:paraId="3A9CE464" w14:textId="532C3B54"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fldChar w:fldCharType="end"/>
            </w:r>
            <w:r w:rsidRPr="001E53CA">
              <w:rPr>
                <w:rFonts w:ascii="Times New Roman" w:hAnsi="Times New Roman" w:cs="Times New Roman"/>
                <w:sz w:val="28"/>
                <w:szCs w:val="28"/>
              </w:rPr>
              <w:t xml:space="preserve">Не реже одного раза в два года знание требований безопасности работниками, связанными с обращением с взрывчатыми материалами и имеющими Единую книжку взрывника), должно проверяться специальной комиссией организации, ведущей работы </w:t>
            </w:r>
            <w:proofErr w:type="gramStart"/>
            <w:r w:rsidRPr="001E53CA">
              <w:rPr>
                <w:rFonts w:ascii="Times New Roman" w:hAnsi="Times New Roman" w:cs="Times New Roman"/>
                <w:sz w:val="28"/>
                <w:szCs w:val="28"/>
              </w:rPr>
              <w:t>со</w:t>
            </w:r>
            <w:proofErr w:type="gramEnd"/>
            <w:r w:rsidRPr="001E53CA">
              <w:rPr>
                <w:rFonts w:ascii="Times New Roman" w:hAnsi="Times New Roman" w:cs="Times New Roman"/>
                <w:sz w:val="28"/>
                <w:szCs w:val="28"/>
              </w:rPr>
              <w:t xml:space="preserve"> взрывчатыми материалами, под председательством представителя территориального органа федерального органа исполнительной власти в области промышленной безопасности.</w:t>
            </w:r>
          </w:p>
        </w:tc>
      </w:tr>
      <w:tr w:rsidR="001E53CA" w:rsidRPr="00114E96" w14:paraId="1206AE7B" w14:textId="77777777" w:rsidTr="00114E96">
        <w:tc>
          <w:tcPr>
            <w:tcW w:w="6204" w:type="dxa"/>
          </w:tcPr>
          <w:p w14:paraId="62ECE19A" w14:textId="5A4D19E2"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t xml:space="preserve">Допускается ли крепление горной  </w:t>
            </w:r>
            <w:r w:rsidRPr="001E53CA">
              <w:rPr>
                <w:rFonts w:ascii="Times New Roman" w:hAnsi="Times New Roman" w:cs="Times New Roman"/>
                <w:sz w:val="28"/>
                <w:szCs w:val="28"/>
              </w:rPr>
              <w:lastRenderedPageBreak/>
              <w:t>выработки при изменение горн</w:t>
            </w:r>
            <w:proofErr w:type="gramStart"/>
            <w:r w:rsidRPr="001E53CA">
              <w:rPr>
                <w:rFonts w:ascii="Times New Roman" w:hAnsi="Times New Roman" w:cs="Times New Roman"/>
                <w:sz w:val="28"/>
                <w:szCs w:val="28"/>
              </w:rPr>
              <w:t>о-</w:t>
            </w:r>
            <w:proofErr w:type="gramEnd"/>
            <w:r w:rsidRPr="001E53CA">
              <w:rPr>
                <w:rFonts w:ascii="Times New Roman" w:hAnsi="Times New Roman" w:cs="Times New Roman"/>
                <w:sz w:val="28"/>
                <w:szCs w:val="28"/>
              </w:rPr>
              <w:t xml:space="preserve"> геологических условия по старому паспорту, до пересмотра нового ?</w:t>
            </w:r>
          </w:p>
          <w:p w14:paraId="3497B3DA" w14:textId="77777777" w:rsidR="001E53CA" w:rsidRPr="001E53CA" w:rsidRDefault="001E53CA" w:rsidP="001E53CA">
            <w:pPr>
              <w:ind w:firstLine="851"/>
              <w:rPr>
                <w:rFonts w:ascii="Times New Roman" w:hAnsi="Times New Roman" w:cs="Times New Roman"/>
                <w:sz w:val="28"/>
                <w:szCs w:val="28"/>
              </w:rPr>
            </w:pPr>
          </w:p>
          <w:p w14:paraId="3ADB830B" w14:textId="77777777" w:rsidR="001E53CA" w:rsidRPr="001E53CA" w:rsidRDefault="001E53CA" w:rsidP="001E53CA">
            <w:pPr>
              <w:ind w:firstLine="851"/>
              <w:rPr>
                <w:rFonts w:ascii="Times New Roman" w:hAnsi="Times New Roman" w:cs="Times New Roman"/>
                <w:sz w:val="28"/>
                <w:szCs w:val="28"/>
              </w:rPr>
            </w:pPr>
          </w:p>
          <w:p w14:paraId="085DA8FE" w14:textId="77777777" w:rsidR="001E53CA" w:rsidRPr="00114E96" w:rsidRDefault="001E53CA" w:rsidP="001E53CA">
            <w:pPr>
              <w:ind w:firstLine="851"/>
              <w:jc w:val="both"/>
              <w:rPr>
                <w:rFonts w:ascii="Times New Roman" w:hAnsi="Times New Roman" w:cs="Times New Roman"/>
                <w:sz w:val="28"/>
                <w:szCs w:val="28"/>
              </w:rPr>
            </w:pPr>
          </w:p>
        </w:tc>
        <w:tc>
          <w:tcPr>
            <w:tcW w:w="8221" w:type="dxa"/>
          </w:tcPr>
          <w:p w14:paraId="194D8210" w14:textId="77777777" w:rsidR="001E53CA" w:rsidRPr="001E53CA" w:rsidRDefault="001E53CA" w:rsidP="00A57DF7">
            <w:pPr>
              <w:rPr>
                <w:rFonts w:ascii="Times New Roman" w:hAnsi="Times New Roman" w:cs="Times New Roman"/>
                <w:sz w:val="28"/>
                <w:szCs w:val="28"/>
              </w:rPr>
            </w:pPr>
            <w:r w:rsidRPr="001E53CA">
              <w:rPr>
                <w:rFonts w:ascii="Times New Roman" w:hAnsi="Times New Roman" w:cs="Times New Roman"/>
                <w:sz w:val="28"/>
                <w:szCs w:val="28"/>
              </w:rPr>
              <w:lastRenderedPageBreak/>
              <w:t>В соответствии с пунктом 86</w:t>
            </w:r>
          </w:p>
          <w:p w14:paraId="4D836772" w14:textId="77777777" w:rsidR="001E53CA" w:rsidRPr="001E53CA" w:rsidRDefault="001E53CA" w:rsidP="00A57DF7">
            <w:pPr>
              <w:rPr>
                <w:rFonts w:ascii="Times New Roman" w:hAnsi="Times New Roman" w:cs="Times New Roman"/>
                <w:sz w:val="28"/>
                <w:szCs w:val="28"/>
              </w:rPr>
            </w:pPr>
            <w:r w:rsidRPr="001E53CA">
              <w:rPr>
                <w:rFonts w:ascii="Times New Roman" w:hAnsi="Times New Roman" w:cs="Times New Roman"/>
                <w:sz w:val="28"/>
                <w:szCs w:val="28"/>
              </w:rPr>
              <w:lastRenderedPageBreak/>
              <w:fldChar w:fldCharType="begin"/>
            </w:r>
            <w:r w:rsidRPr="001E53CA">
              <w:rPr>
                <w:rFonts w:ascii="Times New Roman" w:hAnsi="Times New Roman" w:cs="Times New Roman"/>
                <w:sz w:val="28"/>
                <w:szCs w:val="28"/>
              </w:rPr>
              <w:instrText xml:space="preserve"> HYPERLINK "kodeks://link/d?nd=573156117&amp;point=mark=000000000000000000000000000000000000000000000000006520IM"\o"’’Об утверждении Федеральных норм и правил в области промышленной безопасности ’’Правила безопасности ...’’</w:instrText>
            </w:r>
          </w:p>
          <w:p w14:paraId="45244CC4" w14:textId="77777777" w:rsidR="001E53CA" w:rsidRPr="001E53CA" w:rsidRDefault="001E53CA" w:rsidP="00A57DF7">
            <w:pPr>
              <w:rPr>
                <w:rFonts w:ascii="Times New Roman" w:hAnsi="Times New Roman" w:cs="Times New Roman"/>
                <w:sz w:val="28"/>
                <w:szCs w:val="28"/>
              </w:rPr>
            </w:pPr>
            <w:r w:rsidRPr="001E53CA">
              <w:rPr>
                <w:rFonts w:ascii="Times New Roman" w:hAnsi="Times New Roman" w:cs="Times New Roman"/>
                <w:sz w:val="28"/>
                <w:szCs w:val="28"/>
              </w:rPr>
              <w:instrText>Приказ Ростехнадзора от 08.12.2020 N 505</w:instrText>
            </w:r>
          </w:p>
          <w:p w14:paraId="1CA1D891" w14:textId="77777777" w:rsidR="001E53CA" w:rsidRPr="001E53CA" w:rsidRDefault="001E53CA" w:rsidP="00A57DF7">
            <w:pPr>
              <w:rPr>
                <w:rFonts w:ascii="Times New Roman" w:hAnsi="Times New Roman" w:cs="Times New Roman"/>
                <w:sz w:val="28"/>
                <w:szCs w:val="28"/>
              </w:rPr>
            </w:pPr>
            <w:r w:rsidRPr="001E53CA">
              <w:rPr>
                <w:rFonts w:ascii="Times New Roman" w:hAnsi="Times New Roman" w:cs="Times New Roman"/>
                <w:sz w:val="28"/>
                <w:szCs w:val="28"/>
              </w:rPr>
              <w:instrText>ФНП в области промышленной безопасности от 08.12.2020 N 505</w:instrText>
            </w:r>
          </w:p>
          <w:p w14:paraId="07FDF298" w14:textId="77777777" w:rsidR="001E53CA" w:rsidRPr="001E53CA" w:rsidRDefault="001E53CA" w:rsidP="00A57DF7">
            <w:pPr>
              <w:pStyle w:val="FORMATTEXT"/>
              <w:rPr>
                <w:rFonts w:ascii="Times New Roman" w:eastAsiaTheme="minorHAnsi" w:hAnsi="Times New Roman" w:cs="Times New Roman"/>
                <w:sz w:val="28"/>
                <w:szCs w:val="28"/>
                <w:lang w:eastAsia="en-US"/>
              </w:rPr>
            </w:pPr>
            <w:r w:rsidRPr="001E53CA">
              <w:rPr>
                <w:rFonts w:ascii="Times New Roman" w:eastAsiaTheme="minorHAnsi" w:hAnsi="Times New Roman" w:cs="Times New Roman"/>
                <w:sz w:val="28"/>
                <w:szCs w:val="28"/>
                <w:lang w:eastAsia="en-US"/>
              </w:rPr>
              <w:instrText>Статус: вступает в силу с 01.01.2021"</w:instrText>
            </w:r>
            <w:r w:rsidRPr="001E53CA">
              <w:rPr>
                <w:rFonts w:ascii="Times New Roman" w:eastAsiaTheme="minorHAnsi" w:hAnsi="Times New Roman" w:cs="Times New Roman"/>
                <w:sz w:val="28"/>
                <w:szCs w:val="28"/>
                <w:lang w:eastAsia="en-US"/>
              </w:rPr>
              <w:fldChar w:fldCharType="separate"/>
            </w:r>
            <w:r w:rsidRPr="001E53CA">
              <w:rPr>
                <w:rFonts w:ascii="Times New Roman" w:eastAsiaTheme="minorHAnsi" w:hAnsi="Times New Roman" w:cs="Times New Roman"/>
                <w:sz w:val="28"/>
                <w:szCs w:val="28"/>
                <w:lang w:eastAsia="en-US"/>
              </w:rPr>
              <w:t>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w:t>
            </w:r>
          </w:p>
          <w:p w14:paraId="3450625F" w14:textId="77777777" w:rsidR="001E53CA" w:rsidRPr="001E53CA" w:rsidRDefault="001E53CA" w:rsidP="00A57DF7">
            <w:pPr>
              <w:pStyle w:val="FORMATTEXT"/>
              <w:rPr>
                <w:rFonts w:ascii="Times New Roman" w:eastAsiaTheme="minorHAnsi" w:hAnsi="Times New Roman" w:cs="Times New Roman"/>
                <w:sz w:val="28"/>
                <w:szCs w:val="28"/>
                <w:lang w:eastAsia="en-US"/>
              </w:rPr>
            </w:pPr>
            <w:r w:rsidRPr="001E53CA">
              <w:rPr>
                <w:rFonts w:ascii="Times New Roman" w:eastAsiaTheme="minorHAnsi" w:hAnsi="Times New Roman" w:cs="Times New Roman"/>
                <w:sz w:val="28"/>
                <w:szCs w:val="28"/>
                <w:lang w:eastAsia="en-US"/>
              </w:rPr>
              <w:t>по экологическому, технологическому</w:t>
            </w:r>
          </w:p>
          <w:p w14:paraId="0ADAB659" w14:textId="77777777" w:rsidR="001E53CA" w:rsidRPr="001E53CA" w:rsidRDefault="001E53CA" w:rsidP="00A57DF7">
            <w:pPr>
              <w:pStyle w:val="FORMATTEXT"/>
              <w:rPr>
                <w:rFonts w:ascii="Times New Roman" w:eastAsiaTheme="minorHAnsi" w:hAnsi="Times New Roman" w:cs="Times New Roman"/>
                <w:sz w:val="28"/>
                <w:szCs w:val="28"/>
                <w:lang w:eastAsia="en-US"/>
              </w:rPr>
            </w:pPr>
            <w:r w:rsidRPr="001E53CA">
              <w:rPr>
                <w:rFonts w:ascii="Times New Roman" w:eastAsiaTheme="minorHAnsi" w:hAnsi="Times New Roman" w:cs="Times New Roman"/>
                <w:sz w:val="28"/>
                <w:szCs w:val="28"/>
                <w:lang w:eastAsia="en-US"/>
              </w:rPr>
              <w:t>и атомному надзору</w:t>
            </w:r>
          </w:p>
          <w:p w14:paraId="03923406" w14:textId="77777777" w:rsidR="001E53CA" w:rsidRPr="001E53CA" w:rsidRDefault="001E53CA" w:rsidP="00A57DF7">
            <w:pPr>
              <w:pStyle w:val="FORMATTEXT"/>
              <w:rPr>
                <w:rFonts w:ascii="Times New Roman" w:eastAsiaTheme="minorHAnsi" w:hAnsi="Times New Roman" w:cs="Times New Roman"/>
                <w:sz w:val="28"/>
                <w:szCs w:val="28"/>
                <w:lang w:eastAsia="en-US"/>
              </w:rPr>
            </w:pPr>
            <w:r w:rsidRPr="001E53CA">
              <w:rPr>
                <w:rFonts w:ascii="Times New Roman" w:eastAsiaTheme="minorHAnsi" w:hAnsi="Times New Roman" w:cs="Times New Roman"/>
                <w:sz w:val="28"/>
                <w:szCs w:val="28"/>
                <w:lang w:eastAsia="en-US"/>
              </w:rPr>
              <w:t xml:space="preserve">от 8 декабря 2020 года № 505 </w:t>
            </w:r>
          </w:p>
          <w:p w14:paraId="1AE28CCB" w14:textId="77777777" w:rsidR="001E53CA" w:rsidRPr="001E53CA" w:rsidRDefault="001E53CA" w:rsidP="00A57DF7">
            <w:pPr>
              <w:rPr>
                <w:rFonts w:ascii="Times New Roman" w:hAnsi="Times New Roman" w:cs="Times New Roman"/>
                <w:sz w:val="28"/>
                <w:szCs w:val="28"/>
              </w:rPr>
            </w:pPr>
            <w:r w:rsidRPr="001E53CA">
              <w:rPr>
                <w:rFonts w:ascii="Times New Roman" w:hAnsi="Times New Roman" w:cs="Times New Roman"/>
                <w:sz w:val="28"/>
                <w:szCs w:val="28"/>
              </w:rPr>
              <w:t xml:space="preserve"> </w:t>
            </w:r>
            <w:r w:rsidRPr="001E53CA">
              <w:rPr>
                <w:rFonts w:ascii="Times New Roman" w:hAnsi="Times New Roman" w:cs="Times New Roman"/>
                <w:sz w:val="28"/>
                <w:szCs w:val="28"/>
              </w:rPr>
              <w:fldChar w:fldCharType="end"/>
            </w:r>
          </w:p>
          <w:p w14:paraId="0C28BDD1" w14:textId="00400D95" w:rsidR="001E53CA" w:rsidRPr="00114E96" w:rsidRDefault="001E53CA" w:rsidP="00114E96">
            <w:pPr>
              <w:jc w:val="both"/>
              <w:rPr>
                <w:rFonts w:ascii="Times New Roman" w:hAnsi="Times New Roman" w:cs="Times New Roman"/>
                <w:sz w:val="28"/>
                <w:szCs w:val="28"/>
              </w:rPr>
            </w:pPr>
            <w:r w:rsidRPr="001E53CA">
              <w:rPr>
                <w:rFonts w:ascii="Times New Roman" w:hAnsi="Times New Roman" w:cs="Times New Roman"/>
                <w:sz w:val="28"/>
                <w:szCs w:val="28"/>
              </w:rPr>
              <w:t>При изменении горно-геологических и горнотехнических условий в горной выработке работы в ней должны быть остановлены до пересмотра (внесения изменений) паспорта крепления и управления кровлей. Подлинники паспортов должны храниться у технического руководителя объекта. Копии паспортов должны храниться у начальника участка и в помещениях выдачи наряда. Работники, занятые на работах по возведению крепи, лица технического надзора, осуществляющие руководство этими работами, а также работники, ведущие взрывные работы, до начала производства работ должны быть ознакомлены с паспортами под подпись.</w:t>
            </w:r>
          </w:p>
        </w:tc>
      </w:tr>
      <w:tr w:rsidR="001E53CA" w:rsidRPr="00114E96" w14:paraId="24CD57A0" w14:textId="77777777" w:rsidTr="00114E96">
        <w:tc>
          <w:tcPr>
            <w:tcW w:w="6204" w:type="dxa"/>
          </w:tcPr>
          <w:p w14:paraId="53BA4988" w14:textId="6A215B1D"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lastRenderedPageBreak/>
              <w:t>Какие технологические регламенты обязательно иметь организации эксплуатирующей карьер?</w:t>
            </w:r>
          </w:p>
        </w:tc>
        <w:tc>
          <w:tcPr>
            <w:tcW w:w="8221" w:type="dxa"/>
          </w:tcPr>
          <w:p w14:paraId="485A5BCE"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В соответствии с пунктом 26</w:t>
            </w:r>
          </w:p>
          <w:p w14:paraId="4D80D7DC"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fldChar w:fldCharType="begin"/>
            </w:r>
            <w:r w:rsidRPr="001E53CA">
              <w:rPr>
                <w:rFonts w:ascii="Times New Roman" w:hAnsi="Times New Roman" w:cs="Times New Roman"/>
                <w:sz w:val="28"/>
                <w:szCs w:val="28"/>
              </w:rPr>
              <w:instrText xml:space="preserve"> HYPERLINK "kodeks://link/d?nd=573156117&amp;point=mark=000000000000000000000000000000000000000000000000006520IM"\o"’’Об утверждении Федеральных норм и правил в области промышленной безопасности ’’Правила безопасности ...’’</w:instrText>
            </w:r>
          </w:p>
          <w:p w14:paraId="62E5ED95"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Приказ Ростехнадзора от 08.12.2020 N 505</w:instrText>
            </w:r>
          </w:p>
          <w:p w14:paraId="29D86517"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ФНП в области промышленной безопасности от 08.12.2020 N 505</w:instrText>
            </w:r>
          </w:p>
          <w:p w14:paraId="6DAAF5C6"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Статус: вступает в силу с 01.01.2021"</w:instrText>
            </w:r>
            <w:r w:rsidRPr="001E53CA">
              <w:rPr>
                <w:rFonts w:ascii="Times New Roman" w:hAnsi="Times New Roman" w:cs="Times New Roman"/>
                <w:sz w:val="28"/>
                <w:szCs w:val="28"/>
              </w:rPr>
              <w:fldChar w:fldCharType="separate"/>
            </w:r>
            <w:r w:rsidRPr="001E53CA">
              <w:rPr>
                <w:rFonts w:ascii="Times New Roman" w:hAnsi="Times New Roman" w:cs="Times New Roman"/>
                <w:sz w:val="28"/>
                <w:szCs w:val="28"/>
              </w:rPr>
              <w:t>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w:t>
            </w:r>
          </w:p>
          <w:p w14:paraId="52A3A5A3"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по экологическому, технологическому</w:t>
            </w:r>
          </w:p>
          <w:p w14:paraId="6B165007"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и атомному надзору</w:t>
            </w:r>
          </w:p>
          <w:p w14:paraId="5209195F"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от 8 декабря 2020 года № 505 </w:t>
            </w:r>
          </w:p>
          <w:p w14:paraId="421F42E1"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fldChar w:fldCharType="end"/>
            </w:r>
            <w:r w:rsidRPr="001E53CA">
              <w:rPr>
                <w:rFonts w:ascii="Times New Roman" w:hAnsi="Times New Roman" w:cs="Times New Roman"/>
                <w:sz w:val="28"/>
                <w:szCs w:val="28"/>
              </w:rPr>
              <w:t xml:space="preserve">Указан перечень технологических </w:t>
            </w:r>
            <w:proofErr w:type="gramStart"/>
            <w:r w:rsidRPr="001E53CA">
              <w:rPr>
                <w:rFonts w:ascii="Times New Roman" w:hAnsi="Times New Roman" w:cs="Times New Roman"/>
                <w:sz w:val="28"/>
                <w:szCs w:val="28"/>
              </w:rPr>
              <w:t>регламентов</w:t>
            </w:r>
            <w:proofErr w:type="gramEnd"/>
            <w:r w:rsidRPr="001E53CA">
              <w:rPr>
                <w:rFonts w:ascii="Times New Roman" w:hAnsi="Times New Roman" w:cs="Times New Roman"/>
                <w:sz w:val="28"/>
                <w:szCs w:val="28"/>
              </w:rPr>
              <w:t xml:space="preserve"> разработка </w:t>
            </w:r>
            <w:r w:rsidRPr="001E53CA">
              <w:rPr>
                <w:rFonts w:ascii="Times New Roman" w:hAnsi="Times New Roman" w:cs="Times New Roman"/>
                <w:sz w:val="28"/>
                <w:szCs w:val="28"/>
              </w:rPr>
              <w:lastRenderedPageBreak/>
              <w:t>которых обязательна при эксплуатации карьеров.</w:t>
            </w:r>
          </w:p>
          <w:p w14:paraId="445584C2"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Технологические регламенты утверждаются техническими руководителями эксплуатирующей организации.</w:t>
            </w:r>
          </w:p>
          <w:p w14:paraId="2CA3D91F" w14:textId="1FD2EA35"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Отклонение от требований и параметров, установленных регламентами технологических производственных процессов, не допускаются.</w:t>
            </w:r>
          </w:p>
        </w:tc>
      </w:tr>
      <w:tr w:rsidR="001E53CA" w:rsidRPr="00114E96" w14:paraId="1C54E9A4" w14:textId="77777777" w:rsidTr="00114E96">
        <w:tc>
          <w:tcPr>
            <w:tcW w:w="6204" w:type="dxa"/>
          </w:tcPr>
          <w:p w14:paraId="74A75509" w14:textId="0B0F3E57"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lastRenderedPageBreak/>
              <w:t>Кто может осуществлять руководство горными работами на карьере?</w:t>
            </w:r>
          </w:p>
        </w:tc>
        <w:tc>
          <w:tcPr>
            <w:tcW w:w="8221" w:type="dxa"/>
          </w:tcPr>
          <w:p w14:paraId="294FF468"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В соответствии с пунктом 30</w:t>
            </w:r>
          </w:p>
          <w:p w14:paraId="7B600588"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fldChar w:fldCharType="begin"/>
            </w:r>
            <w:r w:rsidRPr="001E53CA">
              <w:rPr>
                <w:rFonts w:ascii="Times New Roman" w:hAnsi="Times New Roman" w:cs="Times New Roman"/>
                <w:sz w:val="28"/>
                <w:szCs w:val="28"/>
              </w:rPr>
              <w:instrText xml:space="preserve"> HYPERLINK "kodeks://link/d?nd=573156117&amp;point=mark=000000000000000000000000000000000000000000000000006520IM"\o"’’Об утверждении Федеральных норм и правил в области промышленной безопасности ’’Правила безопасности ...’’</w:instrText>
            </w:r>
          </w:p>
          <w:p w14:paraId="2DC124C0"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Приказ Ростехнадзора от 08.12.2020 N 505</w:instrText>
            </w:r>
          </w:p>
          <w:p w14:paraId="65AB9444"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ФНП в области промышленной безопасности от 08.12.2020 N 505</w:instrText>
            </w:r>
          </w:p>
          <w:p w14:paraId="0263EF97"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Статус: вступает в силу с 01.01.2021"</w:instrText>
            </w:r>
            <w:r w:rsidRPr="001E53CA">
              <w:rPr>
                <w:rFonts w:ascii="Times New Roman" w:hAnsi="Times New Roman" w:cs="Times New Roman"/>
                <w:sz w:val="28"/>
                <w:szCs w:val="28"/>
              </w:rPr>
              <w:fldChar w:fldCharType="separate"/>
            </w:r>
            <w:r w:rsidRPr="001E53CA">
              <w:rPr>
                <w:rFonts w:ascii="Times New Roman" w:hAnsi="Times New Roman" w:cs="Times New Roman"/>
                <w:sz w:val="28"/>
                <w:szCs w:val="28"/>
              </w:rPr>
              <w:t>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w:t>
            </w:r>
          </w:p>
          <w:p w14:paraId="4EEB2322"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по экологическому, технологическому</w:t>
            </w:r>
          </w:p>
          <w:p w14:paraId="2DAFC0CC"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и атомному надзору</w:t>
            </w:r>
          </w:p>
          <w:p w14:paraId="4A841CBD"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от 8 декабря 2020 года № 505 </w:t>
            </w:r>
          </w:p>
          <w:p w14:paraId="494F5534"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fldChar w:fldCharType="end"/>
            </w:r>
            <w:r w:rsidRPr="001E53CA">
              <w:rPr>
                <w:rFonts w:ascii="Times New Roman" w:hAnsi="Times New Roman" w:cs="Times New Roman"/>
                <w:sz w:val="28"/>
                <w:szCs w:val="28"/>
              </w:rPr>
              <w:t>К техническому руководству работами на объектах ведения горных работ и переработки полезных ископаемых должны допускаться лица, имеющие высшее или среднее специальное соответствующее образование.</w:t>
            </w:r>
          </w:p>
          <w:p w14:paraId="03847DDE"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Горнотехническое образование на шахтах, рудниках, приисках, карьерах, драгах, земснарядах, разрезах и объектах разработки недр, не связанных с добычей, необходимо иметь:</w:t>
            </w:r>
          </w:p>
          <w:p w14:paraId="0CDD5630"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руководителям, техническим руководителям организаций (объектов), руководителям участков (цехов), специалистам инженерных служб и их заместителям;</w:t>
            </w:r>
          </w:p>
          <w:p w14:paraId="52763826" w14:textId="22402D2E"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начальникам смен (участков), техническим руководителям и диспетчерам смены.</w:t>
            </w:r>
          </w:p>
        </w:tc>
      </w:tr>
      <w:tr w:rsidR="001E53CA" w:rsidRPr="00114E96" w14:paraId="67D10A93" w14:textId="77777777" w:rsidTr="00114E96">
        <w:tc>
          <w:tcPr>
            <w:tcW w:w="6204" w:type="dxa"/>
          </w:tcPr>
          <w:p w14:paraId="7B907747" w14:textId="10CE96DD"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t xml:space="preserve">Требования для получения лицензии «О лицензировании деятельности связанной с </w:t>
            </w:r>
            <w:r w:rsidRPr="001E53CA">
              <w:rPr>
                <w:rFonts w:ascii="Times New Roman" w:hAnsi="Times New Roman" w:cs="Times New Roman"/>
                <w:sz w:val="28"/>
                <w:szCs w:val="28"/>
              </w:rPr>
              <w:lastRenderedPageBreak/>
              <w:t>обращением взрывчатых материалов промышленного назначения?</w:t>
            </w:r>
          </w:p>
        </w:tc>
        <w:tc>
          <w:tcPr>
            <w:tcW w:w="8221" w:type="dxa"/>
          </w:tcPr>
          <w:p w14:paraId="1F69A5F4"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lastRenderedPageBreak/>
              <w:t xml:space="preserve">Требования установлены Постановлением правительства Российской Федерации от 15 сентября 2020 года № 1435 «О </w:t>
            </w:r>
            <w:r w:rsidRPr="001E53CA">
              <w:rPr>
                <w:rFonts w:ascii="Times New Roman" w:hAnsi="Times New Roman" w:cs="Times New Roman"/>
                <w:sz w:val="28"/>
                <w:szCs w:val="28"/>
              </w:rPr>
              <w:lastRenderedPageBreak/>
              <w:t>лицензировании деятельности, связанной с обращением взрывчатых материалов промышленного назначения»</w:t>
            </w:r>
          </w:p>
          <w:p w14:paraId="3310374A" w14:textId="77777777" w:rsidR="001E53CA" w:rsidRPr="001E53CA" w:rsidRDefault="001E53CA" w:rsidP="001E53CA">
            <w:pPr>
              <w:jc w:val="both"/>
              <w:rPr>
                <w:rFonts w:ascii="Times New Roman" w:hAnsi="Times New Roman" w:cs="Times New Roman"/>
                <w:sz w:val="28"/>
                <w:szCs w:val="28"/>
              </w:rPr>
            </w:pPr>
          </w:p>
          <w:p w14:paraId="703CCEA9" w14:textId="77777777" w:rsidR="001E53CA" w:rsidRPr="00114E96" w:rsidRDefault="001E53CA" w:rsidP="001E53CA">
            <w:pPr>
              <w:jc w:val="both"/>
              <w:rPr>
                <w:rFonts w:ascii="Times New Roman" w:hAnsi="Times New Roman" w:cs="Times New Roman"/>
                <w:sz w:val="28"/>
                <w:szCs w:val="28"/>
              </w:rPr>
            </w:pPr>
          </w:p>
        </w:tc>
      </w:tr>
      <w:tr w:rsidR="001E53CA" w:rsidRPr="00114E96" w14:paraId="0B8BBE84" w14:textId="77777777" w:rsidTr="00114E96">
        <w:tc>
          <w:tcPr>
            <w:tcW w:w="6204" w:type="dxa"/>
          </w:tcPr>
          <w:p w14:paraId="3E3B2225" w14:textId="6F1DAB1E"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lastRenderedPageBreak/>
              <w:t xml:space="preserve">В </w:t>
            </w:r>
            <w:proofErr w:type="gramStart"/>
            <w:r w:rsidRPr="001E53CA">
              <w:rPr>
                <w:rFonts w:ascii="Times New Roman" w:hAnsi="Times New Roman" w:cs="Times New Roman"/>
                <w:sz w:val="28"/>
                <w:szCs w:val="28"/>
              </w:rPr>
              <w:t>соответствии</w:t>
            </w:r>
            <w:proofErr w:type="gramEnd"/>
            <w:r w:rsidRPr="001E53CA">
              <w:rPr>
                <w:rFonts w:ascii="Times New Roman" w:hAnsi="Times New Roman" w:cs="Times New Roman"/>
                <w:sz w:val="28"/>
                <w:szCs w:val="28"/>
              </w:rPr>
              <w:t xml:space="preserve"> с какими требованиями проводится Мониторинг устойчивости бортов и уступов карьеров?</w:t>
            </w:r>
          </w:p>
        </w:tc>
        <w:tc>
          <w:tcPr>
            <w:tcW w:w="8221" w:type="dxa"/>
          </w:tcPr>
          <w:p w14:paraId="18E723E5"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Мониторинг устойчивости бортов и уступов карьеров, разрезов и откосов отвалов производится в соответствии с требованиями </w:t>
            </w:r>
            <w:r w:rsidRPr="001E53CA">
              <w:rPr>
                <w:rFonts w:ascii="Times New Roman" w:hAnsi="Times New Roman" w:cs="Times New Roman"/>
                <w:sz w:val="28"/>
                <w:szCs w:val="28"/>
              </w:rPr>
              <w:fldChar w:fldCharType="begin"/>
            </w:r>
            <w:r w:rsidRPr="001E53CA">
              <w:rPr>
                <w:rFonts w:ascii="Times New Roman" w:hAnsi="Times New Roman" w:cs="Times New Roman"/>
                <w:sz w:val="28"/>
                <w:szCs w:val="28"/>
              </w:rPr>
              <w:instrText xml:space="preserve"> HYPERLINK "kodeks://link/d?nd=573140211&amp;point=mark=000000000000000000000000000000000000000000000000006520IM"\o"’’Об утверждении Федеральных норм и правил в области промышленной безопасности ’’Правила обеспечения ...’’</w:instrText>
            </w:r>
          </w:p>
          <w:p w14:paraId="7658BE10"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Приказ Ростехнадзора от 13.11.2020 N 439</w:instrText>
            </w:r>
          </w:p>
          <w:p w14:paraId="45805CA8"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ФНП в области промышленной безопасности от 13.11.2020 N 439</w:instrText>
            </w:r>
          </w:p>
          <w:p w14:paraId="7D99ACEB" w14:textId="686F61A2"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Статус: действует с 01.01.2021"</w:instrText>
            </w:r>
            <w:r w:rsidRPr="001E53CA">
              <w:rPr>
                <w:rFonts w:ascii="Times New Roman" w:hAnsi="Times New Roman" w:cs="Times New Roman"/>
                <w:sz w:val="28"/>
                <w:szCs w:val="28"/>
              </w:rPr>
              <w:fldChar w:fldCharType="separate"/>
            </w:r>
            <w:r w:rsidRPr="001E53CA">
              <w:rPr>
                <w:rFonts w:ascii="Times New Roman" w:hAnsi="Times New Roman" w:cs="Times New Roman"/>
                <w:sz w:val="28"/>
                <w:szCs w:val="28"/>
              </w:rPr>
              <w:t xml:space="preserve">Федеральных норм и правил в области промышленной безопасности «Правила обеспечения устойчивости бортов и уступов карьеров, разрезов и откосов отвалов» утвержденных приказом Ростехнадзора от 13 ноября 2020 года № 439 </w:t>
            </w:r>
            <w:r w:rsidRPr="001E53CA">
              <w:rPr>
                <w:rFonts w:ascii="Times New Roman" w:hAnsi="Times New Roman" w:cs="Times New Roman"/>
                <w:sz w:val="28"/>
                <w:szCs w:val="28"/>
              </w:rPr>
              <w:fldChar w:fldCharType="end"/>
            </w:r>
          </w:p>
        </w:tc>
      </w:tr>
      <w:tr w:rsidR="001E53CA" w:rsidRPr="00114E96" w14:paraId="6F0A3136" w14:textId="77777777" w:rsidTr="00114E96">
        <w:tc>
          <w:tcPr>
            <w:tcW w:w="6204" w:type="dxa"/>
          </w:tcPr>
          <w:p w14:paraId="7EC06BD0" w14:textId="58B62BA9"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t>Какой срок переоформления горноотводной документации в случае изменения срока пользования участком недр установленного в лицензии на право пользования недрами?</w:t>
            </w:r>
          </w:p>
        </w:tc>
        <w:tc>
          <w:tcPr>
            <w:tcW w:w="8221" w:type="dxa"/>
          </w:tcPr>
          <w:p w14:paraId="36F4F93C" w14:textId="796750E2"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В соответствии с пунктом 18 Постановление Правительства РФ от 16 сентября 2020 г. № 1465 «Об утверждении Правил подготовки и оформления документов, удостоверяющих уточненные границы горного отвода» срок не превышает 15 дней со дня рассмотрения заявления.</w:t>
            </w:r>
          </w:p>
        </w:tc>
      </w:tr>
      <w:tr w:rsidR="001E53CA" w:rsidRPr="00114E96" w14:paraId="247E68A6" w14:textId="77777777" w:rsidTr="00114E96">
        <w:tc>
          <w:tcPr>
            <w:tcW w:w="6204" w:type="dxa"/>
          </w:tcPr>
          <w:p w14:paraId="750ECA38" w14:textId="128D4ECE"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t>Что является основанием для принятия решения об отказе в согласовании плана развития горных работ?</w:t>
            </w:r>
          </w:p>
        </w:tc>
        <w:tc>
          <w:tcPr>
            <w:tcW w:w="8221" w:type="dxa"/>
          </w:tcPr>
          <w:p w14:paraId="321EB52C"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В </w:t>
            </w:r>
            <w:proofErr w:type="gramStart"/>
            <w:r w:rsidRPr="001E53CA">
              <w:rPr>
                <w:rFonts w:ascii="Times New Roman" w:hAnsi="Times New Roman" w:cs="Times New Roman"/>
                <w:sz w:val="28"/>
                <w:szCs w:val="28"/>
              </w:rPr>
              <w:t>соответствии</w:t>
            </w:r>
            <w:proofErr w:type="gramEnd"/>
            <w:r w:rsidRPr="001E53CA">
              <w:rPr>
                <w:rFonts w:ascii="Times New Roman" w:hAnsi="Times New Roman" w:cs="Times New Roman"/>
                <w:sz w:val="28"/>
                <w:szCs w:val="28"/>
              </w:rPr>
              <w:t xml:space="preserve"> с пунктом 18 </w:t>
            </w:r>
            <w:r w:rsidRPr="001E53CA">
              <w:rPr>
                <w:rFonts w:ascii="Times New Roman" w:hAnsi="Times New Roman" w:cs="Times New Roman"/>
                <w:sz w:val="28"/>
                <w:szCs w:val="28"/>
              </w:rPr>
              <w:fldChar w:fldCharType="begin"/>
            </w:r>
            <w:r w:rsidRPr="001E53CA">
              <w:rPr>
                <w:rFonts w:ascii="Times New Roman" w:hAnsi="Times New Roman" w:cs="Times New Roman"/>
                <w:sz w:val="28"/>
                <w:szCs w:val="28"/>
              </w:rPr>
              <w:instrText xml:space="preserve"> HYPERLINK "kodeks://link/d?nd=565798081&amp;point=mark=000000000000000000000000000000000000000000000000006560IO"\o"’’Об утверждении Правил подготовки, рассмотрения и согласования планов и схем развития горных работ по видам полезных ископаемых’’</w:instrText>
            </w:r>
          </w:p>
          <w:p w14:paraId="5F191E37"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Постановление Правительства РФ от 16.09.2020 N 1466</w:instrText>
            </w:r>
          </w:p>
          <w:p w14:paraId="61A91DE3"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instrText>Статус: действует с 01.01.2021"</w:instrText>
            </w:r>
            <w:r w:rsidRPr="001E53CA">
              <w:rPr>
                <w:rFonts w:ascii="Times New Roman" w:hAnsi="Times New Roman" w:cs="Times New Roman"/>
                <w:sz w:val="28"/>
                <w:szCs w:val="28"/>
              </w:rPr>
              <w:fldChar w:fldCharType="separate"/>
            </w:r>
            <w:r w:rsidRPr="001E53CA">
              <w:rPr>
                <w:rFonts w:ascii="Times New Roman" w:hAnsi="Times New Roman" w:cs="Times New Roman"/>
                <w:sz w:val="28"/>
                <w:szCs w:val="28"/>
              </w:rPr>
              <w:t xml:space="preserve">Правил подготовки, рассмотрения и согласования планов и схем развития горных работ по видам полезных ископаемых. </w:t>
            </w:r>
            <w:r w:rsidRPr="001E53CA">
              <w:rPr>
                <w:rFonts w:ascii="Times New Roman" w:hAnsi="Times New Roman" w:cs="Times New Roman"/>
                <w:sz w:val="28"/>
                <w:szCs w:val="28"/>
              </w:rPr>
              <w:fldChar w:fldCharType="end"/>
            </w:r>
          </w:p>
          <w:p w14:paraId="2FEC7B9C"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Основаниями для принятия решения об отказе в согласовании плана и (или) схемы развития горных работ являются:</w:t>
            </w:r>
          </w:p>
          <w:p w14:paraId="1E4EE9F6" w14:textId="77777777" w:rsidR="001E53CA" w:rsidRPr="001E53CA" w:rsidRDefault="001E53CA" w:rsidP="001E53CA">
            <w:pPr>
              <w:jc w:val="both"/>
              <w:rPr>
                <w:rFonts w:ascii="Times New Roman" w:hAnsi="Times New Roman" w:cs="Times New Roman"/>
                <w:sz w:val="28"/>
                <w:szCs w:val="28"/>
              </w:rPr>
            </w:pPr>
            <w:proofErr w:type="gramStart"/>
            <w:r w:rsidRPr="001E53CA">
              <w:rPr>
                <w:rFonts w:ascii="Times New Roman" w:hAnsi="Times New Roman" w:cs="Times New Roman"/>
                <w:sz w:val="28"/>
                <w:szCs w:val="28"/>
              </w:rPr>
              <w:t>а) несоблюдение требований, установленных законодательством Российской Федерации о недрах и законодательством Российской Федерации в области промышленной безопасности, в части предупреждения и устранения вредного влияния горных работ на население, окружающую среду, здания и сооружения, а также в части несоблюдения условий лицензии на пользование недрами и положений технического проекта разработки месторождения полезных ископаемых;</w:t>
            </w:r>
            <w:proofErr w:type="gramEnd"/>
          </w:p>
          <w:p w14:paraId="5472577C"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lastRenderedPageBreak/>
              <w:t>б) отсутствие геологического и маркшейдерского обеспечения горных работ, необходимого для достоверного учета параметров горных разработок и прогнозирования опасных ситуаций, а также отсутствие установленной геологической и маркшейдерской документации в случаях, предусмотренных законодательством Российской Федерации;</w:t>
            </w:r>
          </w:p>
          <w:p w14:paraId="41931713"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в) несоответствие планов и схем развития горных работ требованиям, установленным органом государственного горного надзора, к их подготовке, содержанию и оформлению, а также выявление в них недостоверных сведений;</w:t>
            </w:r>
          </w:p>
          <w:p w14:paraId="5370ABDF" w14:textId="42E90460"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г) отсутствие обоснования соблюдения условий безопасного недропользования,</w:t>
            </w:r>
          </w:p>
        </w:tc>
      </w:tr>
      <w:tr w:rsidR="001E53CA" w:rsidRPr="00114E96" w14:paraId="22698BD6" w14:textId="77777777" w:rsidTr="00114E96">
        <w:tc>
          <w:tcPr>
            <w:tcW w:w="6204" w:type="dxa"/>
          </w:tcPr>
          <w:p w14:paraId="20816B98" w14:textId="1518D47C"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lastRenderedPageBreak/>
              <w:t>Является ли внешний отвал, формируемый при разработке месторождения полезных ископаемых открытым способом, частью опасного производственного "карьер", а также относится ли деятельность по формированию данного отвала к ведению горных работ?</w:t>
            </w:r>
          </w:p>
        </w:tc>
        <w:tc>
          <w:tcPr>
            <w:tcW w:w="8221" w:type="dxa"/>
          </w:tcPr>
          <w:p w14:paraId="2F56DE12"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Отвалы вскрышных пород, расположенные за границами горного отвода, не идентифицируются в составе опасного производственного объекта ведения горных работ. В случае если оборудование и технические устройства постоянно находятся на отвалах, в сведения, характеризующие опасный производственный объект, они не вносятся.</w:t>
            </w:r>
          </w:p>
          <w:p w14:paraId="20095E0B" w14:textId="329215C2"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При наличии признаков опасности, установленных приложениями 1 и 2 к Федеральному закону от 21.07.1997 № 116-ФЗ "О промышленной безопасности опасных производственных объектов", отвалы подлежат идентификации в качестве самостоятельных опасных производственных объектов с присвоением соответствующего класса опасности и регистрацией в государственном реестре опасных производственных объектов.</w:t>
            </w:r>
          </w:p>
        </w:tc>
      </w:tr>
      <w:tr w:rsidR="001E53CA" w:rsidRPr="00114E96" w14:paraId="4ABDF26B" w14:textId="77777777" w:rsidTr="00114E96">
        <w:tc>
          <w:tcPr>
            <w:tcW w:w="6204" w:type="dxa"/>
          </w:tcPr>
          <w:p w14:paraId="29597650" w14:textId="033461F4"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t xml:space="preserve">При определении класса опасности при ведении открытых горных работ объемы горной массы определяются в плотном теле или в </w:t>
            </w:r>
            <w:r w:rsidRPr="001E53CA">
              <w:rPr>
                <w:rFonts w:ascii="Times New Roman" w:hAnsi="Times New Roman" w:cs="Times New Roman"/>
                <w:sz w:val="28"/>
                <w:szCs w:val="28"/>
              </w:rPr>
              <w:lastRenderedPageBreak/>
              <w:t>разрыхленном состоянии?</w:t>
            </w:r>
          </w:p>
          <w:p w14:paraId="4626614A" w14:textId="77777777" w:rsidR="001E53CA" w:rsidRPr="00114E96" w:rsidRDefault="001E53CA" w:rsidP="001E53CA">
            <w:pPr>
              <w:ind w:firstLine="851"/>
              <w:jc w:val="both"/>
              <w:rPr>
                <w:rFonts w:ascii="Times New Roman" w:hAnsi="Times New Roman" w:cs="Times New Roman"/>
                <w:sz w:val="28"/>
                <w:szCs w:val="28"/>
              </w:rPr>
            </w:pPr>
          </w:p>
        </w:tc>
        <w:tc>
          <w:tcPr>
            <w:tcW w:w="8221" w:type="dxa"/>
          </w:tcPr>
          <w:p w14:paraId="3077520A" w14:textId="77777777" w:rsidR="001E53CA" w:rsidRPr="001E53CA" w:rsidRDefault="001E53CA" w:rsidP="001E53CA">
            <w:pPr>
              <w:spacing w:before="100" w:beforeAutospacing="1" w:afterAutospacing="1"/>
              <w:jc w:val="both"/>
              <w:rPr>
                <w:rFonts w:ascii="Times New Roman" w:hAnsi="Times New Roman" w:cs="Times New Roman"/>
                <w:sz w:val="28"/>
                <w:szCs w:val="28"/>
              </w:rPr>
            </w:pPr>
            <w:r w:rsidRPr="001E53CA">
              <w:rPr>
                <w:rFonts w:ascii="Times New Roman" w:hAnsi="Times New Roman" w:cs="Times New Roman"/>
                <w:sz w:val="28"/>
                <w:szCs w:val="28"/>
              </w:rPr>
              <w:lastRenderedPageBreak/>
              <w:t xml:space="preserve">Классы опасности объектов ведения открытых горных работ устанавливаются в соответствии с подпунктами 2, 3 и 4 пункта 8 приложения 2 к Федеральному закону от 21.07.1997 № 116-ФЗ «О </w:t>
            </w:r>
            <w:r w:rsidRPr="001E53CA">
              <w:rPr>
                <w:rFonts w:ascii="Times New Roman" w:hAnsi="Times New Roman" w:cs="Times New Roman"/>
                <w:sz w:val="28"/>
                <w:szCs w:val="28"/>
              </w:rPr>
              <w:lastRenderedPageBreak/>
              <w:t>промышленной безопасности опасных производственных объектов» (далее – ФЗ-116).</w:t>
            </w:r>
          </w:p>
          <w:p w14:paraId="6C9317EE" w14:textId="77777777" w:rsidR="001E53CA" w:rsidRPr="001E53CA" w:rsidRDefault="001E53CA" w:rsidP="001E53CA">
            <w:pPr>
              <w:spacing w:before="100" w:beforeAutospacing="1" w:afterAutospacing="1"/>
              <w:jc w:val="both"/>
              <w:rPr>
                <w:rFonts w:ascii="Times New Roman" w:hAnsi="Times New Roman" w:cs="Times New Roman"/>
                <w:sz w:val="28"/>
                <w:szCs w:val="28"/>
              </w:rPr>
            </w:pPr>
            <w:r w:rsidRPr="001E53CA">
              <w:rPr>
                <w:rFonts w:ascii="Times New Roman" w:hAnsi="Times New Roman" w:cs="Times New Roman"/>
                <w:sz w:val="28"/>
                <w:szCs w:val="28"/>
              </w:rPr>
              <w:t>При этом следует учитывать, что согласно пункту 5 приложения 1 ФЗ-116 объекты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не относятся к опасным производственным объектам.</w:t>
            </w:r>
          </w:p>
          <w:p w14:paraId="496F37D6" w14:textId="6209FE8B" w:rsidR="001E53CA" w:rsidRPr="00114E96"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Объемы горной массы, приведенные в пункте 8 приложения 2 ФЗ-116, на основании количества которых осуществляется классификация опасных производственных объектов, определяются как разрыхленный массив горных пород. Горная масса включает в себя полезное ископаемое и вскрышные породы (покрывающие и вмещающие) и учитывается в общем объеме для определения </w:t>
            </w:r>
            <w:proofErr w:type="gramStart"/>
            <w:r w:rsidRPr="001E53CA">
              <w:rPr>
                <w:rFonts w:ascii="Times New Roman" w:hAnsi="Times New Roman" w:cs="Times New Roman"/>
                <w:sz w:val="28"/>
                <w:szCs w:val="28"/>
              </w:rPr>
              <w:t>класса опасности объекта ведения открытых горных работ</w:t>
            </w:r>
            <w:proofErr w:type="gramEnd"/>
            <w:r w:rsidRPr="001E53CA">
              <w:rPr>
                <w:rFonts w:ascii="Times New Roman" w:hAnsi="Times New Roman" w:cs="Times New Roman"/>
                <w:sz w:val="28"/>
                <w:szCs w:val="28"/>
              </w:rPr>
              <w:t>.</w:t>
            </w:r>
          </w:p>
        </w:tc>
      </w:tr>
      <w:tr w:rsidR="001E53CA" w:rsidRPr="00114E96" w14:paraId="46F8DBA2" w14:textId="77777777" w:rsidTr="00114E96">
        <w:tc>
          <w:tcPr>
            <w:tcW w:w="6204" w:type="dxa"/>
          </w:tcPr>
          <w:p w14:paraId="043EE831" w14:textId="74AB5377" w:rsidR="001E53CA" w:rsidRPr="001E53CA" w:rsidRDefault="001E53CA" w:rsidP="001E53CA">
            <w:pPr>
              <w:pStyle w:val="a4"/>
              <w:numPr>
                <w:ilvl w:val="0"/>
                <w:numId w:val="11"/>
              </w:numPr>
              <w:spacing w:after="0" w:line="240" w:lineRule="auto"/>
              <w:ind w:left="0" w:firstLine="851"/>
              <w:jc w:val="both"/>
              <w:rPr>
                <w:rFonts w:ascii="Times New Roman" w:hAnsi="Times New Roman" w:cs="Times New Roman"/>
                <w:sz w:val="28"/>
                <w:szCs w:val="28"/>
              </w:rPr>
            </w:pPr>
            <w:r w:rsidRPr="001E53CA">
              <w:rPr>
                <w:rFonts w:ascii="Times New Roman" w:hAnsi="Times New Roman" w:cs="Times New Roman"/>
                <w:sz w:val="28"/>
                <w:szCs w:val="28"/>
              </w:rPr>
              <w:lastRenderedPageBreak/>
              <w:t>Является ли площадка, на которой расположена передвижная дробильно-сортировочная установка, опасным производственным объектом?</w:t>
            </w:r>
          </w:p>
        </w:tc>
        <w:tc>
          <w:tcPr>
            <w:tcW w:w="8221" w:type="dxa"/>
          </w:tcPr>
          <w:p w14:paraId="375A686F" w14:textId="77777777" w:rsidR="001E53CA" w:rsidRPr="001E53CA" w:rsidRDefault="001E53CA" w:rsidP="001E53CA">
            <w:pPr>
              <w:jc w:val="both"/>
              <w:rPr>
                <w:rFonts w:ascii="Times New Roman" w:hAnsi="Times New Roman" w:cs="Times New Roman"/>
                <w:sz w:val="28"/>
                <w:szCs w:val="28"/>
              </w:rPr>
            </w:pPr>
            <w:proofErr w:type="gramStart"/>
            <w:r w:rsidRPr="001E53CA">
              <w:rPr>
                <w:rFonts w:ascii="Times New Roman" w:hAnsi="Times New Roman" w:cs="Times New Roman"/>
                <w:sz w:val="28"/>
                <w:szCs w:val="28"/>
              </w:rPr>
              <w:t xml:space="preserve">На основании </w:t>
            </w:r>
            <w:hyperlink r:id="rId6" w:tgtFrame="_blank" w:tooltip="Федеральный закон  от 21.07.1997 №116-ФЗ (ред. от 11.06.2021) " w:history="1">
              <w:r w:rsidRPr="001E53CA">
                <w:rPr>
                  <w:rFonts w:ascii="Times New Roman" w:hAnsi="Times New Roman" w:cs="Times New Roman"/>
                  <w:sz w:val="28"/>
                  <w:szCs w:val="28"/>
                </w:rPr>
                <w:t>пункта 5 приложения 1 к Федеральному закону от 21.07.1997 № 116-ФЗ «О промышленной безопасности опасных производственных объектов»</w:t>
              </w:r>
            </w:hyperlink>
            <w:r w:rsidRPr="001E53CA">
              <w:rPr>
                <w:rFonts w:ascii="Times New Roman" w:hAnsi="Times New Roman" w:cs="Times New Roman"/>
                <w:sz w:val="28"/>
                <w:szCs w:val="28"/>
              </w:rPr>
              <w:t xml:space="preserve"> к категории опасных производственных объектов относятся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roofErr w:type="gramEnd"/>
          </w:p>
          <w:p w14:paraId="22653747"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 xml:space="preserve">Обогащением полезных ископаемых является совокупность </w:t>
            </w:r>
            <w:r w:rsidRPr="001E53CA">
              <w:rPr>
                <w:rFonts w:ascii="Times New Roman" w:hAnsi="Times New Roman" w:cs="Times New Roman"/>
                <w:sz w:val="28"/>
                <w:szCs w:val="28"/>
              </w:rPr>
              <w:lastRenderedPageBreak/>
              <w:t>технологических процессов переработки минерального сырья с целью выделения из него полезных компонентов с концентрацией, превышающей их содержание в исходном сырье.</w:t>
            </w:r>
          </w:p>
          <w:p w14:paraId="2006672D" w14:textId="77777777" w:rsidR="001E53CA" w:rsidRPr="001E53CA" w:rsidRDefault="001E53CA" w:rsidP="001E53CA">
            <w:pPr>
              <w:jc w:val="both"/>
              <w:rPr>
                <w:rFonts w:ascii="Times New Roman" w:hAnsi="Times New Roman" w:cs="Times New Roman"/>
                <w:sz w:val="28"/>
                <w:szCs w:val="28"/>
              </w:rPr>
            </w:pPr>
            <w:r w:rsidRPr="001E53CA">
              <w:rPr>
                <w:rFonts w:ascii="Times New Roman" w:hAnsi="Times New Roman" w:cs="Times New Roman"/>
                <w:sz w:val="28"/>
                <w:szCs w:val="28"/>
              </w:rPr>
              <w:t>Работы по дроблению и измельчению полезных ископаемых без выделения из них полезных компонентов с концентрацией, превышающей их содержание в исходном сырье, не являются процессом обогащения полезных ископаемых.</w:t>
            </w:r>
          </w:p>
          <w:p w14:paraId="7C5E4137" w14:textId="30B0EEA8" w:rsidR="001E53CA" w:rsidRPr="00114E96" w:rsidRDefault="001E53CA" w:rsidP="001E53CA">
            <w:pPr>
              <w:jc w:val="both"/>
              <w:rPr>
                <w:rFonts w:ascii="Times New Roman" w:hAnsi="Times New Roman" w:cs="Times New Roman"/>
                <w:sz w:val="28"/>
                <w:szCs w:val="28"/>
              </w:rPr>
            </w:pPr>
            <w:proofErr w:type="gramStart"/>
            <w:r w:rsidRPr="001E53CA">
              <w:rPr>
                <w:rFonts w:ascii="Times New Roman" w:hAnsi="Times New Roman" w:cs="Times New Roman"/>
                <w:sz w:val="28"/>
                <w:szCs w:val="28"/>
              </w:rPr>
              <w:t>На основании вышеизложенного, если организация эксплуатирует объект (передвижную дробильно-сортировочную установку), на котором осуществляется переработка добытой горной массы без выделения из нее полезных компонентов с концентрацией, превышающей их содержание в исходном сырье, и на объекте отсутствуют иные опасные признаки, установленные Федеральным законом «О промышленной безопасности опасных производственных объектов», то данный объект не будет относиться к категории опасных производственных объектов.</w:t>
            </w:r>
            <w:proofErr w:type="gramEnd"/>
          </w:p>
        </w:tc>
      </w:tr>
      <w:tr w:rsidR="0053759F" w:rsidRPr="00114E96" w14:paraId="5ED0BD9C" w14:textId="77777777" w:rsidTr="00114E96">
        <w:tc>
          <w:tcPr>
            <w:tcW w:w="6204" w:type="dxa"/>
          </w:tcPr>
          <w:p w14:paraId="057EE414" w14:textId="5FF66037" w:rsidR="0053759F" w:rsidRPr="001E53CA" w:rsidRDefault="0053759F" w:rsidP="001E53CA">
            <w:pPr>
              <w:pStyle w:val="a4"/>
              <w:numPr>
                <w:ilvl w:val="0"/>
                <w:numId w:val="11"/>
              </w:numPr>
              <w:spacing w:after="0" w:line="240" w:lineRule="auto"/>
              <w:ind w:left="0" w:firstLine="851"/>
              <w:jc w:val="both"/>
              <w:rPr>
                <w:rFonts w:ascii="Times New Roman" w:hAnsi="Times New Roman" w:cs="Times New Roman"/>
                <w:sz w:val="28"/>
                <w:szCs w:val="28"/>
              </w:rPr>
            </w:pPr>
            <w:bookmarkStart w:id="0" w:name="_GoBack" w:colFirst="0" w:colLast="1"/>
            <w:r w:rsidRPr="00C315D5">
              <w:rPr>
                <w:rFonts w:ascii="Times New Roman" w:hAnsi="Times New Roman" w:cs="Times New Roman"/>
                <w:sz w:val="28"/>
                <w:szCs w:val="28"/>
              </w:rPr>
              <w:lastRenderedPageBreak/>
              <w:t xml:space="preserve">Требуется ли вносить изменения в реестр ОПО и указывать дополнительно заводской номер технического устройства - ТУ (ранее не был указан), при условии, что в реестр ОПО уже внесены модель ТУ, регистрационный или инвентарный </w:t>
            </w:r>
            <w:r>
              <w:rPr>
                <w:rFonts w:ascii="Times New Roman" w:hAnsi="Times New Roman" w:cs="Times New Roman"/>
                <w:sz w:val="28"/>
                <w:szCs w:val="28"/>
              </w:rPr>
              <w:t>номер этого ТУ?</w:t>
            </w:r>
          </w:p>
        </w:tc>
        <w:tc>
          <w:tcPr>
            <w:tcW w:w="8221" w:type="dxa"/>
          </w:tcPr>
          <w:p w14:paraId="09D613B2" w14:textId="77777777" w:rsidR="0053759F" w:rsidRPr="00BE1BC4" w:rsidRDefault="0053759F" w:rsidP="00A04855">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пункту 27 </w:t>
            </w:r>
            <w:r w:rsidRPr="00BE1BC4">
              <w:rPr>
                <w:rFonts w:ascii="Times New Roman" w:hAnsi="Times New Roman" w:cs="Times New Roman"/>
                <w:sz w:val="28"/>
                <w:szCs w:val="28"/>
              </w:rPr>
              <w:t>раздела IV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(утверждены приказом Ростехнадзора № 471 от 30.11.2020) основаниями для внесения изменений в сведения, содержащиеся в государственном реестре, являются изменения:</w:t>
            </w:r>
            <w:proofErr w:type="gramEnd"/>
          </w:p>
          <w:p w14:paraId="74BE54D9"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 xml:space="preserve">1) характеристик опасного производственного объекта: </w:t>
            </w:r>
          </w:p>
          <w:p w14:paraId="44CA0A15"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 xml:space="preserve">1.1) внесение изменений (в том числе в параметры, количество и место эксплуатации) или исключение из него предприятий или их </w:t>
            </w:r>
            <w:r w:rsidRPr="00BE1BC4">
              <w:rPr>
                <w:rFonts w:ascii="Times New Roman" w:hAnsi="Times New Roman" w:cs="Times New Roman"/>
                <w:sz w:val="28"/>
                <w:szCs w:val="28"/>
              </w:rPr>
              <w:lastRenderedPageBreak/>
              <w:t>цехов, участков, площадок, наружных установок, зданий и сооружений, технических устройств, эксплуатация которых обуславливает признак опасности в соответствии с приложениями 1 и 2 к Федеральному закону "О промышленной безопасности опасных производственных объекто</w:t>
            </w:r>
            <w:r>
              <w:rPr>
                <w:rFonts w:ascii="Times New Roman" w:hAnsi="Times New Roman" w:cs="Times New Roman"/>
                <w:sz w:val="28"/>
                <w:szCs w:val="28"/>
              </w:rPr>
              <w:t>в"</w:t>
            </w:r>
            <w:r w:rsidRPr="00BE1BC4">
              <w:rPr>
                <w:rFonts w:ascii="Times New Roman" w:hAnsi="Times New Roman" w:cs="Times New Roman"/>
                <w:sz w:val="28"/>
                <w:szCs w:val="28"/>
              </w:rPr>
              <w:t>;</w:t>
            </w:r>
          </w:p>
          <w:p w14:paraId="15F1AE35"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1.2) внесение изменений состава опасного производственного объекта;</w:t>
            </w:r>
          </w:p>
          <w:p w14:paraId="73B4F447"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1.3) внесение изменений состава технических устройств (замена оборудования или реконструкция, модернизация, исключение, использование на опасном производственном объекте новых (дополнительных) технических устройств, эксплуатация которых обуславливает признаки опасности, перечисленные в приложении 1 к Федеральному закону "О промышленной безопасности опа</w:t>
            </w:r>
            <w:r>
              <w:rPr>
                <w:rFonts w:ascii="Times New Roman" w:hAnsi="Times New Roman" w:cs="Times New Roman"/>
                <w:sz w:val="28"/>
                <w:szCs w:val="28"/>
              </w:rPr>
              <w:t>сных производственных объектов"</w:t>
            </w:r>
            <w:r w:rsidRPr="00BE1BC4">
              <w:rPr>
                <w:rFonts w:ascii="Times New Roman" w:hAnsi="Times New Roman" w:cs="Times New Roman"/>
                <w:sz w:val="28"/>
                <w:szCs w:val="28"/>
              </w:rPr>
              <w:t>;</w:t>
            </w:r>
          </w:p>
          <w:p w14:paraId="000C3D82"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1.4) изменение технологического процесса;</w:t>
            </w:r>
          </w:p>
          <w:p w14:paraId="70A0657D"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1.5) изменение признаков или класса опасности опасного производственного объекта;</w:t>
            </w:r>
          </w:p>
          <w:p w14:paraId="54624E44"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1.6) изменение полного, типового наименования (именного кода) опасного производственного объекта;</w:t>
            </w:r>
          </w:p>
          <w:p w14:paraId="5A6176DF"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2) связанные с исключением опасного производственного объекта в связи со сменой эксплуатирующей организации;</w:t>
            </w:r>
          </w:p>
          <w:p w14:paraId="681A1FA0" w14:textId="77777777" w:rsidR="0053759F" w:rsidRPr="00BE1BC4"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3) адреса места нахождения опасного производственного объекта;</w:t>
            </w:r>
          </w:p>
          <w:p w14:paraId="4D3C3C6D" w14:textId="77777777" w:rsidR="0053759F" w:rsidRDefault="0053759F" w:rsidP="00A04855">
            <w:pPr>
              <w:jc w:val="both"/>
              <w:rPr>
                <w:rFonts w:ascii="Times New Roman" w:hAnsi="Times New Roman" w:cs="Times New Roman"/>
                <w:sz w:val="28"/>
                <w:szCs w:val="28"/>
              </w:rPr>
            </w:pPr>
            <w:r w:rsidRPr="00BE1BC4">
              <w:rPr>
                <w:rFonts w:ascii="Times New Roman" w:hAnsi="Times New Roman" w:cs="Times New Roman"/>
                <w:sz w:val="28"/>
                <w:szCs w:val="28"/>
              </w:rPr>
              <w:t>4) сведений об эксплуатирующей организации, собственнике опасного производственного объекта.</w:t>
            </w:r>
          </w:p>
          <w:p w14:paraId="700083E4" w14:textId="1AE712BE" w:rsidR="0053759F" w:rsidRPr="001E53CA" w:rsidRDefault="0053759F" w:rsidP="001E53CA">
            <w:pPr>
              <w:jc w:val="both"/>
              <w:rPr>
                <w:rFonts w:ascii="Times New Roman" w:hAnsi="Times New Roman" w:cs="Times New Roman"/>
                <w:sz w:val="28"/>
                <w:szCs w:val="28"/>
              </w:rPr>
            </w:pPr>
            <w:r w:rsidRPr="00A94754">
              <w:rPr>
                <w:rFonts w:ascii="Times New Roman" w:hAnsi="Times New Roman" w:cs="Times New Roman"/>
                <w:sz w:val="28"/>
                <w:szCs w:val="28"/>
              </w:rPr>
              <w:t xml:space="preserve">Таким образом, вносить изменения в реестр ОПО и указывать дополнительно заводской номер технического устройства – ТУ (ранее не был указан), при условии, что в реестр ОПО уже внесены модель ТУ, регистрационный или инвентарный номер </w:t>
            </w:r>
            <w:r w:rsidRPr="00A94754">
              <w:rPr>
                <w:rFonts w:ascii="Times New Roman" w:hAnsi="Times New Roman" w:cs="Times New Roman"/>
                <w:sz w:val="28"/>
                <w:szCs w:val="28"/>
              </w:rPr>
              <w:lastRenderedPageBreak/>
              <w:t>этого ТУ, не требуется.</w:t>
            </w:r>
          </w:p>
        </w:tc>
      </w:tr>
      <w:tr w:rsidR="0053759F" w:rsidRPr="00114E96" w14:paraId="2CFC0AEF" w14:textId="77777777" w:rsidTr="00114E96">
        <w:tc>
          <w:tcPr>
            <w:tcW w:w="6204" w:type="dxa"/>
          </w:tcPr>
          <w:p w14:paraId="51D8C9CB" w14:textId="2DC6C124" w:rsidR="0053759F" w:rsidRPr="001E53CA" w:rsidRDefault="0053759F" w:rsidP="001E53CA">
            <w:pPr>
              <w:pStyle w:val="a4"/>
              <w:numPr>
                <w:ilvl w:val="0"/>
                <w:numId w:val="11"/>
              </w:numPr>
              <w:spacing w:after="0" w:line="240" w:lineRule="auto"/>
              <w:ind w:left="0" w:firstLine="851"/>
              <w:jc w:val="both"/>
              <w:rPr>
                <w:rFonts w:ascii="Times New Roman" w:hAnsi="Times New Roman" w:cs="Times New Roman"/>
                <w:sz w:val="28"/>
                <w:szCs w:val="28"/>
              </w:rPr>
            </w:pPr>
            <w:r w:rsidRPr="00F94169">
              <w:rPr>
                <w:rFonts w:ascii="Times New Roman" w:hAnsi="Times New Roman" w:cs="Times New Roman"/>
                <w:sz w:val="28"/>
                <w:szCs w:val="28"/>
              </w:rPr>
              <w:lastRenderedPageBreak/>
              <w:t xml:space="preserve">Имеет ли признак опасности «2.5», в соответствии Приложением 1 к Федеральному закону от 21.07.1997 </w:t>
            </w:r>
            <w:r>
              <w:rPr>
                <w:rFonts w:ascii="Times New Roman" w:hAnsi="Times New Roman" w:cs="Times New Roman"/>
                <w:sz w:val="28"/>
                <w:szCs w:val="28"/>
              </w:rPr>
              <w:t>№</w:t>
            </w:r>
            <w:r w:rsidRPr="00F94169">
              <w:rPr>
                <w:rFonts w:ascii="Times New Roman" w:hAnsi="Times New Roman" w:cs="Times New Roman"/>
                <w:sz w:val="28"/>
                <w:szCs w:val="28"/>
              </w:rPr>
              <w:t xml:space="preserve"> 116-ФЗ "О промышленной безопасности опасных производственных объектов» техническое устройство (лебедка скреперная, рудничный контактный электровоз, которые участвуют в доставке горных пород) и эксплуатируемые на ОПО – Рудник. Если признак опасности «2.5» отсутствует, то следует ли вносить данные о ТУ в реестр ОПО, но без указания признака опасности.</w:t>
            </w:r>
          </w:p>
        </w:tc>
        <w:tc>
          <w:tcPr>
            <w:tcW w:w="8221" w:type="dxa"/>
          </w:tcPr>
          <w:p w14:paraId="3CEC4BCF" w14:textId="77777777" w:rsidR="0053759F" w:rsidRDefault="0053759F" w:rsidP="00A04855">
            <w:pPr>
              <w:ind w:firstLine="600"/>
              <w:jc w:val="both"/>
              <w:rPr>
                <w:rFonts w:ascii="Times New Roman" w:hAnsi="Times New Roman" w:cs="Times New Roman"/>
                <w:sz w:val="28"/>
                <w:szCs w:val="28"/>
                <w:highlight w:val="yellow"/>
              </w:rPr>
            </w:pPr>
            <w:proofErr w:type="gramStart"/>
            <w:r w:rsidRPr="00C0428C">
              <w:rPr>
                <w:rFonts w:ascii="Times New Roman" w:hAnsi="Times New Roman" w:cs="Times New Roman"/>
                <w:sz w:val="28"/>
                <w:szCs w:val="28"/>
              </w:rPr>
              <w:t xml:space="preserve">В соответствии с Приложением 1 </w:t>
            </w:r>
            <w:r>
              <w:rPr>
                <w:rFonts w:ascii="Times New Roman" w:hAnsi="Times New Roman" w:cs="Times New Roman"/>
                <w:sz w:val="28"/>
                <w:szCs w:val="28"/>
              </w:rPr>
              <w:t xml:space="preserve">к </w:t>
            </w:r>
            <w:r w:rsidRPr="00C0428C">
              <w:rPr>
                <w:rFonts w:ascii="Times New Roman" w:hAnsi="Times New Roman" w:cs="Times New Roman"/>
                <w:sz w:val="28"/>
                <w:szCs w:val="28"/>
              </w:rPr>
              <w:t>Требовани</w:t>
            </w:r>
            <w:r>
              <w:rPr>
                <w:rFonts w:ascii="Times New Roman" w:hAnsi="Times New Roman" w:cs="Times New Roman"/>
                <w:sz w:val="28"/>
                <w:szCs w:val="28"/>
              </w:rPr>
              <w:t>ям</w:t>
            </w:r>
            <w:r w:rsidRPr="00C0428C">
              <w:rPr>
                <w:rFonts w:ascii="Times New Roman" w:hAnsi="Times New Roman" w:cs="Times New Roman"/>
                <w:sz w:val="28"/>
                <w:szCs w:val="28"/>
              </w:rPr>
              <w:t xml:space="preserve">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w:t>
            </w:r>
            <w:r>
              <w:rPr>
                <w:rFonts w:ascii="Times New Roman" w:hAnsi="Times New Roman" w:cs="Times New Roman"/>
                <w:sz w:val="28"/>
                <w:szCs w:val="28"/>
              </w:rPr>
              <w:t>асных производственных объектов</w:t>
            </w:r>
            <w:r w:rsidRPr="00C0428C">
              <w:rPr>
                <w:rFonts w:ascii="Times New Roman" w:hAnsi="Times New Roman" w:cs="Times New Roman"/>
                <w:sz w:val="28"/>
                <w:szCs w:val="28"/>
              </w:rPr>
              <w:t xml:space="preserve"> (</w:t>
            </w:r>
            <w:r>
              <w:rPr>
                <w:rFonts w:ascii="Times New Roman" w:hAnsi="Times New Roman" w:cs="Times New Roman"/>
                <w:sz w:val="28"/>
                <w:szCs w:val="28"/>
              </w:rPr>
              <w:t xml:space="preserve">утверждены </w:t>
            </w:r>
            <w:r w:rsidRPr="00C0428C">
              <w:rPr>
                <w:rFonts w:ascii="Times New Roman" w:hAnsi="Times New Roman" w:cs="Times New Roman"/>
                <w:sz w:val="28"/>
                <w:szCs w:val="28"/>
              </w:rPr>
              <w:t>приказ</w:t>
            </w:r>
            <w:r>
              <w:rPr>
                <w:rFonts w:ascii="Times New Roman" w:hAnsi="Times New Roman" w:cs="Times New Roman"/>
                <w:sz w:val="28"/>
                <w:szCs w:val="28"/>
              </w:rPr>
              <w:t>ом</w:t>
            </w:r>
            <w:r w:rsidRPr="00C0428C">
              <w:rPr>
                <w:rFonts w:ascii="Times New Roman" w:hAnsi="Times New Roman" w:cs="Times New Roman"/>
                <w:sz w:val="28"/>
                <w:szCs w:val="28"/>
              </w:rPr>
              <w:t xml:space="preserve"> Ростехнадзора № 471 от 30.11.2020) признак опасности «2.5» присваивается </w:t>
            </w:r>
            <w:r w:rsidRPr="00F941A9">
              <w:rPr>
                <w:rFonts w:ascii="Times New Roman" w:hAnsi="Times New Roman" w:cs="Times New Roman"/>
                <w:sz w:val="28"/>
                <w:szCs w:val="28"/>
              </w:rPr>
              <w:t>опасным производственным объектам</w:t>
            </w:r>
            <w:r>
              <w:rPr>
                <w:rFonts w:ascii="Times New Roman" w:hAnsi="Times New Roman" w:cs="Times New Roman"/>
                <w:sz w:val="28"/>
                <w:szCs w:val="28"/>
              </w:rPr>
              <w:t xml:space="preserve"> (далее – ОПО)</w:t>
            </w:r>
            <w:r w:rsidRPr="00F941A9">
              <w:rPr>
                <w:rFonts w:ascii="Times New Roman" w:hAnsi="Times New Roman" w:cs="Times New Roman"/>
                <w:sz w:val="28"/>
                <w:szCs w:val="28"/>
              </w:rPr>
              <w:t>, на которых производится в</w:t>
            </w:r>
            <w:r w:rsidRPr="00C0428C">
              <w:rPr>
                <w:rFonts w:ascii="Times New Roman" w:hAnsi="Times New Roman" w:cs="Times New Roman"/>
                <w:sz w:val="28"/>
                <w:szCs w:val="28"/>
              </w:rPr>
              <w:t>едение горных работ (за исключением добычи</w:t>
            </w:r>
            <w:proofErr w:type="gramEnd"/>
            <w:r w:rsidRPr="00C0428C">
              <w:rPr>
                <w:rFonts w:ascii="Times New Roman" w:hAnsi="Times New Roman" w:cs="Times New Roman"/>
                <w:sz w:val="28"/>
                <w:szCs w:val="28"/>
              </w:rPr>
              <w:t xml:space="preserve">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p w14:paraId="502513D9" w14:textId="77777777" w:rsidR="0053759F" w:rsidRPr="00F941A9" w:rsidRDefault="0053759F" w:rsidP="00A04855">
            <w:pPr>
              <w:jc w:val="both"/>
              <w:rPr>
                <w:rFonts w:ascii="Times New Roman" w:hAnsi="Times New Roman" w:cs="Times New Roman"/>
                <w:sz w:val="28"/>
                <w:szCs w:val="28"/>
              </w:rPr>
            </w:pPr>
            <w:r>
              <w:rPr>
                <w:rFonts w:ascii="Times New Roman" w:hAnsi="Times New Roman" w:cs="Times New Roman"/>
                <w:sz w:val="28"/>
                <w:szCs w:val="28"/>
              </w:rPr>
              <w:t>ОПО – Рудник и</w:t>
            </w:r>
            <w:r w:rsidRPr="00F941A9">
              <w:rPr>
                <w:rFonts w:ascii="Times New Roman" w:hAnsi="Times New Roman" w:cs="Times New Roman"/>
                <w:sz w:val="28"/>
                <w:szCs w:val="28"/>
              </w:rPr>
              <w:t xml:space="preserve">дентифицируются </w:t>
            </w:r>
            <w:r>
              <w:rPr>
                <w:rFonts w:ascii="Times New Roman" w:hAnsi="Times New Roman" w:cs="Times New Roman"/>
                <w:sz w:val="28"/>
                <w:szCs w:val="28"/>
              </w:rPr>
              <w:t xml:space="preserve">по признаку ведения </w:t>
            </w:r>
            <w:r w:rsidRPr="00F941A9">
              <w:rPr>
                <w:rFonts w:ascii="Times New Roman" w:hAnsi="Times New Roman" w:cs="Times New Roman"/>
                <w:sz w:val="28"/>
                <w:szCs w:val="28"/>
              </w:rPr>
              <w:t xml:space="preserve">горных работ, работ по обогащению и использования взрывчатых материалов на местах производства взрывных работ. Если эксплуатация технических устройств (лебёдка скреперная, рудничный контактный электровоз) обуславливает признак опасности на </w:t>
            </w:r>
            <w:r>
              <w:rPr>
                <w:rFonts w:ascii="Times New Roman" w:hAnsi="Times New Roman" w:cs="Times New Roman"/>
                <w:sz w:val="28"/>
                <w:szCs w:val="28"/>
              </w:rPr>
              <w:t>ОПО</w:t>
            </w:r>
            <w:r w:rsidRPr="00F941A9">
              <w:rPr>
                <w:rFonts w:ascii="Times New Roman" w:hAnsi="Times New Roman" w:cs="Times New Roman"/>
                <w:sz w:val="28"/>
                <w:szCs w:val="28"/>
              </w:rPr>
              <w:t xml:space="preserve"> – Рудник, то эти технические устройства должны указываться в характеристике ОПО с признаком опасности «2.5».</w:t>
            </w:r>
          </w:p>
          <w:p w14:paraId="04C24C76" w14:textId="397748E5" w:rsidR="0053759F" w:rsidRPr="001E53CA" w:rsidRDefault="0053759F" w:rsidP="001E53CA">
            <w:pPr>
              <w:jc w:val="both"/>
              <w:rPr>
                <w:rFonts w:ascii="Times New Roman" w:hAnsi="Times New Roman" w:cs="Times New Roman"/>
                <w:sz w:val="28"/>
                <w:szCs w:val="28"/>
              </w:rPr>
            </w:pPr>
            <w:r w:rsidRPr="00F941A9">
              <w:rPr>
                <w:rFonts w:ascii="Times New Roman" w:hAnsi="Times New Roman" w:cs="Times New Roman"/>
                <w:sz w:val="28"/>
                <w:szCs w:val="28"/>
              </w:rPr>
              <w:t>Объекты общепромышленного назначения в границах земельного отвода идентифицируются отдельно.</w:t>
            </w:r>
          </w:p>
        </w:tc>
      </w:tr>
      <w:bookmarkEnd w:id="0"/>
    </w:tbl>
    <w:p w14:paraId="0BCF78C6" w14:textId="77777777" w:rsidR="003872B1" w:rsidRPr="00114E96" w:rsidRDefault="003872B1" w:rsidP="00E92DC7">
      <w:pPr>
        <w:rPr>
          <w:rFonts w:ascii="Times New Roman" w:hAnsi="Times New Roman" w:cs="Times New Roman"/>
          <w:sz w:val="28"/>
          <w:szCs w:val="28"/>
        </w:rPr>
      </w:pPr>
    </w:p>
    <w:sectPr w:rsidR="003872B1" w:rsidRPr="00114E96" w:rsidSect="00752DEC">
      <w:pgSz w:w="16838" w:h="11906" w:orient="landscape"/>
      <w:pgMar w:top="567" w:right="1134" w:bottom="212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9ED"/>
    <w:multiLevelType w:val="hybridMultilevel"/>
    <w:tmpl w:val="982C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A4F31"/>
    <w:multiLevelType w:val="hybridMultilevel"/>
    <w:tmpl w:val="8F22A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C0E60"/>
    <w:multiLevelType w:val="hybridMultilevel"/>
    <w:tmpl w:val="BB4E4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63022"/>
    <w:multiLevelType w:val="hybridMultilevel"/>
    <w:tmpl w:val="D6263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E308CC"/>
    <w:multiLevelType w:val="hybridMultilevel"/>
    <w:tmpl w:val="4926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F4565B"/>
    <w:multiLevelType w:val="multilevel"/>
    <w:tmpl w:val="7A3E12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7691311"/>
    <w:multiLevelType w:val="hybridMultilevel"/>
    <w:tmpl w:val="4926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A77A6"/>
    <w:multiLevelType w:val="hybridMultilevel"/>
    <w:tmpl w:val="4926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C02B63"/>
    <w:multiLevelType w:val="hybridMultilevel"/>
    <w:tmpl w:val="9DC2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A74A4D"/>
    <w:multiLevelType w:val="hybridMultilevel"/>
    <w:tmpl w:val="4926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017EF8"/>
    <w:multiLevelType w:val="hybridMultilevel"/>
    <w:tmpl w:val="AFE4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E54728"/>
    <w:multiLevelType w:val="hybridMultilevel"/>
    <w:tmpl w:val="B658E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6"/>
  </w:num>
  <w:num w:numId="5">
    <w:abstractNumId w:val="7"/>
  </w:num>
  <w:num w:numId="6">
    <w:abstractNumId w:val="8"/>
  </w:num>
  <w:num w:numId="7">
    <w:abstractNumId w:val="3"/>
  </w:num>
  <w:num w:numId="8">
    <w:abstractNumId w:val="11"/>
  </w:num>
  <w:num w:numId="9">
    <w:abstractNumId w:val="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EB"/>
    <w:rsid w:val="00020480"/>
    <w:rsid w:val="00024C3E"/>
    <w:rsid w:val="00047C39"/>
    <w:rsid w:val="0005265C"/>
    <w:rsid w:val="00093155"/>
    <w:rsid w:val="000D2DA9"/>
    <w:rsid w:val="000E7B79"/>
    <w:rsid w:val="00114E96"/>
    <w:rsid w:val="00121E4F"/>
    <w:rsid w:val="00126388"/>
    <w:rsid w:val="001378F5"/>
    <w:rsid w:val="001E53CA"/>
    <w:rsid w:val="00207E1C"/>
    <w:rsid w:val="00250C9A"/>
    <w:rsid w:val="002677A8"/>
    <w:rsid w:val="002914EA"/>
    <w:rsid w:val="002E311F"/>
    <w:rsid w:val="002F4984"/>
    <w:rsid w:val="0032017D"/>
    <w:rsid w:val="00367C9E"/>
    <w:rsid w:val="003872B1"/>
    <w:rsid w:val="004173F5"/>
    <w:rsid w:val="00434771"/>
    <w:rsid w:val="004C5A48"/>
    <w:rsid w:val="004F2AEC"/>
    <w:rsid w:val="0053759F"/>
    <w:rsid w:val="00546E31"/>
    <w:rsid w:val="0056577B"/>
    <w:rsid w:val="00592F4E"/>
    <w:rsid w:val="006671BB"/>
    <w:rsid w:val="00683B16"/>
    <w:rsid w:val="0072353E"/>
    <w:rsid w:val="00752DEC"/>
    <w:rsid w:val="0078060E"/>
    <w:rsid w:val="007A7FEB"/>
    <w:rsid w:val="007C0193"/>
    <w:rsid w:val="008A11B1"/>
    <w:rsid w:val="008E4D5D"/>
    <w:rsid w:val="00961056"/>
    <w:rsid w:val="00963F08"/>
    <w:rsid w:val="00972530"/>
    <w:rsid w:val="009C086D"/>
    <w:rsid w:val="009D1210"/>
    <w:rsid w:val="00A45699"/>
    <w:rsid w:val="00A85B1E"/>
    <w:rsid w:val="00A9217E"/>
    <w:rsid w:val="00A92C9F"/>
    <w:rsid w:val="00B21853"/>
    <w:rsid w:val="00B467F3"/>
    <w:rsid w:val="00BA7063"/>
    <w:rsid w:val="00BB17C3"/>
    <w:rsid w:val="00BB7654"/>
    <w:rsid w:val="00BE394E"/>
    <w:rsid w:val="00C0636A"/>
    <w:rsid w:val="00CB073B"/>
    <w:rsid w:val="00CF3171"/>
    <w:rsid w:val="00CF5B52"/>
    <w:rsid w:val="00DA0E58"/>
    <w:rsid w:val="00DA44F0"/>
    <w:rsid w:val="00DE787C"/>
    <w:rsid w:val="00E25201"/>
    <w:rsid w:val="00E42553"/>
    <w:rsid w:val="00E92DC7"/>
    <w:rsid w:val="00F31B45"/>
    <w:rsid w:val="00F62706"/>
    <w:rsid w:val="00F81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7FEB"/>
    <w:pPr>
      <w:spacing w:after="160" w:line="259" w:lineRule="auto"/>
      <w:ind w:left="720"/>
      <w:contextualSpacing/>
    </w:pPr>
  </w:style>
  <w:style w:type="paragraph" w:customStyle="1" w:styleId="FORMATTEXT">
    <w:name w:val=".FORMATTEXT"/>
    <w:uiPriority w:val="99"/>
    <w:rsid w:val="00546E3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RINTSECTION">
    <w:name w:val="#PRINT_SECTION"/>
    <w:uiPriority w:val="99"/>
    <w:rsid w:val="007C0193"/>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headertext">
    <w:name w:val="headertext"/>
    <w:basedOn w:val="a"/>
    <w:rsid w:val="00E42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E9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92DC7"/>
    <w:rPr>
      <w:color w:val="0000FF"/>
      <w:u w:val="single"/>
    </w:rPr>
  </w:style>
  <w:style w:type="character" w:styleId="a6">
    <w:name w:val="annotation reference"/>
    <w:basedOn w:val="a0"/>
    <w:uiPriority w:val="99"/>
    <w:semiHidden/>
    <w:unhideWhenUsed/>
    <w:rsid w:val="00A92C9F"/>
    <w:rPr>
      <w:sz w:val="16"/>
      <w:szCs w:val="16"/>
    </w:rPr>
  </w:style>
  <w:style w:type="paragraph" w:styleId="a7">
    <w:name w:val="annotation text"/>
    <w:basedOn w:val="a"/>
    <w:link w:val="a8"/>
    <w:uiPriority w:val="99"/>
    <w:semiHidden/>
    <w:unhideWhenUsed/>
    <w:rsid w:val="00A92C9F"/>
    <w:pPr>
      <w:spacing w:line="240" w:lineRule="auto"/>
    </w:pPr>
    <w:rPr>
      <w:sz w:val="20"/>
      <w:szCs w:val="20"/>
    </w:rPr>
  </w:style>
  <w:style w:type="character" w:customStyle="1" w:styleId="a8">
    <w:name w:val="Текст примечания Знак"/>
    <w:basedOn w:val="a0"/>
    <w:link w:val="a7"/>
    <w:uiPriority w:val="99"/>
    <w:semiHidden/>
    <w:rsid w:val="00A92C9F"/>
    <w:rPr>
      <w:sz w:val="20"/>
      <w:szCs w:val="20"/>
    </w:rPr>
  </w:style>
  <w:style w:type="paragraph" w:styleId="a9">
    <w:name w:val="annotation subject"/>
    <w:basedOn w:val="a7"/>
    <w:next w:val="a7"/>
    <w:link w:val="aa"/>
    <w:uiPriority w:val="99"/>
    <w:semiHidden/>
    <w:unhideWhenUsed/>
    <w:rsid w:val="00A92C9F"/>
    <w:rPr>
      <w:b/>
      <w:bCs/>
    </w:rPr>
  </w:style>
  <w:style w:type="character" w:customStyle="1" w:styleId="aa">
    <w:name w:val="Тема примечания Знак"/>
    <w:basedOn w:val="a8"/>
    <w:link w:val="a9"/>
    <w:uiPriority w:val="99"/>
    <w:semiHidden/>
    <w:rsid w:val="00A92C9F"/>
    <w:rPr>
      <w:b/>
      <w:bCs/>
      <w:sz w:val="20"/>
      <w:szCs w:val="20"/>
    </w:rPr>
  </w:style>
  <w:style w:type="paragraph" w:styleId="ab">
    <w:name w:val="Balloon Text"/>
    <w:basedOn w:val="a"/>
    <w:link w:val="ac"/>
    <w:uiPriority w:val="99"/>
    <w:semiHidden/>
    <w:unhideWhenUsed/>
    <w:rsid w:val="00A92C9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92C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7FEB"/>
    <w:pPr>
      <w:spacing w:after="160" w:line="259" w:lineRule="auto"/>
      <w:ind w:left="720"/>
      <w:contextualSpacing/>
    </w:pPr>
  </w:style>
  <w:style w:type="paragraph" w:customStyle="1" w:styleId="FORMATTEXT">
    <w:name w:val=".FORMATTEXT"/>
    <w:uiPriority w:val="99"/>
    <w:rsid w:val="00546E3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RINTSECTION">
    <w:name w:val="#PRINT_SECTION"/>
    <w:uiPriority w:val="99"/>
    <w:rsid w:val="007C0193"/>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headertext">
    <w:name w:val="headertext"/>
    <w:basedOn w:val="a"/>
    <w:rsid w:val="00E42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E9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92DC7"/>
    <w:rPr>
      <w:color w:val="0000FF"/>
      <w:u w:val="single"/>
    </w:rPr>
  </w:style>
  <w:style w:type="character" w:styleId="a6">
    <w:name w:val="annotation reference"/>
    <w:basedOn w:val="a0"/>
    <w:uiPriority w:val="99"/>
    <w:semiHidden/>
    <w:unhideWhenUsed/>
    <w:rsid w:val="00A92C9F"/>
    <w:rPr>
      <w:sz w:val="16"/>
      <w:szCs w:val="16"/>
    </w:rPr>
  </w:style>
  <w:style w:type="paragraph" w:styleId="a7">
    <w:name w:val="annotation text"/>
    <w:basedOn w:val="a"/>
    <w:link w:val="a8"/>
    <w:uiPriority w:val="99"/>
    <w:semiHidden/>
    <w:unhideWhenUsed/>
    <w:rsid w:val="00A92C9F"/>
    <w:pPr>
      <w:spacing w:line="240" w:lineRule="auto"/>
    </w:pPr>
    <w:rPr>
      <w:sz w:val="20"/>
      <w:szCs w:val="20"/>
    </w:rPr>
  </w:style>
  <w:style w:type="character" w:customStyle="1" w:styleId="a8">
    <w:name w:val="Текст примечания Знак"/>
    <w:basedOn w:val="a0"/>
    <w:link w:val="a7"/>
    <w:uiPriority w:val="99"/>
    <w:semiHidden/>
    <w:rsid w:val="00A92C9F"/>
    <w:rPr>
      <w:sz w:val="20"/>
      <w:szCs w:val="20"/>
    </w:rPr>
  </w:style>
  <w:style w:type="paragraph" w:styleId="a9">
    <w:name w:val="annotation subject"/>
    <w:basedOn w:val="a7"/>
    <w:next w:val="a7"/>
    <w:link w:val="aa"/>
    <w:uiPriority w:val="99"/>
    <w:semiHidden/>
    <w:unhideWhenUsed/>
    <w:rsid w:val="00A92C9F"/>
    <w:rPr>
      <w:b/>
      <w:bCs/>
    </w:rPr>
  </w:style>
  <w:style w:type="character" w:customStyle="1" w:styleId="aa">
    <w:name w:val="Тема примечания Знак"/>
    <w:basedOn w:val="a8"/>
    <w:link w:val="a9"/>
    <w:uiPriority w:val="99"/>
    <w:semiHidden/>
    <w:rsid w:val="00A92C9F"/>
    <w:rPr>
      <w:b/>
      <w:bCs/>
      <w:sz w:val="20"/>
      <w:szCs w:val="20"/>
    </w:rPr>
  </w:style>
  <w:style w:type="paragraph" w:styleId="ab">
    <w:name w:val="Balloon Text"/>
    <w:basedOn w:val="a"/>
    <w:link w:val="ac"/>
    <w:uiPriority w:val="99"/>
    <w:semiHidden/>
    <w:unhideWhenUsed/>
    <w:rsid w:val="00A92C9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92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0438">
      <w:bodyDiv w:val="1"/>
      <w:marLeft w:val="0"/>
      <w:marRight w:val="0"/>
      <w:marTop w:val="0"/>
      <w:marBottom w:val="0"/>
      <w:divBdr>
        <w:top w:val="none" w:sz="0" w:space="0" w:color="auto"/>
        <w:left w:val="none" w:sz="0" w:space="0" w:color="auto"/>
        <w:bottom w:val="none" w:sz="0" w:space="0" w:color="auto"/>
        <w:right w:val="none" w:sz="0" w:space="0" w:color="auto"/>
      </w:divBdr>
    </w:div>
    <w:div w:id="1126120153">
      <w:bodyDiv w:val="1"/>
      <w:marLeft w:val="0"/>
      <w:marRight w:val="0"/>
      <w:marTop w:val="0"/>
      <w:marBottom w:val="0"/>
      <w:divBdr>
        <w:top w:val="none" w:sz="0" w:space="0" w:color="auto"/>
        <w:left w:val="none" w:sz="0" w:space="0" w:color="auto"/>
        <w:bottom w:val="none" w:sz="0" w:space="0" w:color="auto"/>
        <w:right w:val="none" w:sz="0" w:space="0" w:color="auto"/>
      </w:divBdr>
    </w:div>
    <w:div w:id="1623028639">
      <w:bodyDiv w:val="1"/>
      <w:marLeft w:val="0"/>
      <w:marRight w:val="0"/>
      <w:marTop w:val="0"/>
      <w:marBottom w:val="0"/>
      <w:divBdr>
        <w:top w:val="none" w:sz="0" w:space="0" w:color="auto"/>
        <w:left w:val="none" w:sz="0" w:space="0" w:color="auto"/>
        <w:bottom w:val="none" w:sz="0" w:space="0" w:color="auto"/>
        <w:right w:val="none" w:sz="0" w:space="0" w:color="auto"/>
      </w:divBdr>
    </w:div>
    <w:div w:id="21408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k-servis.ru/lib/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6387</Words>
  <Characters>36409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Мелкобродова Нина Афонасьевна</dc:creator>
  <cp:lastModifiedBy>user</cp:lastModifiedBy>
  <cp:revision>3</cp:revision>
  <dcterms:created xsi:type="dcterms:W3CDTF">2022-12-30T06:30:00Z</dcterms:created>
  <dcterms:modified xsi:type="dcterms:W3CDTF">2022-12-30T06:33:00Z</dcterms:modified>
</cp:coreProperties>
</file>