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594" w:rsidRPr="00EB3594" w:rsidRDefault="00EB3594" w:rsidP="00161F15">
      <w:pPr>
        <w:ind w:right="-2" w:firstLine="851"/>
        <w:jc w:val="center"/>
        <w:rPr>
          <w:b/>
          <w:sz w:val="28"/>
          <w:szCs w:val="28"/>
        </w:rPr>
      </w:pPr>
      <w:r w:rsidRPr="00EB3594">
        <w:rPr>
          <w:noProof/>
          <w:sz w:val="28"/>
          <w:szCs w:val="28"/>
        </w:rPr>
        <mc:AlternateContent>
          <mc:Choice Requires="wps">
            <w:drawing>
              <wp:anchor distT="0" distB="0" distL="114300" distR="114300" simplePos="0" relativeHeight="251659264" behindDoc="0" locked="0" layoutInCell="1" allowOverlap="1" wp14:anchorId="014AA41D" wp14:editId="2786A8A1">
                <wp:simplePos x="0" y="0"/>
                <wp:positionH relativeFrom="column">
                  <wp:posOffset>2848127</wp:posOffset>
                </wp:positionH>
                <wp:positionV relativeFrom="paragraph">
                  <wp:posOffset>-339928</wp:posOffset>
                </wp:positionV>
                <wp:extent cx="248717" cy="219456"/>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248717" cy="219456"/>
                        </a:xfrm>
                        <a:prstGeom prst="rect">
                          <a:avLst/>
                        </a:prstGeom>
                        <a:solidFill>
                          <a:sysClr val="window" lastClr="FFFFFF"/>
                        </a:solidFill>
                        <a:ln w="6350">
                          <a:noFill/>
                        </a:ln>
                        <a:effectLst/>
                      </wps:spPr>
                      <wps:txbx>
                        <w:txbxContent>
                          <w:p w:rsidR="004F0AE8" w:rsidRDefault="004F0AE8" w:rsidP="00EB35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24.25pt;margin-top:-26.75pt;width:19.6pt;height:17.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" fillcolor="window" stroked="f" strokeweight=".5pt">
                <v:textbox>
                  <w:txbxContent>
                    <w:p w:rsidR="004F0AE8" w:rsidRDefault="004F0AE8" w:rsidP="00EB3594"/>
                  </w:txbxContent>
                </v:textbox>
              </v:shape>
            </w:pict>
          </mc:Fallback>
        </mc:AlternateContent>
      </w:r>
      <w:r w:rsidRPr="00EB3594">
        <w:rPr>
          <w:b/>
          <w:sz w:val="28"/>
          <w:szCs w:val="28"/>
        </w:rPr>
        <w:t>Обзор</w:t>
      </w:r>
    </w:p>
    <w:p w:rsidR="00EB3594" w:rsidRPr="00EB3594" w:rsidRDefault="00EB3594" w:rsidP="00161F15">
      <w:pPr>
        <w:ind w:right="-2" w:firstLine="851"/>
        <w:jc w:val="center"/>
        <w:rPr>
          <w:b/>
          <w:color w:val="000000"/>
          <w:sz w:val="28"/>
          <w:szCs w:val="28"/>
          <w:shd w:val="clear" w:color="auto" w:fill="FFFFFF"/>
        </w:rPr>
      </w:pPr>
      <w:r w:rsidRPr="00EB3594">
        <w:rPr>
          <w:b/>
          <w:sz w:val="28"/>
          <w:szCs w:val="28"/>
        </w:rPr>
        <w:t xml:space="preserve">правоприменительной практики контрольно-надзорной деятельности </w:t>
      </w:r>
      <w:r w:rsidRPr="00EB3594">
        <w:rPr>
          <w:b/>
          <w:sz w:val="28"/>
          <w:szCs w:val="28"/>
        </w:rPr>
        <w:br/>
        <w:t xml:space="preserve">в </w:t>
      </w:r>
      <w:r>
        <w:rPr>
          <w:b/>
          <w:sz w:val="28"/>
          <w:szCs w:val="28"/>
        </w:rPr>
        <w:t>Уральском управлении Ростехнадзора</w:t>
      </w:r>
      <w:r w:rsidRPr="00EB3594">
        <w:rPr>
          <w:b/>
          <w:sz w:val="28"/>
          <w:szCs w:val="28"/>
          <w:shd w:val="clear" w:color="auto" w:fill="FFFFFF"/>
        </w:rPr>
        <w:t xml:space="preserve"> </w:t>
      </w:r>
      <w:r w:rsidRPr="00EB3594">
        <w:rPr>
          <w:b/>
          <w:color w:val="000000"/>
          <w:sz w:val="28"/>
          <w:szCs w:val="28"/>
          <w:shd w:val="clear" w:color="auto" w:fill="FFFFFF"/>
        </w:rPr>
        <w:t>за 6 месяцев 202</w:t>
      </w:r>
      <w:r>
        <w:rPr>
          <w:b/>
          <w:color w:val="000000"/>
          <w:sz w:val="28"/>
          <w:szCs w:val="28"/>
          <w:shd w:val="clear" w:color="auto" w:fill="FFFFFF"/>
        </w:rPr>
        <w:t>1</w:t>
      </w:r>
      <w:r w:rsidRPr="00EB3594">
        <w:rPr>
          <w:b/>
          <w:color w:val="000000"/>
          <w:sz w:val="28"/>
          <w:szCs w:val="28"/>
          <w:shd w:val="clear" w:color="auto" w:fill="FFFFFF"/>
        </w:rPr>
        <w:t xml:space="preserve"> года</w:t>
      </w:r>
    </w:p>
    <w:p w:rsidR="00EB3594" w:rsidRDefault="00EB3594" w:rsidP="00161F15">
      <w:pPr>
        <w:spacing w:line="276" w:lineRule="auto"/>
        <w:ind w:right="-2" w:firstLine="851"/>
        <w:jc w:val="both"/>
        <w:rPr>
          <w:rFonts w:eastAsia="Calibri"/>
          <w:sz w:val="28"/>
          <w:szCs w:val="28"/>
          <w:highlight w:val="yellow"/>
        </w:rPr>
      </w:pPr>
    </w:p>
    <w:p w:rsidR="00EB3594" w:rsidRPr="00EB3594" w:rsidRDefault="00EB3594" w:rsidP="00161F15">
      <w:pPr>
        <w:spacing w:line="276" w:lineRule="auto"/>
        <w:ind w:right="-2" w:firstLine="851"/>
        <w:jc w:val="both"/>
      </w:pPr>
      <w:r w:rsidRPr="00EB3594">
        <w:t xml:space="preserve">Настоящий </w:t>
      </w:r>
      <w:r w:rsidRPr="001F4773">
        <w:t>обзор</w:t>
      </w:r>
      <w:r w:rsidRPr="00EB3594">
        <w:t xml:space="preserve"> правоприменительной практик</w:t>
      </w:r>
      <w:r w:rsidRPr="001F4773">
        <w:t>и</w:t>
      </w:r>
      <w:r w:rsidRPr="00EB3594">
        <w:t xml:space="preserve"> контрольно-надзорной деятельности в </w:t>
      </w:r>
      <w:r w:rsidRPr="001F4773">
        <w:t xml:space="preserve">Уральском управлении </w:t>
      </w:r>
      <w:r w:rsidRPr="00EB3594">
        <w:t>Ростехнадзор</w:t>
      </w:r>
      <w:r w:rsidRPr="001F4773">
        <w:t>а</w:t>
      </w:r>
      <w:r w:rsidRPr="00EB3594">
        <w:t xml:space="preserve"> за </w:t>
      </w:r>
      <w:r w:rsidRPr="001F4773">
        <w:t xml:space="preserve">6 месяцев </w:t>
      </w:r>
      <w:r w:rsidRPr="00EB3594">
        <w:rPr>
          <w:color w:val="000000"/>
          <w:shd w:val="clear" w:color="auto" w:fill="FFFFFF"/>
        </w:rPr>
        <w:t>20</w:t>
      </w:r>
      <w:r w:rsidRPr="001F4773">
        <w:rPr>
          <w:color w:val="000000"/>
          <w:shd w:val="clear" w:color="auto" w:fill="FFFFFF"/>
        </w:rPr>
        <w:t>21</w:t>
      </w:r>
      <w:r w:rsidRPr="00EB3594">
        <w:rPr>
          <w:color w:val="000000"/>
          <w:shd w:val="clear" w:color="auto" w:fill="FFFFFF"/>
        </w:rPr>
        <w:t xml:space="preserve"> год</w:t>
      </w:r>
      <w:r w:rsidRPr="00EB3594">
        <w:t xml:space="preserve"> сформирован в целях профилактики нарушений обязательных требований и основан на реализации положений:</w:t>
      </w:r>
    </w:p>
    <w:p w:rsidR="00EB3594" w:rsidRPr="00EB3594" w:rsidRDefault="00EB3594" w:rsidP="00161F15">
      <w:pPr>
        <w:spacing w:line="276" w:lineRule="auto"/>
        <w:ind w:right="-2" w:firstLine="851"/>
        <w:jc w:val="both"/>
      </w:pPr>
      <w:r w:rsidRPr="002D143F">
        <w:t>Федерального закона от 26 декабря 2008 г. № 294-ФЗ «</w:t>
      </w:r>
      <w:r w:rsidRPr="00EB3594">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3594" w:rsidRPr="00EB3594" w:rsidRDefault="00EB3594" w:rsidP="00161F15">
      <w:pPr>
        <w:spacing w:line="276" w:lineRule="auto"/>
        <w:ind w:right="-2" w:firstLine="851"/>
        <w:jc w:val="both"/>
      </w:pPr>
      <w:r w:rsidRPr="00EB3594">
        <w:rPr>
          <w:bCs/>
        </w:rPr>
        <w:t>постановления Правительства Российской Федерации от 26 декабря 2018 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EB3594" w:rsidRPr="00EB3594" w:rsidRDefault="00EB3594" w:rsidP="00161F15">
      <w:pPr>
        <w:spacing w:line="276" w:lineRule="auto"/>
        <w:ind w:right="-2" w:firstLine="851"/>
        <w:jc w:val="both"/>
      </w:pPr>
      <w:r w:rsidRPr="00EB3594">
        <w:t>Методических рекомендаций по обобщению и анализу правоприменительной практики контрольно-надзорной деятельности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9 сентября 2016 г. № 7);</w:t>
      </w:r>
    </w:p>
    <w:p w:rsidR="00EB3594" w:rsidRPr="00EB3594" w:rsidRDefault="00EB3594" w:rsidP="00161F15">
      <w:pPr>
        <w:spacing w:line="276" w:lineRule="auto"/>
        <w:ind w:right="-2" w:firstLine="851"/>
        <w:jc w:val="both"/>
      </w:pPr>
      <w:r w:rsidRPr="00EB3594">
        <w:t>Методических рекомендаций по подготовке и проведению профилактических мероприятий, направленных на предупреждение нарушений     обязательных требований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20 января 2017 г. № 1);</w:t>
      </w:r>
    </w:p>
    <w:p w:rsidR="00EB3594" w:rsidRDefault="00EB3594" w:rsidP="00161F15">
      <w:pPr>
        <w:spacing w:line="276" w:lineRule="auto"/>
        <w:ind w:right="-2" w:firstLine="851"/>
        <w:jc w:val="both"/>
      </w:pPr>
      <w:r w:rsidRPr="00EB3594">
        <w:t>приказа Ростехнадзора от 26 февраля 2020 г. № 81 «Об утверждении Порядка организации работы по обобщению и анализу правоприменительной практики   контрольно-надзорной   деятельности   в   Федеральной   службе по экологическому, технологическому и атомному надзору».</w:t>
      </w:r>
    </w:p>
    <w:p w:rsidR="00752D4E" w:rsidRDefault="00752D4E" w:rsidP="00161F15">
      <w:pPr>
        <w:spacing w:line="276" w:lineRule="auto"/>
        <w:ind w:right="-2" w:firstLine="851"/>
        <w:jc w:val="both"/>
      </w:pPr>
      <w:r>
        <w:t>Уральское управление Ростехнадзора осуществляет федеральный государственный контроль (надзор) по следующим направлениям:</w:t>
      </w:r>
    </w:p>
    <w:p w:rsidR="00752D4E" w:rsidRDefault="00752D4E" w:rsidP="00161F15">
      <w:pPr>
        <w:spacing w:line="276" w:lineRule="auto"/>
        <w:ind w:right="-2" w:firstLine="851"/>
        <w:jc w:val="both"/>
      </w:pPr>
      <w:r>
        <w:t>-</w:t>
      </w:r>
      <w:r>
        <w:tab/>
        <w:t>федеральный государственный надзор в области промышленной безопасности;</w:t>
      </w:r>
    </w:p>
    <w:p w:rsidR="00752D4E" w:rsidRDefault="00752D4E" w:rsidP="00161F15">
      <w:pPr>
        <w:spacing w:line="276" w:lineRule="auto"/>
        <w:ind w:right="-2" w:firstLine="851"/>
        <w:jc w:val="both"/>
      </w:pPr>
      <w:r>
        <w:t>-</w:t>
      </w:r>
      <w:r>
        <w:tab/>
        <w:t xml:space="preserve">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w:t>
      </w:r>
    </w:p>
    <w:p w:rsidR="00752D4E" w:rsidRDefault="00752D4E" w:rsidP="00161F15">
      <w:pPr>
        <w:spacing w:line="276" w:lineRule="auto"/>
        <w:ind w:right="-2" w:firstLine="851"/>
        <w:jc w:val="both"/>
      </w:pPr>
      <w:r>
        <w:t>-</w:t>
      </w:r>
      <w:r>
        <w:tab/>
        <w:t>федеральный государственный надзор в области безопасности гидротехнических сооружений;</w:t>
      </w:r>
    </w:p>
    <w:p w:rsidR="00CC1A29" w:rsidRDefault="00752D4E" w:rsidP="00161F15">
      <w:pPr>
        <w:spacing w:line="276" w:lineRule="auto"/>
        <w:ind w:right="-2" w:firstLine="851"/>
        <w:jc w:val="both"/>
      </w:pPr>
      <w:r>
        <w:t>-</w:t>
      </w:r>
      <w:r>
        <w:tab/>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C1A29" w:rsidRDefault="00CC1A29" w:rsidP="00161F15">
      <w:pPr>
        <w:spacing w:line="276" w:lineRule="auto"/>
        <w:ind w:right="-2" w:firstLine="851"/>
        <w:jc w:val="both"/>
      </w:pPr>
    </w:p>
    <w:p w:rsidR="003637FE" w:rsidRDefault="003637FE" w:rsidP="00161F15">
      <w:pPr>
        <w:spacing w:line="276" w:lineRule="auto"/>
        <w:ind w:right="-2" w:firstLine="851"/>
        <w:jc w:val="both"/>
      </w:pPr>
    </w:p>
    <w:p w:rsidR="003637FE" w:rsidRDefault="003637FE" w:rsidP="00161F15">
      <w:pPr>
        <w:spacing w:line="276" w:lineRule="auto"/>
        <w:ind w:right="-2" w:firstLine="851"/>
        <w:jc w:val="both"/>
      </w:pPr>
    </w:p>
    <w:p w:rsidR="00D13E8F" w:rsidRDefault="00D13E8F" w:rsidP="00161F15">
      <w:pPr>
        <w:spacing w:line="276" w:lineRule="auto"/>
        <w:ind w:right="-2" w:firstLine="851"/>
        <w:jc w:val="both"/>
      </w:pPr>
    </w:p>
    <w:p w:rsidR="00D13E8F" w:rsidRDefault="00D13E8F" w:rsidP="00161F15">
      <w:pPr>
        <w:spacing w:line="276" w:lineRule="auto"/>
        <w:ind w:right="-2" w:firstLine="851"/>
        <w:jc w:val="both"/>
      </w:pPr>
    </w:p>
    <w:p w:rsidR="003637FE" w:rsidRDefault="003637FE" w:rsidP="00161F15">
      <w:pPr>
        <w:spacing w:line="276" w:lineRule="auto"/>
        <w:ind w:right="-2" w:firstLine="851"/>
        <w:jc w:val="both"/>
      </w:pPr>
    </w:p>
    <w:p w:rsidR="003637FE" w:rsidRDefault="003637FE" w:rsidP="00161F15">
      <w:pPr>
        <w:spacing w:line="276" w:lineRule="auto"/>
        <w:ind w:right="-2" w:firstLine="851"/>
        <w:jc w:val="both"/>
      </w:pPr>
    </w:p>
    <w:p w:rsidR="003637FE" w:rsidRDefault="003637FE" w:rsidP="00161F15">
      <w:pPr>
        <w:spacing w:line="276" w:lineRule="auto"/>
        <w:ind w:right="-2" w:firstLine="851"/>
        <w:jc w:val="both"/>
      </w:pPr>
    </w:p>
    <w:p w:rsidR="00161F15" w:rsidRDefault="00161F15" w:rsidP="00161F15">
      <w:pPr>
        <w:pStyle w:val="a9"/>
        <w:spacing w:line="276" w:lineRule="auto"/>
        <w:ind w:right="-2" w:firstLine="851"/>
      </w:pPr>
      <w:r>
        <w:lastRenderedPageBreak/>
        <w:t>В соответствии с данными ведомственной отчётности</w:t>
      </w:r>
    </w:p>
    <w:p w:rsidR="00161F15" w:rsidRDefault="00161F15" w:rsidP="00161F15">
      <w:pPr>
        <w:pStyle w:val="a9"/>
        <w:spacing w:line="276" w:lineRule="auto"/>
        <w:ind w:right="-2" w:firstLine="851"/>
      </w:pPr>
      <w:r>
        <w:t>- количество подконтрольных Управлению организаций (на конец периода) составляло:</w:t>
      </w:r>
    </w:p>
    <w:p w:rsidR="00161F15" w:rsidRDefault="00161F15" w:rsidP="00161F15">
      <w:pPr>
        <w:pStyle w:val="a9"/>
        <w:ind w:right="-2" w:firstLine="851"/>
        <w:rPr>
          <w:sz w:val="20"/>
        </w:rPr>
      </w:pPr>
    </w:p>
    <w:tbl>
      <w:tblPr>
        <w:tblW w:w="0" w:type="auto"/>
        <w:tblInd w:w="109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6145"/>
        <w:gridCol w:w="2062"/>
      </w:tblGrid>
      <w:tr w:rsidR="00161F15" w:rsidRPr="00A9487C" w:rsidTr="00A74459">
        <w:trPr>
          <w:trHeight w:val="276"/>
        </w:trPr>
        <w:tc>
          <w:tcPr>
            <w:tcW w:w="6145" w:type="dxa"/>
          </w:tcPr>
          <w:p w:rsidR="00161F15" w:rsidRPr="004F0AE8" w:rsidRDefault="00161F15" w:rsidP="00161F15">
            <w:pPr>
              <w:pStyle w:val="TableParagraph"/>
              <w:spacing w:line="256" w:lineRule="exact"/>
              <w:ind w:right="-2" w:firstLine="851"/>
              <w:jc w:val="center"/>
              <w:rPr>
                <w:sz w:val="24"/>
              </w:rPr>
            </w:pPr>
            <w:r w:rsidRPr="004F0AE8">
              <w:rPr>
                <w:sz w:val="24"/>
              </w:rPr>
              <w:t>Группа надзора</w:t>
            </w:r>
          </w:p>
        </w:tc>
        <w:tc>
          <w:tcPr>
            <w:tcW w:w="2062" w:type="dxa"/>
          </w:tcPr>
          <w:p w:rsidR="00161F15" w:rsidRPr="004F0AE8" w:rsidRDefault="00161F15" w:rsidP="00161F15">
            <w:pPr>
              <w:pStyle w:val="TableParagraph"/>
              <w:spacing w:line="256" w:lineRule="exact"/>
              <w:ind w:right="-2" w:firstLine="136"/>
              <w:jc w:val="center"/>
              <w:rPr>
                <w:sz w:val="24"/>
              </w:rPr>
            </w:pPr>
            <w:r w:rsidRPr="004F0AE8">
              <w:rPr>
                <w:sz w:val="24"/>
              </w:rPr>
              <w:t>6 мес. 2021 года</w:t>
            </w:r>
          </w:p>
        </w:tc>
      </w:tr>
      <w:tr w:rsidR="00161F15" w:rsidRPr="00A9487C" w:rsidTr="00A74459">
        <w:trPr>
          <w:trHeight w:val="551"/>
        </w:trPr>
        <w:tc>
          <w:tcPr>
            <w:tcW w:w="6145" w:type="dxa"/>
          </w:tcPr>
          <w:p w:rsidR="00161F15" w:rsidRPr="004F0AE8" w:rsidRDefault="00161F15" w:rsidP="00161F15">
            <w:pPr>
              <w:pStyle w:val="TableParagraph"/>
              <w:spacing w:line="268" w:lineRule="exact"/>
              <w:ind w:right="-2" w:firstLine="186"/>
              <w:rPr>
                <w:sz w:val="24"/>
              </w:rPr>
            </w:pPr>
            <w:r w:rsidRPr="004F0AE8">
              <w:rPr>
                <w:sz w:val="24"/>
              </w:rPr>
              <w:t>Федеральный государственный надзор в области</w:t>
            </w:r>
          </w:p>
          <w:p w:rsidR="00161F15" w:rsidRPr="004F0AE8" w:rsidRDefault="00161F15" w:rsidP="00161F15">
            <w:pPr>
              <w:pStyle w:val="TableParagraph"/>
              <w:spacing w:line="264" w:lineRule="exact"/>
              <w:ind w:right="-2" w:firstLine="186"/>
              <w:rPr>
                <w:sz w:val="24"/>
              </w:rPr>
            </w:pPr>
            <w:r w:rsidRPr="004F0AE8">
              <w:rPr>
                <w:sz w:val="24"/>
              </w:rPr>
              <w:t>промышленной безопасности</w:t>
            </w:r>
          </w:p>
        </w:tc>
        <w:tc>
          <w:tcPr>
            <w:tcW w:w="2062" w:type="dxa"/>
          </w:tcPr>
          <w:p w:rsidR="00161F15" w:rsidRPr="004F0AE8" w:rsidRDefault="00BF42B4" w:rsidP="00161F15">
            <w:pPr>
              <w:pStyle w:val="TableParagraph"/>
              <w:spacing w:line="268" w:lineRule="exact"/>
              <w:ind w:right="-2" w:firstLine="851"/>
              <w:jc w:val="center"/>
              <w:rPr>
                <w:sz w:val="24"/>
                <w:highlight w:val="yellow"/>
              </w:rPr>
            </w:pPr>
            <w:r w:rsidRPr="004F0AE8">
              <w:rPr>
                <w:sz w:val="24"/>
              </w:rPr>
              <w:t>5453</w:t>
            </w:r>
          </w:p>
        </w:tc>
      </w:tr>
      <w:tr w:rsidR="00161F15" w:rsidRPr="00A9487C" w:rsidTr="00A74459">
        <w:trPr>
          <w:trHeight w:val="275"/>
        </w:trPr>
        <w:tc>
          <w:tcPr>
            <w:tcW w:w="6145" w:type="dxa"/>
          </w:tcPr>
          <w:p w:rsidR="00161F15" w:rsidRPr="004F0AE8" w:rsidRDefault="00161F15" w:rsidP="00161F15">
            <w:pPr>
              <w:pStyle w:val="TableParagraph"/>
              <w:spacing w:line="256" w:lineRule="exact"/>
              <w:ind w:right="-2" w:firstLine="186"/>
              <w:rPr>
                <w:sz w:val="24"/>
              </w:rPr>
            </w:pPr>
            <w:r w:rsidRPr="004F0AE8">
              <w:rPr>
                <w:sz w:val="24"/>
              </w:rPr>
              <w:t xml:space="preserve">Федеральный государственный энергетический надзор </w:t>
            </w:r>
          </w:p>
        </w:tc>
        <w:tc>
          <w:tcPr>
            <w:tcW w:w="2062" w:type="dxa"/>
          </w:tcPr>
          <w:p w:rsidR="00161F15" w:rsidRPr="004F0AE8" w:rsidRDefault="00F5787C" w:rsidP="00161F15">
            <w:pPr>
              <w:pStyle w:val="TableParagraph"/>
              <w:spacing w:line="256" w:lineRule="exact"/>
              <w:ind w:right="-2" w:firstLine="851"/>
              <w:jc w:val="center"/>
              <w:rPr>
                <w:sz w:val="24"/>
                <w:highlight w:val="yellow"/>
              </w:rPr>
            </w:pPr>
            <w:r w:rsidRPr="004F0AE8">
              <w:rPr>
                <w:sz w:val="24"/>
              </w:rPr>
              <w:t>62995</w:t>
            </w:r>
          </w:p>
        </w:tc>
      </w:tr>
      <w:tr w:rsidR="00161F15" w:rsidRPr="00A9487C" w:rsidTr="00A74459">
        <w:trPr>
          <w:trHeight w:val="277"/>
        </w:trPr>
        <w:tc>
          <w:tcPr>
            <w:tcW w:w="6145" w:type="dxa"/>
          </w:tcPr>
          <w:p w:rsidR="00161F15" w:rsidRPr="004F0AE8" w:rsidRDefault="00161F15" w:rsidP="00161F15">
            <w:pPr>
              <w:pStyle w:val="TableParagraph"/>
              <w:spacing w:line="258" w:lineRule="exact"/>
              <w:ind w:right="-2" w:firstLine="186"/>
              <w:rPr>
                <w:sz w:val="24"/>
              </w:rPr>
            </w:pPr>
            <w:r w:rsidRPr="004F0AE8">
              <w:rPr>
                <w:sz w:val="24"/>
              </w:rPr>
              <w:t>Надзор за гидротехническими сооружениями</w:t>
            </w:r>
          </w:p>
        </w:tc>
        <w:tc>
          <w:tcPr>
            <w:tcW w:w="2062" w:type="dxa"/>
          </w:tcPr>
          <w:p w:rsidR="00161F15" w:rsidRPr="004F0AE8" w:rsidRDefault="00FB6A37" w:rsidP="00161F15">
            <w:pPr>
              <w:pStyle w:val="TableParagraph"/>
              <w:spacing w:line="258" w:lineRule="exact"/>
              <w:ind w:right="-2" w:firstLine="851"/>
              <w:jc w:val="center"/>
              <w:rPr>
                <w:sz w:val="24"/>
                <w:highlight w:val="yellow"/>
              </w:rPr>
            </w:pPr>
            <w:r w:rsidRPr="004F0AE8">
              <w:rPr>
                <w:sz w:val="24"/>
              </w:rPr>
              <w:t>153</w:t>
            </w:r>
          </w:p>
        </w:tc>
      </w:tr>
    </w:tbl>
    <w:p w:rsidR="00161F15" w:rsidRDefault="00161F15" w:rsidP="00161F15">
      <w:pPr>
        <w:pStyle w:val="a9"/>
        <w:spacing w:before="6"/>
        <w:ind w:right="-2" w:firstLine="851"/>
        <w:rPr>
          <w:sz w:val="27"/>
        </w:rPr>
      </w:pPr>
    </w:p>
    <w:p w:rsidR="00161F15" w:rsidRDefault="00161F15" w:rsidP="003637FE">
      <w:pPr>
        <w:pStyle w:val="af8"/>
        <w:widowControl w:val="0"/>
        <w:numPr>
          <w:ilvl w:val="0"/>
          <w:numId w:val="4"/>
        </w:numPr>
        <w:tabs>
          <w:tab w:val="left" w:pos="932"/>
        </w:tabs>
        <w:suppressAutoHyphens w:val="0"/>
        <w:autoSpaceDE w:val="0"/>
        <w:autoSpaceDN w:val="0"/>
        <w:spacing w:before="90"/>
        <w:ind w:left="0" w:right="-2" w:firstLine="851"/>
      </w:pPr>
      <w:r>
        <w:t>количество подконтрольных Управлению объектов (на конец периода)</w:t>
      </w:r>
      <w:r>
        <w:rPr>
          <w:spacing w:val="-8"/>
        </w:rPr>
        <w:t xml:space="preserve"> </w:t>
      </w:r>
      <w:r>
        <w:t>составляло:</w:t>
      </w:r>
    </w:p>
    <w:p w:rsidR="00161F15" w:rsidRDefault="00161F15" w:rsidP="00161F15">
      <w:pPr>
        <w:pStyle w:val="a9"/>
        <w:spacing w:before="7"/>
        <w:ind w:right="-2" w:firstLine="851"/>
        <w:rPr>
          <w:sz w:val="12"/>
        </w:rPr>
      </w:pPr>
    </w:p>
    <w:tbl>
      <w:tblPr>
        <w:tblW w:w="0" w:type="auto"/>
        <w:tblInd w:w="1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6114"/>
        <w:gridCol w:w="2032"/>
      </w:tblGrid>
      <w:tr w:rsidR="00161F15" w:rsidTr="00A74459">
        <w:trPr>
          <w:trHeight w:val="551"/>
        </w:trPr>
        <w:tc>
          <w:tcPr>
            <w:tcW w:w="6114" w:type="dxa"/>
          </w:tcPr>
          <w:p w:rsidR="00161F15" w:rsidRDefault="00161F15" w:rsidP="00161F15">
            <w:pPr>
              <w:pStyle w:val="TableParagraph"/>
              <w:spacing w:before="128"/>
              <w:ind w:right="-2" w:firstLine="851"/>
              <w:jc w:val="center"/>
              <w:rPr>
                <w:sz w:val="24"/>
              </w:rPr>
            </w:pPr>
            <w:r>
              <w:rPr>
                <w:sz w:val="24"/>
              </w:rPr>
              <w:t>Вид объектов</w:t>
            </w:r>
          </w:p>
        </w:tc>
        <w:tc>
          <w:tcPr>
            <w:tcW w:w="2032" w:type="dxa"/>
          </w:tcPr>
          <w:p w:rsidR="00161F15" w:rsidRDefault="00161F15" w:rsidP="00161F15">
            <w:pPr>
              <w:pStyle w:val="TableParagraph"/>
              <w:spacing w:line="268" w:lineRule="exact"/>
              <w:ind w:right="-2"/>
              <w:rPr>
                <w:sz w:val="24"/>
              </w:rPr>
            </w:pPr>
            <w:r>
              <w:rPr>
                <w:sz w:val="24"/>
              </w:rPr>
              <w:t>6 мес. 2021 года</w:t>
            </w:r>
          </w:p>
        </w:tc>
      </w:tr>
      <w:tr w:rsidR="00161F15" w:rsidTr="00A74459">
        <w:trPr>
          <w:trHeight w:val="275"/>
        </w:trPr>
        <w:tc>
          <w:tcPr>
            <w:tcW w:w="6114" w:type="dxa"/>
          </w:tcPr>
          <w:p w:rsidR="00161F15" w:rsidRDefault="00161F15" w:rsidP="00161F15">
            <w:pPr>
              <w:pStyle w:val="TableParagraph"/>
              <w:spacing w:line="256" w:lineRule="exact"/>
              <w:ind w:right="-2" w:firstLine="155"/>
              <w:rPr>
                <w:sz w:val="24"/>
              </w:rPr>
            </w:pPr>
            <w:r>
              <w:rPr>
                <w:sz w:val="24"/>
              </w:rPr>
              <w:t>Опасные производственные объекты</w:t>
            </w:r>
            <w:proofErr w:type="gramStart"/>
            <w:r>
              <w:rPr>
                <w:sz w:val="24"/>
                <w:vertAlign w:val="superscript"/>
              </w:rPr>
              <w:t>2</w:t>
            </w:r>
            <w:proofErr w:type="gramEnd"/>
          </w:p>
        </w:tc>
        <w:tc>
          <w:tcPr>
            <w:tcW w:w="2032" w:type="dxa"/>
          </w:tcPr>
          <w:p w:rsidR="00161F15" w:rsidRPr="00161F15" w:rsidRDefault="00BF42B4" w:rsidP="00161F15">
            <w:pPr>
              <w:pStyle w:val="TableParagraph"/>
              <w:spacing w:line="256" w:lineRule="exact"/>
              <w:ind w:right="-2" w:firstLine="851"/>
              <w:jc w:val="center"/>
              <w:rPr>
                <w:sz w:val="24"/>
                <w:highlight w:val="yellow"/>
              </w:rPr>
            </w:pPr>
            <w:r w:rsidRPr="00BF42B4">
              <w:rPr>
                <w:sz w:val="24"/>
              </w:rPr>
              <w:t>10335</w:t>
            </w:r>
          </w:p>
        </w:tc>
      </w:tr>
      <w:tr w:rsidR="00161F15" w:rsidTr="00A74459">
        <w:trPr>
          <w:trHeight w:val="275"/>
        </w:trPr>
        <w:tc>
          <w:tcPr>
            <w:tcW w:w="6114" w:type="dxa"/>
          </w:tcPr>
          <w:p w:rsidR="00161F15" w:rsidRDefault="00161F15" w:rsidP="00161F15">
            <w:pPr>
              <w:pStyle w:val="TableParagraph"/>
              <w:spacing w:line="256" w:lineRule="exact"/>
              <w:ind w:right="-2" w:firstLine="155"/>
              <w:jc w:val="center"/>
              <w:rPr>
                <w:sz w:val="24"/>
              </w:rPr>
            </w:pPr>
            <w:r>
              <w:rPr>
                <w:sz w:val="24"/>
              </w:rPr>
              <w:t xml:space="preserve">Протяжённость магистральных трубопроводов, </w:t>
            </w:r>
            <w:proofErr w:type="gramStart"/>
            <w:r>
              <w:rPr>
                <w:sz w:val="24"/>
              </w:rPr>
              <w:t>км</w:t>
            </w:r>
            <w:proofErr w:type="gramEnd"/>
          </w:p>
        </w:tc>
        <w:tc>
          <w:tcPr>
            <w:tcW w:w="2032" w:type="dxa"/>
          </w:tcPr>
          <w:p w:rsidR="00161F15" w:rsidRPr="00161F15" w:rsidRDefault="003A3FF1" w:rsidP="00161F15">
            <w:pPr>
              <w:pStyle w:val="TableParagraph"/>
              <w:spacing w:before="1" w:line="254" w:lineRule="exact"/>
              <w:ind w:right="-2" w:firstLine="851"/>
              <w:jc w:val="center"/>
              <w:rPr>
                <w:sz w:val="24"/>
                <w:highlight w:val="yellow"/>
              </w:rPr>
            </w:pPr>
            <w:r w:rsidRPr="003A3FF1">
              <w:rPr>
                <w:sz w:val="24"/>
              </w:rPr>
              <w:t>9018,08</w:t>
            </w:r>
          </w:p>
        </w:tc>
      </w:tr>
      <w:tr w:rsidR="00161F15" w:rsidTr="00A74459">
        <w:trPr>
          <w:trHeight w:val="552"/>
        </w:trPr>
        <w:tc>
          <w:tcPr>
            <w:tcW w:w="6114" w:type="dxa"/>
          </w:tcPr>
          <w:p w:rsidR="00161F15" w:rsidRDefault="00161F15" w:rsidP="00161F15">
            <w:pPr>
              <w:pStyle w:val="TableParagraph"/>
              <w:spacing w:line="268" w:lineRule="exact"/>
              <w:ind w:right="-2" w:firstLine="155"/>
              <w:rPr>
                <w:sz w:val="24"/>
              </w:rPr>
            </w:pPr>
            <w:proofErr w:type="gramStart"/>
            <w:r>
              <w:rPr>
                <w:sz w:val="24"/>
              </w:rPr>
              <w:t>Протяжённость наружных газопроводов (сетей</w:t>
            </w:r>
            <w:proofErr w:type="gramEnd"/>
          </w:p>
          <w:p w:rsidR="00161F15" w:rsidRDefault="00161F15" w:rsidP="00161F15">
            <w:pPr>
              <w:pStyle w:val="TableParagraph"/>
              <w:spacing w:line="264" w:lineRule="exact"/>
              <w:ind w:right="-2" w:firstLine="155"/>
              <w:rPr>
                <w:sz w:val="24"/>
              </w:rPr>
            </w:pPr>
            <w:r>
              <w:rPr>
                <w:sz w:val="24"/>
              </w:rPr>
              <w:t xml:space="preserve">газораспределения и </w:t>
            </w:r>
            <w:proofErr w:type="spellStart"/>
            <w:r>
              <w:rPr>
                <w:sz w:val="24"/>
              </w:rPr>
              <w:t>газопотребления</w:t>
            </w:r>
            <w:proofErr w:type="spellEnd"/>
            <w:r>
              <w:rPr>
                <w:sz w:val="24"/>
              </w:rPr>
              <w:t>), км</w:t>
            </w:r>
          </w:p>
        </w:tc>
        <w:tc>
          <w:tcPr>
            <w:tcW w:w="2032" w:type="dxa"/>
          </w:tcPr>
          <w:p w:rsidR="00161F15" w:rsidRPr="00161F15" w:rsidRDefault="008424F0" w:rsidP="00161F15">
            <w:pPr>
              <w:pStyle w:val="TableParagraph"/>
              <w:spacing w:line="268" w:lineRule="exact"/>
              <w:ind w:right="-2" w:firstLine="851"/>
              <w:jc w:val="center"/>
              <w:rPr>
                <w:sz w:val="24"/>
                <w:highlight w:val="yellow"/>
              </w:rPr>
            </w:pPr>
            <w:r w:rsidRPr="008424F0">
              <w:rPr>
                <w:sz w:val="24"/>
              </w:rPr>
              <w:t>22445</w:t>
            </w:r>
          </w:p>
        </w:tc>
      </w:tr>
      <w:tr w:rsidR="00161F15" w:rsidTr="00A74459">
        <w:trPr>
          <w:trHeight w:val="551"/>
        </w:trPr>
        <w:tc>
          <w:tcPr>
            <w:tcW w:w="6114" w:type="dxa"/>
          </w:tcPr>
          <w:p w:rsidR="00161F15" w:rsidRDefault="00161F15" w:rsidP="00161F15">
            <w:pPr>
              <w:pStyle w:val="TableParagraph"/>
              <w:spacing w:line="268" w:lineRule="exact"/>
              <w:ind w:right="-2" w:firstLine="155"/>
              <w:rPr>
                <w:sz w:val="24"/>
              </w:rPr>
            </w:pPr>
            <w:proofErr w:type="gramStart"/>
            <w:r>
              <w:rPr>
                <w:sz w:val="24"/>
              </w:rPr>
              <w:t>Протяжённость подземных газопроводов (сетей</w:t>
            </w:r>
            <w:proofErr w:type="gramEnd"/>
          </w:p>
          <w:p w:rsidR="00161F15" w:rsidRDefault="00161F15" w:rsidP="00161F15">
            <w:pPr>
              <w:pStyle w:val="TableParagraph"/>
              <w:spacing w:line="264" w:lineRule="exact"/>
              <w:ind w:right="-2" w:firstLine="155"/>
              <w:rPr>
                <w:sz w:val="24"/>
              </w:rPr>
            </w:pPr>
            <w:r>
              <w:rPr>
                <w:sz w:val="24"/>
              </w:rPr>
              <w:t xml:space="preserve">газораспределения и </w:t>
            </w:r>
            <w:proofErr w:type="spellStart"/>
            <w:r>
              <w:rPr>
                <w:sz w:val="24"/>
              </w:rPr>
              <w:t>газопотребления</w:t>
            </w:r>
            <w:proofErr w:type="spellEnd"/>
            <w:r>
              <w:rPr>
                <w:sz w:val="24"/>
              </w:rPr>
              <w:t>), км</w:t>
            </w:r>
          </w:p>
        </w:tc>
        <w:tc>
          <w:tcPr>
            <w:tcW w:w="2032" w:type="dxa"/>
          </w:tcPr>
          <w:p w:rsidR="00161F15" w:rsidRPr="00161F15" w:rsidRDefault="008424F0" w:rsidP="00161F15">
            <w:pPr>
              <w:pStyle w:val="TableParagraph"/>
              <w:spacing w:line="268" w:lineRule="exact"/>
              <w:ind w:right="-2" w:firstLine="851"/>
              <w:jc w:val="center"/>
              <w:rPr>
                <w:sz w:val="24"/>
                <w:highlight w:val="yellow"/>
              </w:rPr>
            </w:pPr>
            <w:r w:rsidRPr="008424F0">
              <w:rPr>
                <w:sz w:val="24"/>
              </w:rPr>
              <w:t>13034</w:t>
            </w:r>
          </w:p>
        </w:tc>
      </w:tr>
      <w:tr w:rsidR="00161F15" w:rsidTr="00A74459">
        <w:trPr>
          <w:trHeight w:val="554"/>
        </w:trPr>
        <w:tc>
          <w:tcPr>
            <w:tcW w:w="6114" w:type="dxa"/>
          </w:tcPr>
          <w:p w:rsidR="00161F15" w:rsidRDefault="00161F15" w:rsidP="00161F15">
            <w:pPr>
              <w:pStyle w:val="TableParagraph"/>
              <w:spacing w:line="270" w:lineRule="exact"/>
              <w:ind w:right="-2" w:firstLine="155"/>
              <w:rPr>
                <w:sz w:val="24"/>
              </w:rPr>
            </w:pPr>
            <w:r>
              <w:rPr>
                <w:sz w:val="24"/>
              </w:rPr>
              <w:t>Поставлено на учёт поднадзорных подъёмных</w:t>
            </w:r>
          </w:p>
          <w:p w:rsidR="00161F15" w:rsidRDefault="00161F15" w:rsidP="00161F15">
            <w:pPr>
              <w:pStyle w:val="TableParagraph"/>
              <w:spacing w:line="264" w:lineRule="exact"/>
              <w:ind w:right="-2" w:firstLine="155"/>
              <w:rPr>
                <w:sz w:val="24"/>
              </w:rPr>
            </w:pPr>
            <w:r>
              <w:rPr>
                <w:sz w:val="24"/>
              </w:rPr>
              <w:t>сооружений</w:t>
            </w:r>
          </w:p>
        </w:tc>
        <w:tc>
          <w:tcPr>
            <w:tcW w:w="2032" w:type="dxa"/>
          </w:tcPr>
          <w:p w:rsidR="00161F15" w:rsidRPr="00161F15" w:rsidRDefault="00BE010C" w:rsidP="00161F15">
            <w:pPr>
              <w:pStyle w:val="TableParagraph"/>
              <w:spacing w:line="270" w:lineRule="exact"/>
              <w:ind w:right="-2" w:firstLine="851"/>
              <w:jc w:val="center"/>
              <w:rPr>
                <w:sz w:val="24"/>
                <w:highlight w:val="yellow"/>
              </w:rPr>
            </w:pPr>
            <w:r w:rsidRPr="00BE010C">
              <w:rPr>
                <w:sz w:val="24"/>
              </w:rPr>
              <w:t>25479</w:t>
            </w:r>
          </w:p>
        </w:tc>
      </w:tr>
      <w:tr w:rsidR="00161F15" w:rsidTr="00A74459">
        <w:trPr>
          <w:trHeight w:val="551"/>
        </w:trPr>
        <w:tc>
          <w:tcPr>
            <w:tcW w:w="6114" w:type="dxa"/>
          </w:tcPr>
          <w:p w:rsidR="00161F15" w:rsidRDefault="00161F15" w:rsidP="00161F15">
            <w:pPr>
              <w:pStyle w:val="TableParagraph"/>
              <w:spacing w:line="268" w:lineRule="exact"/>
              <w:ind w:right="-2" w:firstLine="155"/>
              <w:rPr>
                <w:sz w:val="24"/>
              </w:rPr>
            </w:pPr>
            <w:r>
              <w:rPr>
                <w:sz w:val="24"/>
              </w:rPr>
              <w:t>Поставлено на учёт ОРПД</w:t>
            </w:r>
          </w:p>
        </w:tc>
        <w:tc>
          <w:tcPr>
            <w:tcW w:w="2032" w:type="dxa"/>
          </w:tcPr>
          <w:p w:rsidR="00161F15" w:rsidRPr="00161F15" w:rsidRDefault="00161F15" w:rsidP="00773E69">
            <w:pPr>
              <w:pStyle w:val="TableParagraph"/>
              <w:spacing w:line="268" w:lineRule="exact"/>
              <w:ind w:right="-2" w:firstLine="851"/>
              <w:jc w:val="center"/>
              <w:rPr>
                <w:sz w:val="24"/>
                <w:highlight w:val="yellow"/>
              </w:rPr>
            </w:pPr>
            <w:r w:rsidRPr="00773E69">
              <w:rPr>
                <w:sz w:val="24"/>
              </w:rPr>
              <w:t>29</w:t>
            </w:r>
            <w:r w:rsidR="00773E69" w:rsidRPr="00773E69">
              <w:rPr>
                <w:sz w:val="24"/>
              </w:rPr>
              <w:t>756</w:t>
            </w:r>
          </w:p>
        </w:tc>
      </w:tr>
      <w:tr w:rsidR="00161F15" w:rsidTr="00A74459">
        <w:trPr>
          <w:trHeight w:val="551"/>
        </w:trPr>
        <w:tc>
          <w:tcPr>
            <w:tcW w:w="6114" w:type="dxa"/>
          </w:tcPr>
          <w:p w:rsidR="00161F15" w:rsidRDefault="00161F15" w:rsidP="00161F15">
            <w:pPr>
              <w:pStyle w:val="TableParagraph"/>
              <w:spacing w:line="268" w:lineRule="exact"/>
              <w:ind w:right="-2" w:firstLine="155"/>
              <w:rPr>
                <w:sz w:val="24"/>
              </w:rPr>
            </w:pPr>
            <w:r>
              <w:rPr>
                <w:sz w:val="24"/>
              </w:rPr>
              <w:t>Объекты капитального строительства и реконструкции</w:t>
            </w:r>
            <w:r>
              <w:rPr>
                <w:sz w:val="24"/>
                <w:vertAlign w:val="superscript"/>
              </w:rPr>
              <w:t>3</w:t>
            </w:r>
          </w:p>
        </w:tc>
        <w:tc>
          <w:tcPr>
            <w:tcW w:w="2032" w:type="dxa"/>
          </w:tcPr>
          <w:p w:rsidR="00161F15" w:rsidRPr="00161F15" w:rsidRDefault="00A9487C" w:rsidP="00161F15">
            <w:pPr>
              <w:pStyle w:val="TableParagraph"/>
              <w:spacing w:line="268" w:lineRule="exact"/>
              <w:ind w:right="-2" w:firstLine="851"/>
              <w:jc w:val="center"/>
              <w:rPr>
                <w:sz w:val="24"/>
                <w:highlight w:val="yellow"/>
              </w:rPr>
            </w:pPr>
            <w:r w:rsidRPr="00A9487C">
              <w:rPr>
                <w:sz w:val="24"/>
              </w:rPr>
              <w:t>98</w:t>
            </w:r>
          </w:p>
        </w:tc>
      </w:tr>
      <w:tr w:rsidR="00161F15" w:rsidTr="00A74459">
        <w:trPr>
          <w:trHeight w:val="551"/>
        </w:trPr>
        <w:tc>
          <w:tcPr>
            <w:tcW w:w="6114" w:type="dxa"/>
          </w:tcPr>
          <w:p w:rsidR="00161F15" w:rsidRDefault="00161F15" w:rsidP="00161F15">
            <w:pPr>
              <w:pStyle w:val="TableParagraph"/>
              <w:spacing w:line="268" w:lineRule="exact"/>
              <w:ind w:right="-2" w:firstLine="155"/>
              <w:rPr>
                <w:sz w:val="24"/>
              </w:rPr>
            </w:pPr>
            <w:r>
              <w:rPr>
                <w:sz w:val="24"/>
              </w:rPr>
              <w:t>Гидротехнические сооружения</w:t>
            </w:r>
          </w:p>
        </w:tc>
        <w:tc>
          <w:tcPr>
            <w:tcW w:w="2032" w:type="dxa"/>
          </w:tcPr>
          <w:p w:rsidR="00161F15" w:rsidRPr="00161F15" w:rsidRDefault="00FB6A37" w:rsidP="00161F15">
            <w:pPr>
              <w:pStyle w:val="TableParagraph"/>
              <w:spacing w:line="268" w:lineRule="exact"/>
              <w:ind w:right="-2" w:firstLine="851"/>
              <w:jc w:val="center"/>
              <w:rPr>
                <w:sz w:val="24"/>
                <w:highlight w:val="yellow"/>
              </w:rPr>
            </w:pPr>
            <w:r w:rsidRPr="00FB6A37">
              <w:rPr>
                <w:sz w:val="24"/>
              </w:rPr>
              <w:t>237</w:t>
            </w:r>
          </w:p>
        </w:tc>
      </w:tr>
    </w:tbl>
    <w:p w:rsidR="00161F15" w:rsidRPr="004F0AE8" w:rsidRDefault="00161F15" w:rsidP="00161F15">
      <w:pPr>
        <w:pStyle w:val="a9"/>
        <w:spacing w:before="178" w:line="276" w:lineRule="auto"/>
        <w:ind w:right="-2" w:firstLine="851"/>
        <w:jc w:val="both"/>
      </w:pPr>
      <w:r w:rsidRPr="004F0AE8">
        <w:t>Большинство поднадзорных организаций обеспечивают соблюдение соответствующих обязательных требований, в то же время в ходе контрольно-надзорных мероприятий выявляются правонарушения, влекущие за собой угрозу причинения вреда жизни, здоровью граждан, вреда животным, растениям, окружающей среде, а также угрозы чрезвычайных ситуаций техногенного характера.</w:t>
      </w:r>
    </w:p>
    <w:p w:rsidR="00A74459" w:rsidRPr="004F0AE8" w:rsidRDefault="00A74459" w:rsidP="00A74459">
      <w:pPr>
        <w:widowControl w:val="0"/>
        <w:autoSpaceDE w:val="0"/>
        <w:autoSpaceDN w:val="0"/>
        <w:ind w:left="1069" w:right="402"/>
        <w:jc w:val="center"/>
        <w:rPr>
          <w:b/>
          <w:lang w:eastAsia="en-US"/>
        </w:rPr>
      </w:pPr>
      <w:r w:rsidRPr="004F0AE8">
        <w:rPr>
          <w:b/>
          <w:lang w:eastAsia="en-US"/>
        </w:rPr>
        <w:t xml:space="preserve">Количество контрольно-надзорных мероприятий, проведённых Управлением </w:t>
      </w:r>
    </w:p>
    <w:p w:rsidR="00A74459" w:rsidRPr="004F0AE8" w:rsidRDefault="00A74459" w:rsidP="00A74459">
      <w:pPr>
        <w:widowControl w:val="0"/>
        <w:autoSpaceDE w:val="0"/>
        <w:autoSpaceDN w:val="0"/>
        <w:ind w:left="1069" w:right="402"/>
        <w:jc w:val="center"/>
        <w:rPr>
          <w:b/>
          <w:lang w:eastAsia="en-US"/>
        </w:rPr>
      </w:pPr>
      <w:r w:rsidRPr="004F0AE8">
        <w:rPr>
          <w:b/>
          <w:lang w:eastAsia="en-US"/>
        </w:rPr>
        <w:t xml:space="preserve">за </w:t>
      </w:r>
      <w:r w:rsidR="00782B0C" w:rsidRPr="004F0AE8">
        <w:rPr>
          <w:b/>
          <w:lang w:eastAsia="en-US"/>
        </w:rPr>
        <w:t>6</w:t>
      </w:r>
      <w:r w:rsidRPr="004F0AE8">
        <w:rPr>
          <w:b/>
          <w:lang w:eastAsia="en-US"/>
        </w:rPr>
        <w:t xml:space="preserve"> мес. 202</w:t>
      </w:r>
      <w:r w:rsidR="00782B0C" w:rsidRPr="004F0AE8">
        <w:rPr>
          <w:b/>
          <w:lang w:eastAsia="en-US"/>
        </w:rPr>
        <w:t>1</w:t>
      </w:r>
      <w:r w:rsidRPr="004F0AE8">
        <w:rPr>
          <w:b/>
          <w:lang w:eastAsia="en-US"/>
        </w:rPr>
        <w:t xml:space="preserve"> года по видам надзорной деятельности</w:t>
      </w:r>
    </w:p>
    <w:p w:rsidR="00A74459" w:rsidRPr="004F0AE8" w:rsidRDefault="00A74459" w:rsidP="00A74459">
      <w:pPr>
        <w:widowControl w:val="0"/>
        <w:autoSpaceDE w:val="0"/>
        <w:autoSpaceDN w:val="0"/>
        <w:spacing w:after="8"/>
        <w:ind w:left="258" w:right="122"/>
        <w:jc w:val="right"/>
        <w:rPr>
          <w:b/>
          <w:lang w:eastAsia="en-US"/>
        </w:rPr>
      </w:pP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2"/>
        <w:gridCol w:w="1134"/>
        <w:gridCol w:w="993"/>
        <w:gridCol w:w="992"/>
        <w:gridCol w:w="962"/>
        <w:gridCol w:w="1022"/>
        <w:gridCol w:w="1134"/>
      </w:tblGrid>
      <w:tr w:rsidR="004F0AE8" w:rsidRPr="004F0AE8" w:rsidTr="00A74459">
        <w:trPr>
          <w:trHeight w:val="1105"/>
        </w:trPr>
        <w:tc>
          <w:tcPr>
            <w:tcW w:w="3702" w:type="dxa"/>
            <w:vMerge w:val="restart"/>
          </w:tcPr>
          <w:p w:rsidR="00A74459" w:rsidRPr="004F0AE8" w:rsidRDefault="00A74459" w:rsidP="00A74459">
            <w:pPr>
              <w:widowControl w:val="0"/>
              <w:autoSpaceDE w:val="0"/>
              <w:autoSpaceDN w:val="0"/>
              <w:rPr>
                <w:sz w:val="22"/>
                <w:szCs w:val="22"/>
                <w:lang w:eastAsia="en-US"/>
              </w:rPr>
            </w:pPr>
          </w:p>
          <w:p w:rsidR="00A74459" w:rsidRPr="004F0AE8" w:rsidRDefault="00A74459" w:rsidP="00A74459">
            <w:pPr>
              <w:widowControl w:val="0"/>
              <w:autoSpaceDE w:val="0"/>
              <w:autoSpaceDN w:val="0"/>
              <w:rPr>
                <w:sz w:val="22"/>
                <w:szCs w:val="22"/>
                <w:lang w:eastAsia="en-US"/>
              </w:rPr>
            </w:pPr>
          </w:p>
          <w:p w:rsidR="00A74459" w:rsidRPr="004F0AE8" w:rsidRDefault="00A74459" w:rsidP="00A74459">
            <w:pPr>
              <w:widowControl w:val="0"/>
              <w:autoSpaceDE w:val="0"/>
              <w:autoSpaceDN w:val="0"/>
              <w:spacing w:before="6"/>
              <w:rPr>
                <w:sz w:val="22"/>
                <w:szCs w:val="22"/>
                <w:lang w:eastAsia="en-US"/>
              </w:rPr>
            </w:pPr>
          </w:p>
          <w:p w:rsidR="00A74459" w:rsidRPr="004F0AE8" w:rsidRDefault="00A74459" w:rsidP="00A74459">
            <w:pPr>
              <w:widowControl w:val="0"/>
              <w:autoSpaceDE w:val="0"/>
              <w:autoSpaceDN w:val="0"/>
              <w:ind w:left="1312"/>
              <w:rPr>
                <w:sz w:val="22"/>
                <w:szCs w:val="22"/>
                <w:lang w:eastAsia="en-US"/>
              </w:rPr>
            </w:pPr>
            <w:r w:rsidRPr="004F0AE8">
              <w:rPr>
                <w:sz w:val="22"/>
                <w:szCs w:val="22"/>
                <w:lang w:eastAsia="en-US"/>
              </w:rPr>
              <w:t>Группа надзора</w:t>
            </w:r>
          </w:p>
        </w:tc>
        <w:tc>
          <w:tcPr>
            <w:tcW w:w="3119" w:type="dxa"/>
            <w:gridSpan w:val="3"/>
          </w:tcPr>
          <w:p w:rsidR="00A74459" w:rsidRPr="004F0AE8" w:rsidRDefault="00A74459" w:rsidP="00A74459">
            <w:pPr>
              <w:widowControl w:val="0"/>
              <w:autoSpaceDE w:val="0"/>
              <w:autoSpaceDN w:val="0"/>
              <w:rPr>
                <w:sz w:val="22"/>
                <w:szCs w:val="22"/>
                <w:lang w:eastAsia="en-US"/>
              </w:rPr>
            </w:pPr>
          </w:p>
          <w:p w:rsidR="00A74459" w:rsidRPr="004F0AE8" w:rsidRDefault="00782B0C" w:rsidP="00782B0C">
            <w:pPr>
              <w:widowControl w:val="0"/>
              <w:autoSpaceDE w:val="0"/>
              <w:autoSpaceDN w:val="0"/>
              <w:spacing w:before="145"/>
              <w:ind w:left="657"/>
              <w:rPr>
                <w:sz w:val="22"/>
                <w:szCs w:val="22"/>
                <w:lang w:eastAsia="en-US"/>
              </w:rPr>
            </w:pPr>
            <w:r w:rsidRPr="004F0AE8">
              <w:rPr>
                <w:sz w:val="22"/>
                <w:szCs w:val="22"/>
                <w:lang w:eastAsia="en-US"/>
              </w:rPr>
              <w:t>6</w:t>
            </w:r>
            <w:r w:rsidR="00A74459" w:rsidRPr="004F0AE8">
              <w:rPr>
                <w:sz w:val="22"/>
                <w:szCs w:val="22"/>
                <w:lang w:eastAsia="en-US"/>
              </w:rPr>
              <w:t xml:space="preserve"> мес. 20</w:t>
            </w:r>
            <w:r w:rsidRPr="004F0AE8">
              <w:rPr>
                <w:sz w:val="22"/>
                <w:szCs w:val="22"/>
                <w:lang w:eastAsia="en-US"/>
              </w:rPr>
              <w:t>20</w:t>
            </w:r>
            <w:r w:rsidR="00A74459" w:rsidRPr="004F0AE8">
              <w:rPr>
                <w:sz w:val="22"/>
                <w:szCs w:val="22"/>
                <w:lang w:eastAsia="en-US"/>
              </w:rPr>
              <w:t xml:space="preserve"> года</w:t>
            </w:r>
          </w:p>
        </w:tc>
        <w:tc>
          <w:tcPr>
            <w:tcW w:w="3118" w:type="dxa"/>
            <w:gridSpan w:val="3"/>
          </w:tcPr>
          <w:p w:rsidR="00A74459" w:rsidRPr="004F0AE8" w:rsidRDefault="00A74459" w:rsidP="00A74459">
            <w:pPr>
              <w:widowControl w:val="0"/>
              <w:autoSpaceDE w:val="0"/>
              <w:autoSpaceDN w:val="0"/>
              <w:rPr>
                <w:sz w:val="22"/>
                <w:szCs w:val="22"/>
                <w:lang w:eastAsia="en-US"/>
              </w:rPr>
            </w:pPr>
          </w:p>
          <w:p w:rsidR="00A74459" w:rsidRPr="004F0AE8" w:rsidRDefault="00782B0C" w:rsidP="00782B0C">
            <w:pPr>
              <w:widowControl w:val="0"/>
              <w:autoSpaceDE w:val="0"/>
              <w:autoSpaceDN w:val="0"/>
              <w:spacing w:before="145"/>
              <w:ind w:left="594"/>
              <w:rPr>
                <w:sz w:val="22"/>
                <w:szCs w:val="22"/>
                <w:lang w:eastAsia="en-US"/>
              </w:rPr>
            </w:pPr>
            <w:r w:rsidRPr="004F0AE8">
              <w:rPr>
                <w:sz w:val="22"/>
                <w:szCs w:val="22"/>
                <w:lang w:eastAsia="en-US"/>
              </w:rPr>
              <w:t>6</w:t>
            </w:r>
            <w:r w:rsidR="00A74459" w:rsidRPr="004F0AE8">
              <w:rPr>
                <w:sz w:val="22"/>
                <w:szCs w:val="22"/>
                <w:lang w:eastAsia="en-US"/>
              </w:rPr>
              <w:t xml:space="preserve"> мес. 202</w:t>
            </w:r>
            <w:r w:rsidRPr="004F0AE8">
              <w:rPr>
                <w:sz w:val="22"/>
                <w:szCs w:val="22"/>
                <w:lang w:eastAsia="en-US"/>
              </w:rPr>
              <w:t>1</w:t>
            </w:r>
            <w:r w:rsidR="00A74459" w:rsidRPr="004F0AE8">
              <w:rPr>
                <w:sz w:val="22"/>
                <w:szCs w:val="22"/>
                <w:lang w:eastAsia="en-US"/>
              </w:rPr>
              <w:t xml:space="preserve"> года</w:t>
            </w:r>
          </w:p>
        </w:tc>
      </w:tr>
      <w:tr w:rsidR="004F0AE8" w:rsidRPr="004F0AE8" w:rsidTr="00A74459">
        <w:trPr>
          <w:trHeight w:val="726"/>
        </w:trPr>
        <w:tc>
          <w:tcPr>
            <w:tcW w:w="3702" w:type="dxa"/>
            <w:vMerge/>
            <w:tcBorders>
              <w:top w:val="nil"/>
            </w:tcBorders>
          </w:tcPr>
          <w:p w:rsidR="00A74459" w:rsidRPr="004F0AE8" w:rsidRDefault="00A74459" w:rsidP="00A74459">
            <w:pPr>
              <w:widowControl w:val="0"/>
              <w:autoSpaceDE w:val="0"/>
              <w:autoSpaceDN w:val="0"/>
              <w:rPr>
                <w:sz w:val="22"/>
                <w:szCs w:val="22"/>
                <w:lang w:eastAsia="en-US"/>
              </w:rPr>
            </w:pPr>
          </w:p>
        </w:tc>
        <w:tc>
          <w:tcPr>
            <w:tcW w:w="1134" w:type="dxa"/>
          </w:tcPr>
          <w:p w:rsidR="00A74459" w:rsidRPr="004F0AE8" w:rsidRDefault="00A74459" w:rsidP="00A74459">
            <w:pPr>
              <w:widowControl w:val="0"/>
              <w:autoSpaceDE w:val="0"/>
              <w:autoSpaceDN w:val="0"/>
              <w:spacing w:before="1"/>
              <w:rPr>
                <w:sz w:val="18"/>
                <w:szCs w:val="18"/>
                <w:lang w:eastAsia="en-US"/>
              </w:rPr>
            </w:pPr>
          </w:p>
          <w:p w:rsidR="00A74459" w:rsidRPr="004F0AE8" w:rsidRDefault="00A74459" w:rsidP="00A74459">
            <w:pPr>
              <w:widowControl w:val="0"/>
              <w:autoSpaceDE w:val="0"/>
              <w:autoSpaceDN w:val="0"/>
              <w:ind w:left="229"/>
              <w:rPr>
                <w:sz w:val="18"/>
                <w:szCs w:val="18"/>
                <w:lang w:eastAsia="en-US"/>
              </w:rPr>
            </w:pPr>
            <w:r w:rsidRPr="004F0AE8">
              <w:rPr>
                <w:sz w:val="18"/>
                <w:szCs w:val="18"/>
                <w:lang w:eastAsia="en-US"/>
              </w:rPr>
              <w:t>Всего</w:t>
            </w:r>
          </w:p>
        </w:tc>
        <w:tc>
          <w:tcPr>
            <w:tcW w:w="993" w:type="dxa"/>
          </w:tcPr>
          <w:p w:rsidR="00A74459" w:rsidRPr="004F0AE8" w:rsidRDefault="00A74459" w:rsidP="00A74459">
            <w:pPr>
              <w:widowControl w:val="0"/>
              <w:autoSpaceDE w:val="0"/>
              <w:autoSpaceDN w:val="0"/>
              <w:spacing w:before="104"/>
              <w:ind w:left="251" w:right="99" w:hanging="123"/>
              <w:rPr>
                <w:sz w:val="18"/>
                <w:szCs w:val="18"/>
                <w:lang w:eastAsia="en-US"/>
              </w:rPr>
            </w:pPr>
            <w:proofErr w:type="spellStart"/>
            <w:proofErr w:type="gramStart"/>
            <w:r w:rsidRPr="004F0AE8">
              <w:rPr>
                <w:sz w:val="18"/>
                <w:szCs w:val="18"/>
                <w:lang w:eastAsia="en-US"/>
              </w:rPr>
              <w:t>Плано</w:t>
            </w:r>
            <w:proofErr w:type="spellEnd"/>
            <w:r w:rsidRPr="004F0AE8">
              <w:rPr>
                <w:sz w:val="18"/>
                <w:szCs w:val="18"/>
                <w:lang w:eastAsia="en-US"/>
              </w:rPr>
              <w:t xml:space="preserve"> вые</w:t>
            </w:r>
            <w:proofErr w:type="gramEnd"/>
          </w:p>
        </w:tc>
        <w:tc>
          <w:tcPr>
            <w:tcW w:w="992" w:type="dxa"/>
          </w:tcPr>
          <w:p w:rsidR="00A74459" w:rsidRPr="004F0AE8" w:rsidRDefault="00A74459" w:rsidP="00A74459">
            <w:pPr>
              <w:widowControl w:val="0"/>
              <w:autoSpaceDE w:val="0"/>
              <w:autoSpaceDN w:val="0"/>
              <w:spacing w:before="1"/>
              <w:rPr>
                <w:sz w:val="18"/>
                <w:szCs w:val="18"/>
                <w:lang w:eastAsia="en-US"/>
              </w:rPr>
            </w:pPr>
          </w:p>
          <w:p w:rsidR="00A74459" w:rsidRPr="004F0AE8" w:rsidRDefault="00A74459" w:rsidP="00A74459">
            <w:pPr>
              <w:widowControl w:val="0"/>
              <w:autoSpaceDE w:val="0"/>
              <w:autoSpaceDN w:val="0"/>
              <w:ind w:left="165" w:right="160"/>
              <w:jc w:val="center"/>
              <w:rPr>
                <w:sz w:val="18"/>
                <w:szCs w:val="18"/>
                <w:lang w:eastAsia="en-US"/>
              </w:rPr>
            </w:pPr>
            <w:r w:rsidRPr="004F0AE8">
              <w:rPr>
                <w:sz w:val="18"/>
                <w:szCs w:val="18"/>
                <w:lang w:eastAsia="en-US"/>
              </w:rPr>
              <w:t>Иные</w:t>
            </w:r>
          </w:p>
        </w:tc>
        <w:tc>
          <w:tcPr>
            <w:tcW w:w="962" w:type="dxa"/>
          </w:tcPr>
          <w:p w:rsidR="00A74459" w:rsidRPr="004F0AE8" w:rsidRDefault="00A74459" w:rsidP="00A74459">
            <w:pPr>
              <w:widowControl w:val="0"/>
              <w:autoSpaceDE w:val="0"/>
              <w:autoSpaceDN w:val="0"/>
              <w:spacing w:before="1"/>
              <w:rPr>
                <w:sz w:val="18"/>
                <w:szCs w:val="18"/>
                <w:lang w:eastAsia="en-US"/>
              </w:rPr>
            </w:pPr>
          </w:p>
          <w:p w:rsidR="00A74459" w:rsidRPr="004F0AE8" w:rsidRDefault="00A74459" w:rsidP="00A74459">
            <w:pPr>
              <w:widowControl w:val="0"/>
              <w:autoSpaceDE w:val="0"/>
              <w:autoSpaceDN w:val="0"/>
              <w:ind w:left="155"/>
              <w:rPr>
                <w:sz w:val="18"/>
                <w:szCs w:val="18"/>
                <w:lang w:eastAsia="en-US"/>
              </w:rPr>
            </w:pPr>
            <w:r w:rsidRPr="004F0AE8">
              <w:rPr>
                <w:sz w:val="18"/>
                <w:szCs w:val="18"/>
                <w:lang w:eastAsia="en-US"/>
              </w:rPr>
              <w:t>Всего</w:t>
            </w:r>
          </w:p>
        </w:tc>
        <w:tc>
          <w:tcPr>
            <w:tcW w:w="1022" w:type="dxa"/>
          </w:tcPr>
          <w:p w:rsidR="00A74459" w:rsidRPr="004F0AE8" w:rsidRDefault="00A74459" w:rsidP="00A74459">
            <w:pPr>
              <w:widowControl w:val="0"/>
              <w:autoSpaceDE w:val="0"/>
              <w:autoSpaceDN w:val="0"/>
              <w:spacing w:before="104"/>
              <w:ind w:left="248" w:right="102" w:hanging="123"/>
              <w:rPr>
                <w:sz w:val="18"/>
                <w:szCs w:val="18"/>
                <w:lang w:eastAsia="en-US"/>
              </w:rPr>
            </w:pPr>
            <w:proofErr w:type="spellStart"/>
            <w:proofErr w:type="gramStart"/>
            <w:r w:rsidRPr="004F0AE8">
              <w:rPr>
                <w:sz w:val="18"/>
                <w:szCs w:val="18"/>
                <w:lang w:eastAsia="en-US"/>
              </w:rPr>
              <w:t>Плано</w:t>
            </w:r>
            <w:proofErr w:type="spellEnd"/>
            <w:r w:rsidRPr="004F0AE8">
              <w:rPr>
                <w:sz w:val="18"/>
                <w:szCs w:val="18"/>
                <w:lang w:eastAsia="en-US"/>
              </w:rPr>
              <w:t xml:space="preserve"> вые</w:t>
            </w:r>
            <w:proofErr w:type="gramEnd"/>
          </w:p>
        </w:tc>
        <w:tc>
          <w:tcPr>
            <w:tcW w:w="1134" w:type="dxa"/>
          </w:tcPr>
          <w:p w:rsidR="00A74459" w:rsidRPr="004F0AE8" w:rsidRDefault="00A74459" w:rsidP="00A74459">
            <w:pPr>
              <w:widowControl w:val="0"/>
              <w:autoSpaceDE w:val="0"/>
              <w:autoSpaceDN w:val="0"/>
              <w:spacing w:before="1"/>
              <w:rPr>
                <w:sz w:val="18"/>
                <w:szCs w:val="18"/>
                <w:lang w:eastAsia="en-US"/>
              </w:rPr>
            </w:pPr>
          </w:p>
          <w:p w:rsidR="00A74459" w:rsidRPr="004F0AE8" w:rsidRDefault="00A74459" w:rsidP="00A74459">
            <w:pPr>
              <w:widowControl w:val="0"/>
              <w:autoSpaceDE w:val="0"/>
              <w:autoSpaceDN w:val="0"/>
              <w:ind w:left="179" w:right="170"/>
              <w:jc w:val="center"/>
              <w:rPr>
                <w:sz w:val="18"/>
                <w:szCs w:val="18"/>
                <w:lang w:eastAsia="en-US"/>
              </w:rPr>
            </w:pPr>
            <w:r w:rsidRPr="004F0AE8">
              <w:rPr>
                <w:sz w:val="18"/>
                <w:szCs w:val="18"/>
                <w:lang w:eastAsia="en-US"/>
              </w:rPr>
              <w:t>Иные</w:t>
            </w:r>
          </w:p>
        </w:tc>
      </w:tr>
      <w:tr w:rsidR="004F0AE8" w:rsidRPr="004F0AE8" w:rsidTr="002D4ADF">
        <w:trPr>
          <w:trHeight w:val="1120"/>
        </w:trPr>
        <w:tc>
          <w:tcPr>
            <w:tcW w:w="3702" w:type="dxa"/>
            <w:tcBorders>
              <w:right w:val="single" w:sz="6" w:space="0" w:color="000000"/>
            </w:tcBorders>
          </w:tcPr>
          <w:p w:rsidR="00A74459" w:rsidRPr="004F0AE8" w:rsidRDefault="00A74459" w:rsidP="00A74459">
            <w:pPr>
              <w:widowControl w:val="0"/>
              <w:autoSpaceDE w:val="0"/>
              <w:autoSpaceDN w:val="0"/>
              <w:spacing w:before="173"/>
              <w:ind w:left="110" w:right="141"/>
              <w:rPr>
                <w:sz w:val="22"/>
                <w:szCs w:val="22"/>
                <w:lang w:eastAsia="en-US"/>
              </w:rPr>
            </w:pPr>
            <w:r w:rsidRPr="004F0AE8">
              <w:rPr>
                <w:sz w:val="22"/>
                <w:szCs w:val="22"/>
                <w:lang w:eastAsia="en-US"/>
              </w:rPr>
              <w:t>Федеральный государственный надзор в области промышленной безопасности опасных производственных объектов</w:t>
            </w:r>
          </w:p>
        </w:tc>
        <w:tc>
          <w:tcPr>
            <w:tcW w:w="1134" w:type="dxa"/>
            <w:tcBorders>
              <w:left w:val="single" w:sz="6" w:space="0" w:color="000000"/>
            </w:tcBorders>
            <w:vAlign w:val="center"/>
          </w:tcPr>
          <w:p w:rsidR="00A74459" w:rsidRPr="004F0AE8" w:rsidRDefault="00A3578D" w:rsidP="002D4ADF">
            <w:pPr>
              <w:widowControl w:val="0"/>
              <w:autoSpaceDE w:val="0"/>
              <w:autoSpaceDN w:val="0"/>
              <w:ind w:left="263"/>
              <w:jc w:val="center"/>
              <w:rPr>
                <w:sz w:val="22"/>
                <w:szCs w:val="22"/>
                <w:lang w:eastAsia="en-US"/>
              </w:rPr>
            </w:pPr>
            <w:r w:rsidRPr="004F0AE8">
              <w:rPr>
                <w:sz w:val="22"/>
                <w:szCs w:val="22"/>
                <w:lang w:eastAsia="en-US"/>
              </w:rPr>
              <w:t>1210</w:t>
            </w:r>
          </w:p>
        </w:tc>
        <w:tc>
          <w:tcPr>
            <w:tcW w:w="993" w:type="dxa"/>
            <w:vAlign w:val="center"/>
          </w:tcPr>
          <w:p w:rsidR="00A74459" w:rsidRPr="004F0AE8" w:rsidRDefault="00A3578D" w:rsidP="002D4ADF">
            <w:pPr>
              <w:widowControl w:val="0"/>
              <w:autoSpaceDE w:val="0"/>
              <w:autoSpaceDN w:val="0"/>
              <w:ind w:left="246"/>
              <w:jc w:val="center"/>
              <w:rPr>
                <w:sz w:val="22"/>
                <w:szCs w:val="22"/>
                <w:lang w:eastAsia="en-US"/>
              </w:rPr>
            </w:pPr>
            <w:r w:rsidRPr="004F0AE8">
              <w:rPr>
                <w:sz w:val="22"/>
                <w:szCs w:val="22"/>
                <w:lang w:eastAsia="en-US"/>
              </w:rPr>
              <w:t>47</w:t>
            </w:r>
          </w:p>
        </w:tc>
        <w:tc>
          <w:tcPr>
            <w:tcW w:w="992" w:type="dxa"/>
            <w:vAlign w:val="center"/>
          </w:tcPr>
          <w:p w:rsidR="00A74459" w:rsidRPr="004F0AE8" w:rsidRDefault="00A3578D" w:rsidP="002D4ADF">
            <w:pPr>
              <w:widowControl w:val="0"/>
              <w:autoSpaceDE w:val="0"/>
              <w:autoSpaceDN w:val="0"/>
              <w:ind w:left="166" w:right="160"/>
              <w:jc w:val="center"/>
              <w:rPr>
                <w:sz w:val="22"/>
                <w:szCs w:val="22"/>
                <w:lang w:eastAsia="en-US"/>
              </w:rPr>
            </w:pPr>
            <w:r w:rsidRPr="004F0AE8">
              <w:rPr>
                <w:sz w:val="22"/>
                <w:szCs w:val="22"/>
                <w:lang w:eastAsia="en-US"/>
              </w:rPr>
              <w:t>1163</w:t>
            </w:r>
          </w:p>
        </w:tc>
        <w:tc>
          <w:tcPr>
            <w:tcW w:w="962" w:type="dxa"/>
            <w:vAlign w:val="center"/>
          </w:tcPr>
          <w:p w:rsidR="00A74459" w:rsidRPr="004F0AE8" w:rsidRDefault="00A3578D" w:rsidP="002D4ADF">
            <w:pPr>
              <w:widowControl w:val="0"/>
              <w:autoSpaceDE w:val="0"/>
              <w:autoSpaceDN w:val="0"/>
              <w:ind w:left="186"/>
              <w:jc w:val="center"/>
              <w:rPr>
                <w:sz w:val="22"/>
                <w:szCs w:val="22"/>
                <w:lang w:eastAsia="en-US"/>
              </w:rPr>
            </w:pPr>
            <w:r w:rsidRPr="004F0AE8">
              <w:rPr>
                <w:sz w:val="22"/>
                <w:szCs w:val="22"/>
                <w:lang w:eastAsia="en-US"/>
              </w:rPr>
              <w:t>1285</w:t>
            </w:r>
          </w:p>
        </w:tc>
        <w:tc>
          <w:tcPr>
            <w:tcW w:w="1022" w:type="dxa"/>
            <w:vAlign w:val="center"/>
          </w:tcPr>
          <w:p w:rsidR="00A74459" w:rsidRPr="004F0AE8" w:rsidRDefault="00690611" w:rsidP="002D4ADF">
            <w:pPr>
              <w:widowControl w:val="0"/>
              <w:autoSpaceDE w:val="0"/>
              <w:autoSpaceDN w:val="0"/>
              <w:ind w:left="243"/>
              <w:jc w:val="center"/>
              <w:rPr>
                <w:sz w:val="22"/>
                <w:szCs w:val="22"/>
                <w:lang w:eastAsia="en-US"/>
              </w:rPr>
            </w:pPr>
            <w:r w:rsidRPr="004F0AE8">
              <w:rPr>
                <w:sz w:val="22"/>
                <w:szCs w:val="22"/>
                <w:lang w:eastAsia="en-US"/>
              </w:rPr>
              <w:t>99</w:t>
            </w:r>
          </w:p>
        </w:tc>
        <w:tc>
          <w:tcPr>
            <w:tcW w:w="1134" w:type="dxa"/>
            <w:vAlign w:val="center"/>
          </w:tcPr>
          <w:p w:rsidR="00A74459" w:rsidRPr="004F0AE8" w:rsidRDefault="00690611" w:rsidP="002D4ADF">
            <w:pPr>
              <w:widowControl w:val="0"/>
              <w:autoSpaceDE w:val="0"/>
              <w:autoSpaceDN w:val="0"/>
              <w:ind w:left="180" w:right="170"/>
              <w:jc w:val="center"/>
              <w:rPr>
                <w:sz w:val="22"/>
                <w:szCs w:val="22"/>
                <w:lang w:eastAsia="en-US"/>
              </w:rPr>
            </w:pPr>
            <w:r w:rsidRPr="004F0AE8">
              <w:rPr>
                <w:sz w:val="22"/>
                <w:szCs w:val="22"/>
                <w:lang w:eastAsia="en-US"/>
              </w:rPr>
              <w:t>1186</w:t>
            </w:r>
          </w:p>
        </w:tc>
      </w:tr>
      <w:tr w:rsidR="004F0AE8" w:rsidRPr="004F0AE8" w:rsidTr="002D4ADF">
        <w:trPr>
          <w:trHeight w:val="1120"/>
        </w:trPr>
        <w:tc>
          <w:tcPr>
            <w:tcW w:w="3702" w:type="dxa"/>
            <w:tcBorders>
              <w:right w:val="single" w:sz="6" w:space="0" w:color="000000"/>
            </w:tcBorders>
          </w:tcPr>
          <w:p w:rsidR="00A74459" w:rsidRPr="004F0AE8" w:rsidRDefault="00A74459" w:rsidP="00A74459">
            <w:pPr>
              <w:widowControl w:val="0"/>
              <w:autoSpaceDE w:val="0"/>
              <w:autoSpaceDN w:val="0"/>
              <w:spacing w:before="161"/>
              <w:ind w:left="110" w:right="994"/>
              <w:rPr>
                <w:sz w:val="22"/>
                <w:szCs w:val="22"/>
                <w:lang w:eastAsia="en-US"/>
              </w:rPr>
            </w:pPr>
            <w:r w:rsidRPr="004F0AE8">
              <w:rPr>
                <w:sz w:val="22"/>
                <w:szCs w:val="22"/>
                <w:lang w:eastAsia="en-US"/>
              </w:rPr>
              <w:t>Федеральный государственный энергетический надзор</w:t>
            </w:r>
          </w:p>
        </w:tc>
        <w:tc>
          <w:tcPr>
            <w:tcW w:w="1134" w:type="dxa"/>
            <w:tcBorders>
              <w:left w:val="single" w:sz="6" w:space="0" w:color="000000"/>
            </w:tcBorders>
            <w:vAlign w:val="center"/>
          </w:tcPr>
          <w:p w:rsidR="00A74459" w:rsidRPr="004F0AE8" w:rsidRDefault="00402D2F" w:rsidP="002D4ADF">
            <w:pPr>
              <w:widowControl w:val="0"/>
              <w:autoSpaceDE w:val="0"/>
              <w:autoSpaceDN w:val="0"/>
              <w:spacing w:before="155"/>
              <w:ind w:left="183" w:right="170"/>
              <w:jc w:val="center"/>
              <w:rPr>
                <w:sz w:val="22"/>
                <w:szCs w:val="22"/>
                <w:lang w:eastAsia="en-US"/>
              </w:rPr>
            </w:pPr>
            <w:r w:rsidRPr="004F0AE8">
              <w:rPr>
                <w:sz w:val="22"/>
                <w:szCs w:val="22"/>
                <w:lang w:eastAsia="en-US"/>
              </w:rPr>
              <w:t>733</w:t>
            </w:r>
          </w:p>
        </w:tc>
        <w:tc>
          <w:tcPr>
            <w:tcW w:w="993" w:type="dxa"/>
            <w:vAlign w:val="center"/>
          </w:tcPr>
          <w:p w:rsidR="00A74459" w:rsidRPr="004F0AE8" w:rsidRDefault="00A74459" w:rsidP="002D4ADF">
            <w:pPr>
              <w:widowControl w:val="0"/>
              <w:autoSpaceDE w:val="0"/>
              <w:autoSpaceDN w:val="0"/>
              <w:spacing w:before="155"/>
              <w:ind w:left="11"/>
              <w:jc w:val="center"/>
              <w:rPr>
                <w:sz w:val="22"/>
                <w:szCs w:val="22"/>
                <w:lang w:eastAsia="en-US"/>
              </w:rPr>
            </w:pPr>
            <w:r w:rsidRPr="004F0AE8">
              <w:rPr>
                <w:sz w:val="22"/>
                <w:szCs w:val="22"/>
                <w:lang w:eastAsia="en-US"/>
              </w:rPr>
              <w:t>0</w:t>
            </w:r>
          </w:p>
        </w:tc>
        <w:tc>
          <w:tcPr>
            <w:tcW w:w="992" w:type="dxa"/>
            <w:vAlign w:val="center"/>
          </w:tcPr>
          <w:p w:rsidR="00A74459" w:rsidRPr="004F0AE8" w:rsidRDefault="00402D2F" w:rsidP="002D4ADF">
            <w:pPr>
              <w:widowControl w:val="0"/>
              <w:autoSpaceDE w:val="0"/>
              <w:autoSpaceDN w:val="0"/>
              <w:spacing w:before="155"/>
              <w:ind w:left="166" w:right="160"/>
              <w:jc w:val="center"/>
              <w:rPr>
                <w:sz w:val="22"/>
                <w:szCs w:val="22"/>
                <w:lang w:eastAsia="en-US"/>
              </w:rPr>
            </w:pPr>
            <w:r w:rsidRPr="004F0AE8">
              <w:rPr>
                <w:sz w:val="22"/>
                <w:szCs w:val="22"/>
                <w:lang w:eastAsia="en-US"/>
              </w:rPr>
              <w:t>733</w:t>
            </w:r>
          </w:p>
        </w:tc>
        <w:tc>
          <w:tcPr>
            <w:tcW w:w="962" w:type="dxa"/>
            <w:vAlign w:val="center"/>
          </w:tcPr>
          <w:p w:rsidR="00A74459" w:rsidRPr="004F0AE8" w:rsidRDefault="00402D2F" w:rsidP="002D4ADF">
            <w:pPr>
              <w:widowControl w:val="0"/>
              <w:autoSpaceDE w:val="0"/>
              <w:autoSpaceDN w:val="0"/>
              <w:spacing w:before="155"/>
              <w:ind w:left="106" w:right="98"/>
              <w:jc w:val="center"/>
              <w:rPr>
                <w:sz w:val="22"/>
                <w:szCs w:val="22"/>
                <w:lang w:eastAsia="en-US"/>
              </w:rPr>
            </w:pPr>
            <w:r w:rsidRPr="004F0AE8">
              <w:rPr>
                <w:sz w:val="22"/>
                <w:szCs w:val="22"/>
                <w:lang w:eastAsia="en-US"/>
              </w:rPr>
              <w:t>715</w:t>
            </w:r>
          </w:p>
        </w:tc>
        <w:tc>
          <w:tcPr>
            <w:tcW w:w="1022" w:type="dxa"/>
            <w:vAlign w:val="center"/>
          </w:tcPr>
          <w:p w:rsidR="00A74459" w:rsidRPr="004F0AE8" w:rsidRDefault="00A74459" w:rsidP="002D4ADF">
            <w:pPr>
              <w:widowControl w:val="0"/>
              <w:autoSpaceDE w:val="0"/>
              <w:autoSpaceDN w:val="0"/>
              <w:spacing w:before="155"/>
              <w:ind w:left="5"/>
              <w:jc w:val="center"/>
              <w:rPr>
                <w:sz w:val="22"/>
                <w:szCs w:val="22"/>
                <w:lang w:eastAsia="en-US"/>
              </w:rPr>
            </w:pPr>
            <w:r w:rsidRPr="004F0AE8">
              <w:rPr>
                <w:sz w:val="22"/>
                <w:szCs w:val="22"/>
                <w:lang w:eastAsia="en-US"/>
              </w:rPr>
              <w:t>0</w:t>
            </w:r>
          </w:p>
        </w:tc>
        <w:tc>
          <w:tcPr>
            <w:tcW w:w="1134" w:type="dxa"/>
            <w:vAlign w:val="center"/>
          </w:tcPr>
          <w:p w:rsidR="00A74459" w:rsidRPr="004F0AE8" w:rsidRDefault="00402D2F" w:rsidP="002D4ADF">
            <w:pPr>
              <w:widowControl w:val="0"/>
              <w:autoSpaceDE w:val="0"/>
              <w:autoSpaceDN w:val="0"/>
              <w:spacing w:before="155"/>
              <w:ind w:left="180" w:right="170"/>
              <w:jc w:val="center"/>
              <w:rPr>
                <w:sz w:val="22"/>
                <w:szCs w:val="22"/>
                <w:lang w:eastAsia="en-US"/>
              </w:rPr>
            </w:pPr>
            <w:r w:rsidRPr="004F0AE8">
              <w:rPr>
                <w:sz w:val="22"/>
                <w:szCs w:val="22"/>
                <w:lang w:eastAsia="en-US"/>
              </w:rPr>
              <w:t>715</w:t>
            </w:r>
          </w:p>
        </w:tc>
      </w:tr>
      <w:tr w:rsidR="004F0AE8" w:rsidRPr="004F0AE8" w:rsidTr="002D4ADF">
        <w:trPr>
          <w:trHeight w:val="1120"/>
        </w:trPr>
        <w:tc>
          <w:tcPr>
            <w:tcW w:w="3702" w:type="dxa"/>
            <w:tcBorders>
              <w:right w:val="single" w:sz="6" w:space="0" w:color="000000"/>
            </w:tcBorders>
          </w:tcPr>
          <w:p w:rsidR="00FA4C5D" w:rsidRPr="004F0AE8" w:rsidRDefault="00FA4C5D" w:rsidP="00A74459">
            <w:pPr>
              <w:widowControl w:val="0"/>
              <w:autoSpaceDE w:val="0"/>
              <w:autoSpaceDN w:val="0"/>
              <w:spacing w:before="166"/>
              <w:ind w:left="110" w:right="845"/>
              <w:rPr>
                <w:sz w:val="22"/>
                <w:szCs w:val="22"/>
                <w:lang w:eastAsia="en-US"/>
              </w:rPr>
            </w:pPr>
            <w:r w:rsidRPr="004F0AE8">
              <w:rPr>
                <w:sz w:val="22"/>
                <w:szCs w:val="22"/>
                <w:lang w:eastAsia="en-US"/>
              </w:rPr>
              <w:lastRenderedPageBreak/>
              <w:t>Государственный надзор в сфере безопасности гидротехнических сооружений</w:t>
            </w:r>
          </w:p>
        </w:tc>
        <w:tc>
          <w:tcPr>
            <w:tcW w:w="1134" w:type="dxa"/>
            <w:tcBorders>
              <w:left w:val="single" w:sz="6" w:space="0" w:color="000000"/>
            </w:tcBorders>
            <w:vAlign w:val="center"/>
          </w:tcPr>
          <w:p w:rsidR="00FA4C5D" w:rsidRPr="004F0AE8" w:rsidRDefault="00FA4C5D" w:rsidP="002D4ADF">
            <w:pPr>
              <w:widowControl w:val="0"/>
              <w:autoSpaceDE w:val="0"/>
              <w:autoSpaceDN w:val="0"/>
              <w:ind w:left="278"/>
              <w:jc w:val="center"/>
              <w:rPr>
                <w:sz w:val="22"/>
                <w:szCs w:val="22"/>
                <w:lang w:eastAsia="en-US"/>
              </w:rPr>
            </w:pPr>
            <w:r w:rsidRPr="004F0AE8">
              <w:rPr>
                <w:sz w:val="22"/>
                <w:szCs w:val="22"/>
                <w:lang w:eastAsia="en-US"/>
              </w:rPr>
              <w:t>96</w:t>
            </w:r>
          </w:p>
        </w:tc>
        <w:tc>
          <w:tcPr>
            <w:tcW w:w="993" w:type="dxa"/>
            <w:vAlign w:val="center"/>
          </w:tcPr>
          <w:p w:rsidR="00FA4C5D" w:rsidRPr="004F0AE8" w:rsidRDefault="00FA4C5D" w:rsidP="002D4ADF">
            <w:pPr>
              <w:widowControl w:val="0"/>
              <w:autoSpaceDE w:val="0"/>
              <w:autoSpaceDN w:val="0"/>
              <w:ind w:left="107" w:right="98"/>
              <w:jc w:val="center"/>
              <w:rPr>
                <w:sz w:val="22"/>
                <w:szCs w:val="22"/>
                <w:lang w:eastAsia="en-US"/>
              </w:rPr>
            </w:pPr>
            <w:r w:rsidRPr="004F0AE8">
              <w:rPr>
                <w:sz w:val="22"/>
                <w:szCs w:val="22"/>
                <w:lang w:eastAsia="en-US"/>
              </w:rPr>
              <w:t>9</w:t>
            </w:r>
          </w:p>
        </w:tc>
        <w:tc>
          <w:tcPr>
            <w:tcW w:w="992" w:type="dxa"/>
            <w:vAlign w:val="center"/>
          </w:tcPr>
          <w:p w:rsidR="00FA4C5D" w:rsidRPr="004F0AE8" w:rsidRDefault="00FA4C5D" w:rsidP="002D4ADF">
            <w:pPr>
              <w:widowControl w:val="0"/>
              <w:autoSpaceDE w:val="0"/>
              <w:autoSpaceDN w:val="0"/>
              <w:ind w:left="282"/>
              <w:jc w:val="center"/>
              <w:rPr>
                <w:sz w:val="22"/>
                <w:szCs w:val="22"/>
                <w:lang w:eastAsia="en-US"/>
              </w:rPr>
            </w:pPr>
            <w:r w:rsidRPr="004F0AE8">
              <w:rPr>
                <w:sz w:val="22"/>
                <w:szCs w:val="22"/>
                <w:lang w:eastAsia="en-US"/>
              </w:rPr>
              <w:t>87</w:t>
            </w:r>
          </w:p>
        </w:tc>
        <w:tc>
          <w:tcPr>
            <w:tcW w:w="962" w:type="dxa"/>
            <w:vAlign w:val="center"/>
          </w:tcPr>
          <w:p w:rsidR="00FA4C5D" w:rsidRPr="004F0AE8" w:rsidRDefault="00FA4C5D" w:rsidP="002D4ADF">
            <w:pPr>
              <w:widowControl w:val="0"/>
              <w:autoSpaceDE w:val="0"/>
              <w:autoSpaceDN w:val="0"/>
              <w:ind w:left="55" w:right="69" w:firstLine="18"/>
              <w:jc w:val="center"/>
              <w:rPr>
                <w:sz w:val="22"/>
                <w:szCs w:val="22"/>
                <w:lang w:eastAsia="en-US"/>
              </w:rPr>
            </w:pPr>
            <w:r w:rsidRPr="004F0AE8">
              <w:rPr>
                <w:sz w:val="22"/>
                <w:szCs w:val="22"/>
                <w:lang w:eastAsia="en-US"/>
              </w:rPr>
              <w:t>119</w:t>
            </w:r>
          </w:p>
        </w:tc>
        <w:tc>
          <w:tcPr>
            <w:tcW w:w="1022" w:type="dxa"/>
            <w:vAlign w:val="center"/>
          </w:tcPr>
          <w:p w:rsidR="00FA4C5D" w:rsidRPr="004F0AE8" w:rsidRDefault="00FA4C5D" w:rsidP="002D4ADF">
            <w:pPr>
              <w:widowControl w:val="0"/>
              <w:autoSpaceDE w:val="0"/>
              <w:autoSpaceDN w:val="0"/>
              <w:ind w:left="109" w:right="96"/>
              <w:jc w:val="center"/>
              <w:rPr>
                <w:sz w:val="22"/>
                <w:szCs w:val="22"/>
                <w:lang w:eastAsia="en-US"/>
              </w:rPr>
            </w:pPr>
            <w:r w:rsidRPr="004F0AE8">
              <w:rPr>
                <w:sz w:val="22"/>
                <w:szCs w:val="22"/>
                <w:lang w:eastAsia="en-US"/>
              </w:rPr>
              <w:t>11</w:t>
            </w:r>
          </w:p>
        </w:tc>
        <w:tc>
          <w:tcPr>
            <w:tcW w:w="1134" w:type="dxa"/>
            <w:vAlign w:val="center"/>
          </w:tcPr>
          <w:p w:rsidR="00FA4C5D" w:rsidRPr="004F0AE8" w:rsidRDefault="00FA4C5D" w:rsidP="002D4ADF">
            <w:pPr>
              <w:widowControl w:val="0"/>
              <w:autoSpaceDE w:val="0"/>
              <w:autoSpaceDN w:val="0"/>
              <w:ind w:left="109" w:right="95"/>
              <w:jc w:val="center"/>
              <w:rPr>
                <w:sz w:val="22"/>
                <w:szCs w:val="22"/>
                <w:lang w:eastAsia="en-US"/>
              </w:rPr>
            </w:pPr>
            <w:r w:rsidRPr="004F0AE8">
              <w:rPr>
                <w:sz w:val="22"/>
                <w:szCs w:val="22"/>
                <w:lang w:eastAsia="en-US"/>
              </w:rPr>
              <w:t>108</w:t>
            </w:r>
          </w:p>
        </w:tc>
      </w:tr>
      <w:tr w:rsidR="004F0AE8" w:rsidRPr="004F0AE8" w:rsidTr="002D4ADF">
        <w:trPr>
          <w:trHeight w:val="1120"/>
        </w:trPr>
        <w:tc>
          <w:tcPr>
            <w:tcW w:w="3702" w:type="dxa"/>
            <w:tcBorders>
              <w:right w:val="single" w:sz="6" w:space="0" w:color="000000"/>
            </w:tcBorders>
          </w:tcPr>
          <w:p w:rsidR="00A74459" w:rsidRPr="004F0AE8" w:rsidRDefault="00A74459" w:rsidP="00A74459">
            <w:pPr>
              <w:widowControl w:val="0"/>
              <w:autoSpaceDE w:val="0"/>
              <w:autoSpaceDN w:val="0"/>
              <w:spacing w:before="6"/>
              <w:rPr>
                <w:sz w:val="22"/>
                <w:szCs w:val="22"/>
                <w:lang w:eastAsia="en-US"/>
              </w:rPr>
            </w:pPr>
          </w:p>
          <w:p w:rsidR="00A74459" w:rsidRPr="004F0AE8" w:rsidRDefault="00A74459" w:rsidP="00A74459">
            <w:pPr>
              <w:widowControl w:val="0"/>
              <w:autoSpaceDE w:val="0"/>
              <w:autoSpaceDN w:val="0"/>
              <w:ind w:left="110" w:right="994"/>
              <w:rPr>
                <w:sz w:val="22"/>
                <w:szCs w:val="22"/>
                <w:lang w:eastAsia="en-US"/>
              </w:rPr>
            </w:pPr>
            <w:r w:rsidRPr="004F0AE8">
              <w:rPr>
                <w:sz w:val="22"/>
                <w:szCs w:val="22"/>
                <w:lang w:eastAsia="en-US"/>
              </w:rPr>
              <w:t>Федеральный государственный строительный надзор"</w:t>
            </w:r>
          </w:p>
        </w:tc>
        <w:tc>
          <w:tcPr>
            <w:tcW w:w="1134" w:type="dxa"/>
            <w:tcBorders>
              <w:left w:val="single" w:sz="6" w:space="0" w:color="000000"/>
            </w:tcBorders>
            <w:vAlign w:val="center"/>
          </w:tcPr>
          <w:p w:rsidR="00A74459" w:rsidRPr="004F0AE8" w:rsidRDefault="008C3334" w:rsidP="002D4ADF">
            <w:pPr>
              <w:widowControl w:val="0"/>
              <w:autoSpaceDE w:val="0"/>
              <w:autoSpaceDN w:val="0"/>
              <w:spacing w:before="1"/>
              <w:ind w:left="183" w:right="170"/>
              <w:jc w:val="center"/>
              <w:rPr>
                <w:sz w:val="22"/>
                <w:szCs w:val="22"/>
                <w:lang w:eastAsia="en-US"/>
              </w:rPr>
            </w:pPr>
            <w:r w:rsidRPr="004F0AE8">
              <w:rPr>
                <w:sz w:val="22"/>
                <w:szCs w:val="22"/>
                <w:lang w:eastAsia="en-US"/>
              </w:rPr>
              <w:t>91</w:t>
            </w:r>
          </w:p>
        </w:tc>
        <w:tc>
          <w:tcPr>
            <w:tcW w:w="993" w:type="dxa"/>
            <w:vAlign w:val="center"/>
          </w:tcPr>
          <w:p w:rsidR="00A74459" w:rsidRPr="004F0AE8" w:rsidRDefault="008C3334" w:rsidP="002D4ADF">
            <w:pPr>
              <w:widowControl w:val="0"/>
              <w:autoSpaceDE w:val="0"/>
              <w:autoSpaceDN w:val="0"/>
              <w:spacing w:before="1"/>
              <w:ind w:left="11"/>
              <w:jc w:val="center"/>
              <w:rPr>
                <w:sz w:val="22"/>
                <w:szCs w:val="22"/>
                <w:lang w:eastAsia="en-US"/>
              </w:rPr>
            </w:pPr>
            <w:r w:rsidRPr="004F0AE8">
              <w:rPr>
                <w:sz w:val="22"/>
                <w:szCs w:val="22"/>
                <w:lang w:eastAsia="en-US"/>
              </w:rPr>
              <w:t>0</w:t>
            </w:r>
          </w:p>
        </w:tc>
        <w:tc>
          <w:tcPr>
            <w:tcW w:w="992" w:type="dxa"/>
            <w:vAlign w:val="center"/>
          </w:tcPr>
          <w:p w:rsidR="00A74459" w:rsidRPr="004F0AE8" w:rsidRDefault="008C3334" w:rsidP="002D4ADF">
            <w:pPr>
              <w:widowControl w:val="0"/>
              <w:autoSpaceDE w:val="0"/>
              <w:autoSpaceDN w:val="0"/>
              <w:spacing w:before="1"/>
              <w:ind w:left="166" w:right="160"/>
              <w:jc w:val="center"/>
              <w:rPr>
                <w:sz w:val="22"/>
                <w:szCs w:val="22"/>
                <w:lang w:eastAsia="en-US"/>
              </w:rPr>
            </w:pPr>
            <w:r w:rsidRPr="004F0AE8">
              <w:rPr>
                <w:sz w:val="22"/>
                <w:szCs w:val="22"/>
                <w:lang w:eastAsia="en-US"/>
              </w:rPr>
              <w:t>91</w:t>
            </w:r>
          </w:p>
        </w:tc>
        <w:tc>
          <w:tcPr>
            <w:tcW w:w="962" w:type="dxa"/>
            <w:vAlign w:val="center"/>
          </w:tcPr>
          <w:p w:rsidR="00A74459" w:rsidRPr="004F0AE8" w:rsidRDefault="005A5C4C" w:rsidP="002D4ADF">
            <w:pPr>
              <w:widowControl w:val="0"/>
              <w:autoSpaceDE w:val="0"/>
              <w:autoSpaceDN w:val="0"/>
              <w:spacing w:before="1"/>
              <w:ind w:left="106" w:right="98"/>
              <w:jc w:val="center"/>
              <w:rPr>
                <w:sz w:val="22"/>
                <w:szCs w:val="22"/>
                <w:lang w:eastAsia="en-US"/>
              </w:rPr>
            </w:pPr>
            <w:r w:rsidRPr="004F0AE8">
              <w:rPr>
                <w:sz w:val="22"/>
                <w:szCs w:val="22"/>
                <w:lang w:eastAsia="en-US"/>
              </w:rPr>
              <w:t>147</w:t>
            </w:r>
          </w:p>
        </w:tc>
        <w:tc>
          <w:tcPr>
            <w:tcW w:w="1022" w:type="dxa"/>
            <w:vAlign w:val="center"/>
          </w:tcPr>
          <w:p w:rsidR="00A74459" w:rsidRPr="004F0AE8" w:rsidRDefault="005A5C4C" w:rsidP="002D4ADF">
            <w:pPr>
              <w:widowControl w:val="0"/>
              <w:autoSpaceDE w:val="0"/>
              <w:autoSpaceDN w:val="0"/>
              <w:spacing w:before="1"/>
              <w:ind w:left="5"/>
              <w:jc w:val="center"/>
              <w:rPr>
                <w:sz w:val="22"/>
                <w:szCs w:val="22"/>
                <w:lang w:eastAsia="en-US"/>
              </w:rPr>
            </w:pPr>
            <w:r w:rsidRPr="004F0AE8">
              <w:rPr>
                <w:sz w:val="22"/>
                <w:szCs w:val="22"/>
                <w:lang w:eastAsia="en-US"/>
              </w:rPr>
              <w:t>0</w:t>
            </w:r>
          </w:p>
        </w:tc>
        <w:tc>
          <w:tcPr>
            <w:tcW w:w="1134" w:type="dxa"/>
            <w:vAlign w:val="center"/>
          </w:tcPr>
          <w:p w:rsidR="00A74459" w:rsidRPr="004F0AE8" w:rsidRDefault="005A5C4C" w:rsidP="002D4ADF">
            <w:pPr>
              <w:widowControl w:val="0"/>
              <w:autoSpaceDE w:val="0"/>
              <w:autoSpaceDN w:val="0"/>
              <w:spacing w:before="1"/>
              <w:ind w:left="180" w:right="170"/>
              <w:jc w:val="center"/>
              <w:rPr>
                <w:sz w:val="22"/>
                <w:szCs w:val="22"/>
                <w:lang w:eastAsia="en-US"/>
              </w:rPr>
            </w:pPr>
            <w:r w:rsidRPr="004F0AE8">
              <w:rPr>
                <w:sz w:val="22"/>
                <w:szCs w:val="22"/>
                <w:lang w:eastAsia="en-US"/>
              </w:rPr>
              <w:t>147</w:t>
            </w:r>
          </w:p>
        </w:tc>
      </w:tr>
      <w:tr w:rsidR="004F0AE8" w:rsidRPr="004F0AE8" w:rsidTr="002D4ADF">
        <w:trPr>
          <w:trHeight w:val="1120"/>
        </w:trPr>
        <w:tc>
          <w:tcPr>
            <w:tcW w:w="3702" w:type="dxa"/>
            <w:tcBorders>
              <w:right w:val="single" w:sz="6" w:space="0" w:color="000000"/>
            </w:tcBorders>
          </w:tcPr>
          <w:p w:rsidR="00CF7802" w:rsidRPr="004F0AE8" w:rsidRDefault="00CF7802" w:rsidP="00A74459">
            <w:pPr>
              <w:widowControl w:val="0"/>
              <w:autoSpaceDE w:val="0"/>
              <w:autoSpaceDN w:val="0"/>
              <w:spacing w:before="9"/>
              <w:rPr>
                <w:sz w:val="22"/>
                <w:szCs w:val="22"/>
                <w:lang w:eastAsia="en-US"/>
              </w:rPr>
            </w:pPr>
          </w:p>
          <w:p w:rsidR="00CF7802" w:rsidRPr="004F0AE8" w:rsidRDefault="00CF7802" w:rsidP="00A74459">
            <w:pPr>
              <w:widowControl w:val="0"/>
              <w:autoSpaceDE w:val="0"/>
              <w:autoSpaceDN w:val="0"/>
              <w:ind w:left="110"/>
              <w:rPr>
                <w:sz w:val="22"/>
                <w:szCs w:val="22"/>
                <w:lang w:eastAsia="en-US"/>
              </w:rPr>
            </w:pPr>
            <w:r w:rsidRPr="004F0AE8">
              <w:rPr>
                <w:sz w:val="22"/>
                <w:szCs w:val="22"/>
                <w:lang w:eastAsia="en-US"/>
              </w:rPr>
              <w:t xml:space="preserve">Государственный надзор </w:t>
            </w:r>
            <w:proofErr w:type="gramStart"/>
            <w:r w:rsidRPr="004F0AE8">
              <w:rPr>
                <w:sz w:val="22"/>
                <w:szCs w:val="22"/>
                <w:lang w:eastAsia="en-US"/>
              </w:rPr>
              <w:t>ТР</w:t>
            </w:r>
            <w:proofErr w:type="gramEnd"/>
          </w:p>
        </w:tc>
        <w:tc>
          <w:tcPr>
            <w:tcW w:w="1134" w:type="dxa"/>
            <w:tcBorders>
              <w:left w:val="single" w:sz="6" w:space="0" w:color="000000"/>
            </w:tcBorders>
            <w:vAlign w:val="center"/>
          </w:tcPr>
          <w:p w:rsidR="00CF7802" w:rsidRPr="004F0AE8" w:rsidRDefault="00CF7802" w:rsidP="002D4ADF">
            <w:pPr>
              <w:widowControl w:val="0"/>
              <w:autoSpaceDE w:val="0"/>
              <w:autoSpaceDN w:val="0"/>
              <w:spacing w:before="176"/>
              <w:ind w:left="183" w:right="170"/>
              <w:jc w:val="center"/>
              <w:rPr>
                <w:sz w:val="22"/>
                <w:szCs w:val="22"/>
                <w:lang w:eastAsia="en-US"/>
              </w:rPr>
            </w:pPr>
            <w:r w:rsidRPr="004F0AE8">
              <w:rPr>
                <w:sz w:val="22"/>
                <w:szCs w:val="22"/>
                <w:lang w:eastAsia="en-US"/>
              </w:rPr>
              <w:t>192</w:t>
            </w:r>
          </w:p>
        </w:tc>
        <w:tc>
          <w:tcPr>
            <w:tcW w:w="993" w:type="dxa"/>
            <w:vAlign w:val="center"/>
          </w:tcPr>
          <w:p w:rsidR="00CF7802" w:rsidRPr="004F0AE8" w:rsidRDefault="00CF7802" w:rsidP="002D4ADF">
            <w:pPr>
              <w:widowControl w:val="0"/>
              <w:autoSpaceDE w:val="0"/>
              <w:autoSpaceDN w:val="0"/>
              <w:spacing w:before="176"/>
              <w:ind w:left="223" w:right="212"/>
              <w:jc w:val="center"/>
              <w:rPr>
                <w:sz w:val="22"/>
                <w:szCs w:val="22"/>
                <w:lang w:eastAsia="en-US"/>
              </w:rPr>
            </w:pPr>
            <w:r w:rsidRPr="004F0AE8">
              <w:rPr>
                <w:sz w:val="22"/>
                <w:szCs w:val="22"/>
                <w:lang w:eastAsia="en-US"/>
              </w:rPr>
              <w:t>8</w:t>
            </w:r>
          </w:p>
        </w:tc>
        <w:tc>
          <w:tcPr>
            <w:tcW w:w="992" w:type="dxa"/>
            <w:vAlign w:val="center"/>
          </w:tcPr>
          <w:p w:rsidR="00CF7802" w:rsidRPr="004F0AE8" w:rsidRDefault="00CF7802" w:rsidP="002D4ADF">
            <w:pPr>
              <w:widowControl w:val="0"/>
              <w:autoSpaceDE w:val="0"/>
              <w:autoSpaceDN w:val="0"/>
              <w:spacing w:before="176"/>
              <w:ind w:left="166" w:right="160"/>
              <w:jc w:val="center"/>
              <w:rPr>
                <w:sz w:val="22"/>
                <w:szCs w:val="22"/>
                <w:lang w:eastAsia="en-US"/>
              </w:rPr>
            </w:pPr>
            <w:r w:rsidRPr="004F0AE8">
              <w:rPr>
                <w:sz w:val="22"/>
                <w:szCs w:val="22"/>
                <w:lang w:eastAsia="en-US"/>
              </w:rPr>
              <w:t>184</w:t>
            </w:r>
          </w:p>
        </w:tc>
        <w:tc>
          <w:tcPr>
            <w:tcW w:w="962" w:type="dxa"/>
            <w:vAlign w:val="center"/>
          </w:tcPr>
          <w:p w:rsidR="002D4ADF" w:rsidRPr="004F0AE8" w:rsidRDefault="002D4ADF" w:rsidP="002D4ADF">
            <w:pPr>
              <w:widowControl w:val="0"/>
              <w:autoSpaceDE w:val="0"/>
              <w:autoSpaceDN w:val="0"/>
              <w:spacing w:line="258" w:lineRule="exact"/>
              <w:ind w:left="273"/>
              <w:jc w:val="center"/>
              <w:rPr>
                <w:sz w:val="22"/>
                <w:szCs w:val="22"/>
                <w:lang w:eastAsia="en-US"/>
              </w:rPr>
            </w:pPr>
          </w:p>
          <w:p w:rsidR="00CF7802" w:rsidRPr="004F0AE8" w:rsidRDefault="0058618B" w:rsidP="002D4ADF">
            <w:pPr>
              <w:widowControl w:val="0"/>
              <w:autoSpaceDE w:val="0"/>
              <w:autoSpaceDN w:val="0"/>
              <w:spacing w:line="258" w:lineRule="exact"/>
              <w:ind w:left="34"/>
              <w:jc w:val="center"/>
              <w:rPr>
                <w:sz w:val="22"/>
                <w:szCs w:val="22"/>
                <w:lang w:eastAsia="en-US"/>
              </w:rPr>
            </w:pPr>
            <w:r w:rsidRPr="004F0AE8">
              <w:rPr>
                <w:sz w:val="22"/>
                <w:szCs w:val="22"/>
                <w:lang w:eastAsia="en-US"/>
              </w:rPr>
              <w:t>777</w:t>
            </w:r>
          </w:p>
        </w:tc>
        <w:tc>
          <w:tcPr>
            <w:tcW w:w="1022" w:type="dxa"/>
            <w:vAlign w:val="center"/>
          </w:tcPr>
          <w:p w:rsidR="002D4ADF" w:rsidRPr="004F0AE8" w:rsidRDefault="002D4ADF" w:rsidP="002D4ADF">
            <w:pPr>
              <w:widowControl w:val="0"/>
              <w:autoSpaceDE w:val="0"/>
              <w:autoSpaceDN w:val="0"/>
              <w:spacing w:line="258" w:lineRule="exact"/>
              <w:ind w:left="109" w:right="96"/>
              <w:jc w:val="center"/>
              <w:rPr>
                <w:sz w:val="22"/>
                <w:szCs w:val="22"/>
                <w:lang w:eastAsia="en-US"/>
              </w:rPr>
            </w:pPr>
          </w:p>
          <w:p w:rsidR="00CF7802" w:rsidRPr="004F0AE8" w:rsidRDefault="00CF7802" w:rsidP="002D4ADF">
            <w:pPr>
              <w:widowControl w:val="0"/>
              <w:autoSpaceDE w:val="0"/>
              <w:autoSpaceDN w:val="0"/>
              <w:spacing w:line="258" w:lineRule="exact"/>
              <w:ind w:left="109" w:right="96"/>
              <w:jc w:val="center"/>
              <w:rPr>
                <w:sz w:val="22"/>
                <w:szCs w:val="22"/>
                <w:lang w:eastAsia="en-US"/>
              </w:rPr>
            </w:pPr>
            <w:r w:rsidRPr="004F0AE8">
              <w:rPr>
                <w:sz w:val="22"/>
                <w:szCs w:val="22"/>
                <w:lang w:eastAsia="en-US"/>
              </w:rPr>
              <w:t>16</w:t>
            </w:r>
          </w:p>
        </w:tc>
        <w:tc>
          <w:tcPr>
            <w:tcW w:w="1134" w:type="dxa"/>
            <w:vAlign w:val="center"/>
          </w:tcPr>
          <w:p w:rsidR="002D4ADF" w:rsidRPr="004F0AE8" w:rsidRDefault="002D4ADF" w:rsidP="002D4ADF">
            <w:pPr>
              <w:widowControl w:val="0"/>
              <w:autoSpaceDE w:val="0"/>
              <w:autoSpaceDN w:val="0"/>
              <w:spacing w:line="258" w:lineRule="exact"/>
              <w:ind w:left="109" w:right="95"/>
              <w:jc w:val="center"/>
              <w:rPr>
                <w:sz w:val="22"/>
                <w:szCs w:val="22"/>
                <w:lang w:eastAsia="en-US"/>
              </w:rPr>
            </w:pPr>
          </w:p>
          <w:p w:rsidR="00CF7802" w:rsidRPr="004F0AE8" w:rsidRDefault="005919FC" w:rsidP="002D4ADF">
            <w:pPr>
              <w:widowControl w:val="0"/>
              <w:autoSpaceDE w:val="0"/>
              <w:autoSpaceDN w:val="0"/>
              <w:spacing w:line="258" w:lineRule="exact"/>
              <w:ind w:left="109" w:right="95"/>
              <w:jc w:val="center"/>
              <w:rPr>
                <w:sz w:val="22"/>
                <w:szCs w:val="22"/>
                <w:lang w:eastAsia="en-US"/>
              </w:rPr>
            </w:pPr>
            <w:r w:rsidRPr="004F0AE8">
              <w:rPr>
                <w:sz w:val="22"/>
                <w:szCs w:val="22"/>
                <w:lang w:eastAsia="en-US"/>
              </w:rPr>
              <w:t>761</w:t>
            </w:r>
          </w:p>
        </w:tc>
      </w:tr>
      <w:tr w:rsidR="004F0AE8" w:rsidRPr="004F0AE8" w:rsidTr="002D4ADF">
        <w:trPr>
          <w:trHeight w:val="1120"/>
        </w:trPr>
        <w:tc>
          <w:tcPr>
            <w:tcW w:w="3702" w:type="dxa"/>
            <w:tcBorders>
              <w:right w:val="single" w:sz="6" w:space="0" w:color="000000"/>
            </w:tcBorders>
          </w:tcPr>
          <w:p w:rsidR="0058193E" w:rsidRPr="004F0AE8" w:rsidRDefault="0058193E" w:rsidP="00A74459">
            <w:pPr>
              <w:widowControl w:val="0"/>
              <w:autoSpaceDE w:val="0"/>
              <w:autoSpaceDN w:val="0"/>
              <w:spacing w:before="11"/>
              <w:rPr>
                <w:sz w:val="22"/>
                <w:szCs w:val="22"/>
                <w:lang w:eastAsia="en-US"/>
              </w:rPr>
            </w:pPr>
          </w:p>
          <w:p w:rsidR="0058193E" w:rsidRPr="004F0AE8" w:rsidRDefault="0058193E" w:rsidP="00A74459">
            <w:pPr>
              <w:widowControl w:val="0"/>
              <w:autoSpaceDE w:val="0"/>
              <w:autoSpaceDN w:val="0"/>
              <w:ind w:left="110"/>
              <w:rPr>
                <w:sz w:val="22"/>
                <w:szCs w:val="22"/>
                <w:lang w:eastAsia="en-US"/>
              </w:rPr>
            </w:pPr>
            <w:r w:rsidRPr="004F0AE8">
              <w:rPr>
                <w:sz w:val="22"/>
                <w:szCs w:val="22"/>
                <w:lang w:eastAsia="en-US"/>
              </w:rPr>
              <w:t>Всего по управлению</w:t>
            </w:r>
          </w:p>
        </w:tc>
        <w:tc>
          <w:tcPr>
            <w:tcW w:w="1134" w:type="dxa"/>
            <w:tcBorders>
              <w:left w:val="single" w:sz="6" w:space="0" w:color="000000"/>
            </w:tcBorders>
            <w:vAlign w:val="center"/>
          </w:tcPr>
          <w:p w:rsidR="0058193E" w:rsidRPr="004F0AE8" w:rsidRDefault="0058193E" w:rsidP="002D4ADF">
            <w:pPr>
              <w:jc w:val="center"/>
              <w:rPr>
                <w:sz w:val="22"/>
                <w:szCs w:val="22"/>
              </w:rPr>
            </w:pPr>
            <w:r w:rsidRPr="004F0AE8">
              <w:rPr>
                <w:sz w:val="22"/>
                <w:szCs w:val="22"/>
              </w:rPr>
              <w:t>2322</w:t>
            </w:r>
          </w:p>
        </w:tc>
        <w:tc>
          <w:tcPr>
            <w:tcW w:w="993" w:type="dxa"/>
            <w:vAlign w:val="center"/>
          </w:tcPr>
          <w:p w:rsidR="0058193E" w:rsidRPr="004F0AE8" w:rsidRDefault="0058193E" w:rsidP="002D4ADF">
            <w:pPr>
              <w:jc w:val="center"/>
              <w:rPr>
                <w:sz w:val="22"/>
                <w:szCs w:val="22"/>
              </w:rPr>
            </w:pPr>
            <w:r w:rsidRPr="004F0AE8">
              <w:rPr>
                <w:sz w:val="22"/>
                <w:szCs w:val="22"/>
              </w:rPr>
              <w:t>64</w:t>
            </w:r>
          </w:p>
        </w:tc>
        <w:tc>
          <w:tcPr>
            <w:tcW w:w="992" w:type="dxa"/>
            <w:vAlign w:val="center"/>
          </w:tcPr>
          <w:p w:rsidR="0058193E" w:rsidRPr="004F0AE8" w:rsidRDefault="0058193E" w:rsidP="002D4ADF">
            <w:pPr>
              <w:jc w:val="center"/>
              <w:rPr>
                <w:sz w:val="22"/>
                <w:szCs w:val="22"/>
              </w:rPr>
            </w:pPr>
            <w:r w:rsidRPr="004F0AE8">
              <w:rPr>
                <w:sz w:val="22"/>
                <w:szCs w:val="22"/>
              </w:rPr>
              <w:t>2258</w:t>
            </w:r>
          </w:p>
        </w:tc>
        <w:tc>
          <w:tcPr>
            <w:tcW w:w="962" w:type="dxa"/>
            <w:vAlign w:val="center"/>
          </w:tcPr>
          <w:p w:rsidR="0058193E" w:rsidRPr="004F0AE8" w:rsidRDefault="0058193E" w:rsidP="002D4ADF">
            <w:pPr>
              <w:jc w:val="center"/>
              <w:rPr>
                <w:sz w:val="22"/>
                <w:szCs w:val="22"/>
              </w:rPr>
            </w:pPr>
            <w:r w:rsidRPr="004F0AE8">
              <w:rPr>
                <w:sz w:val="22"/>
                <w:szCs w:val="22"/>
              </w:rPr>
              <w:t>3043</w:t>
            </w:r>
          </w:p>
        </w:tc>
        <w:tc>
          <w:tcPr>
            <w:tcW w:w="1022" w:type="dxa"/>
            <w:vAlign w:val="center"/>
          </w:tcPr>
          <w:p w:rsidR="0058193E" w:rsidRPr="004F0AE8" w:rsidRDefault="0058193E" w:rsidP="002D4ADF">
            <w:pPr>
              <w:jc w:val="center"/>
              <w:rPr>
                <w:sz w:val="22"/>
                <w:szCs w:val="22"/>
              </w:rPr>
            </w:pPr>
            <w:r w:rsidRPr="004F0AE8">
              <w:rPr>
                <w:sz w:val="22"/>
                <w:szCs w:val="22"/>
              </w:rPr>
              <w:t>126</w:t>
            </w:r>
          </w:p>
        </w:tc>
        <w:tc>
          <w:tcPr>
            <w:tcW w:w="1134" w:type="dxa"/>
            <w:vAlign w:val="center"/>
          </w:tcPr>
          <w:p w:rsidR="0058193E" w:rsidRPr="004F0AE8" w:rsidRDefault="0058193E" w:rsidP="002D4ADF">
            <w:pPr>
              <w:jc w:val="center"/>
              <w:rPr>
                <w:sz w:val="22"/>
                <w:szCs w:val="22"/>
              </w:rPr>
            </w:pPr>
            <w:r w:rsidRPr="004F0AE8">
              <w:rPr>
                <w:sz w:val="22"/>
                <w:szCs w:val="22"/>
              </w:rPr>
              <w:t>2917</w:t>
            </w:r>
          </w:p>
        </w:tc>
      </w:tr>
    </w:tbl>
    <w:p w:rsidR="00CC1A29" w:rsidRDefault="00CC1A29" w:rsidP="00161F15">
      <w:pPr>
        <w:spacing w:line="276" w:lineRule="auto"/>
        <w:ind w:right="-2" w:firstLine="851"/>
        <w:jc w:val="both"/>
      </w:pPr>
    </w:p>
    <w:p w:rsidR="00161F15" w:rsidRDefault="00161F15" w:rsidP="00161F15">
      <w:pPr>
        <w:spacing w:line="276" w:lineRule="auto"/>
        <w:ind w:right="-2" w:firstLine="851"/>
        <w:jc w:val="both"/>
      </w:pPr>
    </w:p>
    <w:p w:rsidR="00161F15" w:rsidRDefault="00161F15" w:rsidP="00161F15">
      <w:pPr>
        <w:spacing w:line="276" w:lineRule="auto"/>
        <w:ind w:right="-2" w:firstLine="851"/>
        <w:jc w:val="both"/>
      </w:pPr>
    </w:p>
    <w:p w:rsidR="00782B0C" w:rsidRDefault="00782B0C" w:rsidP="00782B0C">
      <w:pPr>
        <w:widowControl w:val="0"/>
        <w:autoSpaceDE w:val="0"/>
        <w:autoSpaceDN w:val="0"/>
        <w:ind w:left="284" w:right="439" w:hanging="33"/>
        <w:jc w:val="center"/>
        <w:rPr>
          <w:b/>
          <w:lang w:eastAsia="en-US"/>
        </w:rPr>
      </w:pPr>
      <w:r w:rsidRPr="00782B0C">
        <w:rPr>
          <w:b/>
          <w:lang w:eastAsia="en-US"/>
        </w:rPr>
        <w:t xml:space="preserve">Общее количество выявленных в ходе контрольных мероприятий правонарушений </w:t>
      </w:r>
    </w:p>
    <w:p w:rsidR="00782B0C" w:rsidRPr="004F0AE8" w:rsidRDefault="00782B0C" w:rsidP="00782B0C">
      <w:pPr>
        <w:widowControl w:val="0"/>
        <w:autoSpaceDE w:val="0"/>
        <w:autoSpaceDN w:val="0"/>
        <w:ind w:left="284" w:right="439" w:hanging="33"/>
        <w:jc w:val="center"/>
        <w:rPr>
          <w:b/>
          <w:lang w:eastAsia="en-US"/>
        </w:rPr>
      </w:pPr>
      <w:r w:rsidRPr="004F0AE8">
        <w:rPr>
          <w:b/>
          <w:lang w:eastAsia="en-US"/>
        </w:rPr>
        <w:t>за 6 мес. 2021 года по видам надзорной деятельности</w:t>
      </w:r>
    </w:p>
    <w:p w:rsidR="00782B0C" w:rsidRPr="004F0AE8" w:rsidRDefault="00782B0C" w:rsidP="00782B0C">
      <w:pPr>
        <w:widowControl w:val="0"/>
        <w:autoSpaceDE w:val="0"/>
        <w:autoSpaceDN w:val="0"/>
        <w:ind w:left="284" w:right="439" w:hanging="33"/>
        <w:jc w:val="center"/>
        <w:rPr>
          <w:b/>
          <w:lang w:eastAsia="en-US"/>
        </w:rPr>
      </w:pPr>
    </w:p>
    <w:p w:rsidR="00782B0C" w:rsidRPr="004F0AE8" w:rsidRDefault="00782B0C" w:rsidP="00782B0C">
      <w:pPr>
        <w:pStyle w:val="a9"/>
        <w:spacing w:line="276" w:lineRule="auto"/>
        <w:ind w:left="113" w:right="125" w:firstLine="680"/>
      </w:pPr>
      <w:r w:rsidRPr="004F0AE8">
        <w:t xml:space="preserve">В ходе контрольных мероприятий в отчётном периоде выявлено </w:t>
      </w:r>
      <w:r w:rsidR="0055075B" w:rsidRPr="004F0AE8">
        <w:t>10317</w:t>
      </w:r>
      <w:r w:rsidRPr="004F0AE8">
        <w:t>нарушений соблюдений обязательных требований законодательства и невыполнения предписаний органов государственного</w:t>
      </w:r>
      <w:r w:rsidRPr="004F0AE8">
        <w:rPr>
          <w:spacing w:val="-11"/>
        </w:rPr>
        <w:t xml:space="preserve"> </w:t>
      </w:r>
      <w:r w:rsidRPr="004F0AE8">
        <w:t>контроля</w:t>
      </w:r>
      <w:r w:rsidRPr="004F0AE8">
        <w:rPr>
          <w:spacing w:val="-11"/>
        </w:rPr>
        <w:t xml:space="preserve"> </w:t>
      </w:r>
      <w:r w:rsidRPr="004F0AE8">
        <w:t>(надзора),</w:t>
      </w:r>
      <w:r w:rsidRPr="004F0AE8">
        <w:rPr>
          <w:spacing w:val="-11"/>
        </w:rPr>
        <w:t xml:space="preserve"> </w:t>
      </w:r>
      <w:r w:rsidRPr="004F0AE8">
        <w:t>что</w:t>
      </w:r>
      <w:r w:rsidRPr="004F0AE8">
        <w:rPr>
          <w:spacing w:val="-10"/>
        </w:rPr>
        <w:t xml:space="preserve"> </w:t>
      </w:r>
      <w:r w:rsidRPr="004F0AE8">
        <w:t>на</w:t>
      </w:r>
      <w:r w:rsidRPr="004F0AE8">
        <w:rPr>
          <w:spacing w:val="-9"/>
        </w:rPr>
        <w:t xml:space="preserve"> </w:t>
      </w:r>
      <w:r w:rsidR="0055075B" w:rsidRPr="004F0AE8">
        <w:t xml:space="preserve">4428 </w:t>
      </w:r>
      <w:r w:rsidRPr="004F0AE8">
        <w:t>(на</w:t>
      </w:r>
      <w:r w:rsidRPr="004F0AE8">
        <w:rPr>
          <w:spacing w:val="-12"/>
        </w:rPr>
        <w:t xml:space="preserve"> </w:t>
      </w:r>
      <w:r w:rsidR="002E7143" w:rsidRPr="004F0AE8">
        <w:t>75</w:t>
      </w:r>
      <w:r w:rsidRPr="004F0AE8">
        <w:rPr>
          <w:spacing w:val="-9"/>
        </w:rPr>
        <w:t xml:space="preserve"> </w:t>
      </w:r>
      <w:r w:rsidRPr="004F0AE8">
        <w:t>%)</w:t>
      </w:r>
      <w:r w:rsidRPr="004F0AE8">
        <w:rPr>
          <w:spacing w:val="-9"/>
        </w:rPr>
        <w:t xml:space="preserve"> </w:t>
      </w:r>
      <w:r w:rsidR="0055075B" w:rsidRPr="004F0AE8">
        <w:t>больше</w:t>
      </w:r>
      <w:r w:rsidRPr="004F0AE8">
        <w:t>,</w:t>
      </w:r>
      <w:r w:rsidRPr="004F0AE8">
        <w:rPr>
          <w:spacing w:val="-11"/>
        </w:rPr>
        <w:t xml:space="preserve"> </w:t>
      </w:r>
      <w:r w:rsidRPr="004F0AE8">
        <w:t>чем</w:t>
      </w:r>
      <w:r w:rsidRPr="004F0AE8">
        <w:rPr>
          <w:spacing w:val="-12"/>
        </w:rPr>
        <w:t xml:space="preserve"> </w:t>
      </w:r>
      <w:r w:rsidRPr="004F0AE8">
        <w:t>за</w:t>
      </w:r>
      <w:r w:rsidRPr="004F0AE8">
        <w:rPr>
          <w:spacing w:val="-10"/>
        </w:rPr>
        <w:t xml:space="preserve"> </w:t>
      </w:r>
      <w:r w:rsidRPr="004F0AE8">
        <w:t>АППГ.</w:t>
      </w:r>
      <w:r w:rsidRPr="004F0AE8">
        <w:rPr>
          <w:spacing w:val="-9"/>
        </w:rPr>
        <w:t xml:space="preserve"> </w:t>
      </w:r>
      <w:r w:rsidRPr="004F0AE8">
        <w:t>В</w:t>
      </w:r>
      <w:r w:rsidRPr="004F0AE8">
        <w:rPr>
          <w:spacing w:val="-13"/>
        </w:rPr>
        <w:t xml:space="preserve"> </w:t>
      </w:r>
      <w:r w:rsidRPr="004F0AE8">
        <w:t xml:space="preserve">отношении плановых проверок – 1482, что на </w:t>
      </w:r>
      <w:r w:rsidR="00250E3E" w:rsidRPr="004F0AE8">
        <w:t>1466</w:t>
      </w:r>
      <w:r w:rsidRPr="004F0AE8">
        <w:t xml:space="preserve"> (на </w:t>
      </w:r>
      <w:r w:rsidR="00131AB9" w:rsidRPr="004F0AE8">
        <w:t>117</w:t>
      </w:r>
      <w:r w:rsidRPr="004F0AE8">
        <w:t xml:space="preserve"> %) </w:t>
      </w:r>
      <w:r w:rsidR="00250E3E" w:rsidRPr="004F0AE8">
        <w:t>больше</w:t>
      </w:r>
      <w:r w:rsidRPr="004F0AE8">
        <w:t xml:space="preserve"> чем за</w:t>
      </w:r>
      <w:r w:rsidRPr="004F0AE8">
        <w:rPr>
          <w:spacing w:val="-7"/>
        </w:rPr>
        <w:t xml:space="preserve"> </w:t>
      </w:r>
      <w:r w:rsidRPr="004F0AE8">
        <w:t>АППГ.</w:t>
      </w:r>
    </w:p>
    <w:p w:rsidR="00782B0C" w:rsidRPr="004F0AE8" w:rsidRDefault="00782B0C" w:rsidP="00782B0C">
      <w:pPr>
        <w:widowControl w:val="0"/>
        <w:autoSpaceDE w:val="0"/>
        <w:autoSpaceDN w:val="0"/>
        <w:ind w:left="284" w:right="439" w:hanging="33"/>
        <w:jc w:val="center"/>
        <w:rPr>
          <w:b/>
          <w:lang w:eastAsia="en-US"/>
        </w:rPr>
      </w:pPr>
    </w:p>
    <w:p w:rsidR="00782B0C" w:rsidRPr="004F0AE8" w:rsidRDefault="00782B0C" w:rsidP="00782B0C">
      <w:pPr>
        <w:widowControl w:val="0"/>
        <w:autoSpaceDE w:val="0"/>
        <w:autoSpaceDN w:val="0"/>
        <w:spacing w:before="1" w:after="8"/>
        <w:ind w:left="258" w:right="122"/>
        <w:jc w:val="right"/>
        <w:rPr>
          <w:b/>
          <w:lang w:eastAsia="en-US"/>
        </w:rPr>
      </w:pPr>
      <w:r w:rsidRPr="004F0AE8">
        <w:rPr>
          <w:b/>
          <w:noProof/>
        </w:rPr>
        <mc:AlternateContent>
          <mc:Choice Requires="wps">
            <w:drawing>
              <wp:anchor distT="0" distB="0" distL="114300" distR="114300" simplePos="0" relativeHeight="251661312" behindDoc="1" locked="0" layoutInCell="1" allowOverlap="1" wp14:anchorId="4A25FA73" wp14:editId="2E05F2B5">
                <wp:simplePos x="0" y="0"/>
                <wp:positionH relativeFrom="page">
                  <wp:posOffset>955675</wp:posOffset>
                </wp:positionH>
                <wp:positionV relativeFrom="paragraph">
                  <wp:posOffset>187325</wp:posOffset>
                </wp:positionV>
                <wp:extent cx="2510790" cy="531495"/>
                <wp:effectExtent l="0" t="0" r="0" b="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790" cy="5314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5.25pt,14.75pt" to="272.9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0/vGAIAAC4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" strokeweight=".48pt">
                <w10:wrap anchorx="page"/>
              </v:line>
            </w:pict>
          </mc:Fallback>
        </mc:AlternateContent>
      </w: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5"/>
        <w:gridCol w:w="907"/>
        <w:gridCol w:w="909"/>
        <w:gridCol w:w="909"/>
        <w:gridCol w:w="907"/>
        <w:gridCol w:w="909"/>
        <w:gridCol w:w="1182"/>
      </w:tblGrid>
      <w:tr w:rsidR="004F0AE8" w:rsidRPr="004F0AE8" w:rsidTr="00690611">
        <w:trPr>
          <w:trHeight w:val="275"/>
        </w:trPr>
        <w:tc>
          <w:tcPr>
            <w:tcW w:w="3965" w:type="dxa"/>
            <w:vMerge w:val="restart"/>
          </w:tcPr>
          <w:p w:rsidR="00782B0C" w:rsidRPr="004F0AE8" w:rsidRDefault="00782B0C" w:rsidP="00782B0C">
            <w:pPr>
              <w:widowControl w:val="0"/>
              <w:autoSpaceDE w:val="0"/>
              <w:autoSpaceDN w:val="0"/>
              <w:spacing w:before="133"/>
              <w:ind w:left="2445"/>
              <w:rPr>
                <w:sz w:val="18"/>
                <w:szCs w:val="18"/>
                <w:lang w:eastAsia="en-US"/>
              </w:rPr>
            </w:pPr>
            <w:r w:rsidRPr="004F0AE8">
              <w:rPr>
                <w:sz w:val="18"/>
                <w:szCs w:val="18"/>
                <w:lang w:eastAsia="en-US"/>
              </w:rPr>
              <w:t>Вид контроля</w:t>
            </w:r>
          </w:p>
          <w:p w:rsidR="00782B0C" w:rsidRPr="004F0AE8" w:rsidRDefault="00782B0C" w:rsidP="00782B0C">
            <w:pPr>
              <w:widowControl w:val="0"/>
              <w:autoSpaceDE w:val="0"/>
              <w:autoSpaceDN w:val="0"/>
              <w:ind w:left="107"/>
              <w:rPr>
                <w:szCs w:val="22"/>
                <w:lang w:eastAsia="en-US"/>
              </w:rPr>
            </w:pPr>
            <w:r w:rsidRPr="004F0AE8">
              <w:rPr>
                <w:sz w:val="18"/>
                <w:szCs w:val="18"/>
                <w:lang w:eastAsia="en-US"/>
              </w:rPr>
              <w:t>Группа надзора</w:t>
            </w:r>
          </w:p>
        </w:tc>
        <w:tc>
          <w:tcPr>
            <w:tcW w:w="2725" w:type="dxa"/>
            <w:gridSpan w:val="3"/>
          </w:tcPr>
          <w:p w:rsidR="00782B0C" w:rsidRPr="004F0AE8" w:rsidRDefault="00782B0C" w:rsidP="00782B0C">
            <w:pPr>
              <w:widowControl w:val="0"/>
              <w:autoSpaceDE w:val="0"/>
              <w:autoSpaceDN w:val="0"/>
              <w:spacing w:line="256" w:lineRule="exact"/>
              <w:ind w:left="535"/>
              <w:rPr>
                <w:sz w:val="20"/>
                <w:szCs w:val="20"/>
                <w:lang w:eastAsia="en-US"/>
              </w:rPr>
            </w:pPr>
            <w:r w:rsidRPr="004F0AE8">
              <w:rPr>
                <w:sz w:val="20"/>
                <w:szCs w:val="20"/>
                <w:lang w:eastAsia="en-US"/>
              </w:rPr>
              <w:t>6 мес. 2020 года</w:t>
            </w:r>
          </w:p>
        </w:tc>
        <w:tc>
          <w:tcPr>
            <w:tcW w:w="2998" w:type="dxa"/>
            <w:gridSpan w:val="3"/>
          </w:tcPr>
          <w:p w:rsidR="00782B0C" w:rsidRPr="004F0AE8" w:rsidRDefault="00782B0C" w:rsidP="00782B0C">
            <w:pPr>
              <w:widowControl w:val="0"/>
              <w:autoSpaceDE w:val="0"/>
              <w:autoSpaceDN w:val="0"/>
              <w:spacing w:line="256" w:lineRule="exact"/>
              <w:ind w:left="537"/>
              <w:rPr>
                <w:sz w:val="20"/>
                <w:szCs w:val="20"/>
                <w:lang w:eastAsia="en-US"/>
              </w:rPr>
            </w:pPr>
            <w:r w:rsidRPr="004F0AE8">
              <w:rPr>
                <w:sz w:val="20"/>
                <w:szCs w:val="20"/>
                <w:lang w:eastAsia="en-US"/>
              </w:rPr>
              <w:t>6 мес. 2021 года</w:t>
            </w:r>
          </w:p>
        </w:tc>
      </w:tr>
      <w:tr w:rsidR="004F0AE8" w:rsidRPr="004F0AE8" w:rsidTr="00690611">
        <w:trPr>
          <w:trHeight w:val="551"/>
        </w:trPr>
        <w:tc>
          <w:tcPr>
            <w:tcW w:w="3965" w:type="dxa"/>
            <w:vMerge/>
            <w:tcBorders>
              <w:top w:val="nil"/>
            </w:tcBorders>
          </w:tcPr>
          <w:p w:rsidR="00782B0C" w:rsidRPr="004F0AE8" w:rsidRDefault="00782B0C" w:rsidP="00782B0C">
            <w:pPr>
              <w:widowControl w:val="0"/>
              <w:autoSpaceDE w:val="0"/>
              <w:autoSpaceDN w:val="0"/>
              <w:rPr>
                <w:sz w:val="2"/>
                <w:szCs w:val="2"/>
                <w:lang w:eastAsia="en-US"/>
              </w:rPr>
            </w:pPr>
          </w:p>
        </w:tc>
        <w:tc>
          <w:tcPr>
            <w:tcW w:w="907" w:type="dxa"/>
          </w:tcPr>
          <w:p w:rsidR="00782B0C" w:rsidRPr="004F0AE8" w:rsidRDefault="00782B0C" w:rsidP="00782B0C">
            <w:pPr>
              <w:widowControl w:val="0"/>
              <w:autoSpaceDE w:val="0"/>
              <w:autoSpaceDN w:val="0"/>
              <w:spacing w:before="128"/>
              <w:ind w:left="153"/>
              <w:rPr>
                <w:sz w:val="18"/>
                <w:szCs w:val="18"/>
                <w:lang w:eastAsia="en-US"/>
              </w:rPr>
            </w:pPr>
            <w:r w:rsidRPr="004F0AE8">
              <w:rPr>
                <w:sz w:val="18"/>
                <w:szCs w:val="18"/>
                <w:lang w:eastAsia="en-US"/>
              </w:rPr>
              <w:t>Всего</w:t>
            </w:r>
          </w:p>
        </w:tc>
        <w:tc>
          <w:tcPr>
            <w:tcW w:w="909" w:type="dxa"/>
          </w:tcPr>
          <w:p w:rsidR="00782B0C" w:rsidRPr="004F0AE8" w:rsidRDefault="00782B0C" w:rsidP="00782B0C">
            <w:pPr>
              <w:widowControl w:val="0"/>
              <w:autoSpaceDE w:val="0"/>
              <w:autoSpaceDN w:val="0"/>
              <w:spacing w:line="268" w:lineRule="exact"/>
              <w:ind w:left="107" w:right="98"/>
              <w:jc w:val="center"/>
              <w:rPr>
                <w:sz w:val="18"/>
                <w:szCs w:val="18"/>
                <w:lang w:eastAsia="en-US"/>
              </w:rPr>
            </w:pPr>
            <w:proofErr w:type="spellStart"/>
            <w:r w:rsidRPr="004F0AE8">
              <w:rPr>
                <w:sz w:val="18"/>
                <w:szCs w:val="18"/>
                <w:lang w:eastAsia="en-US"/>
              </w:rPr>
              <w:t>Плано</w:t>
            </w:r>
            <w:proofErr w:type="spellEnd"/>
          </w:p>
          <w:p w:rsidR="00782B0C" w:rsidRPr="004F0AE8" w:rsidRDefault="00782B0C" w:rsidP="00782B0C">
            <w:pPr>
              <w:widowControl w:val="0"/>
              <w:autoSpaceDE w:val="0"/>
              <w:autoSpaceDN w:val="0"/>
              <w:spacing w:line="264" w:lineRule="exact"/>
              <w:ind w:left="107" w:right="98"/>
              <w:jc w:val="center"/>
              <w:rPr>
                <w:sz w:val="18"/>
                <w:szCs w:val="18"/>
                <w:lang w:eastAsia="en-US"/>
              </w:rPr>
            </w:pPr>
            <w:r w:rsidRPr="004F0AE8">
              <w:rPr>
                <w:sz w:val="18"/>
                <w:szCs w:val="18"/>
                <w:lang w:eastAsia="en-US"/>
              </w:rPr>
              <w:t>вые</w:t>
            </w:r>
          </w:p>
        </w:tc>
        <w:tc>
          <w:tcPr>
            <w:tcW w:w="909" w:type="dxa"/>
          </w:tcPr>
          <w:p w:rsidR="00782B0C" w:rsidRPr="004F0AE8" w:rsidRDefault="00782B0C" w:rsidP="00782B0C">
            <w:pPr>
              <w:widowControl w:val="0"/>
              <w:autoSpaceDE w:val="0"/>
              <w:autoSpaceDN w:val="0"/>
              <w:spacing w:before="128"/>
              <w:ind w:right="155"/>
              <w:jc w:val="right"/>
              <w:rPr>
                <w:sz w:val="18"/>
                <w:szCs w:val="18"/>
                <w:lang w:eastAsia="en-US"/>
              </w:rPr>
            </w:pPr>
            <w:r w:rsidRPr="004F0AE8">
              <w:rPr>
                <w:sz w:val="18"/>
                <w:szCs w:val="18"/>
                <w:lang w:eastAsia="en-US"/>
              </w:rPr>
              <w:t>Иные</w:t>
            </w:r>
          </w:p>
        </w:tc>
        <w:tc>
          <w:tcPr>
            <w:tcW w:w="907" w:type="dxa"/>
          </w:tcPr>
          <w:p w:rsidR="00782B0C" w:rsidRPr="004F0AE8" w:rsidRDefault="00782B0C" w:rsidP="00782B0C">
            <w:pPr>
              <w:widowControl w:val="0"/>
              <w:autoSpaceDE w:val="0"/>
              <w:autoSpaceDN w:val="0"/>
              <w:spacing w:before="128"/>
              <w:ind w:right="146"/>
              <w:jc w:val="right"/>
              <w:rPr>
                <w:sz w:val="18"/>
                <w:szCs w:val="18"/>
                <w:lang w:eastAsia="en-US"/>
              </w:rPr>
            </w:pPr>
            <w:r w:rsidRPr="004F0AE8">
              <w:rPr>
                <w:sz w:val="18"/>
                <w:szCs w:val="18"/>
                <w:lang w:eastAsia="en-US"/>
              </w:rPr>
              <w:t>Всего</w:t>
            </w:r>
          </w:p>
        </w:tc>
        <w:tc>
          <w:tcPr>
            <w:tcW w:w="909" w:type="dxa"/>
          </w:tcPr>
          <w:p w:rsidR="00782B0C" w:rsidRPr="004F0AE8" w:rsidRDefault="00782B0C" w:rsidP="00782B0C">
            <w:pPr>
              <w:widowControl w:val="0"/>
              <w:autoSpaceDE w:val="0"/>
              <w:autoSpaceDN w:val="0"/>
              <w:spacing w:line="268" w:lineRule="exact"/>
              <w:ind w:left="109" w:right="96"/>
              <w:jc w:val="center"/>
              <w:rPr>
                <w:sz w:val="18"/>
                <w:szCs w:val="18"/>
                <w:lang w:eastAsia="en-US"/>
              </w:rPr>
            </w:pPr>
            <w:proofErr w:type="spellStart"/>
            <w:r w:rsidRPr="004F0AE8">
              <w:rPr>
                <w:sz w:val="18"/>
                <w:szCs w:val="18"/>
                <w:lang w:eastAsia="en-US"/>
              </w:rPr>
              <w:t>Плано</w:t>
            </w:r>
            <w:proofErr w:type="spellEnd"/>
          </w:p>
          <w:p w:rsidR="00782B0C" w:rsidRPr="004F0AE8" w:rsidRDefault="00782B0C" w:rsidP="00782B0C">
            <w:pPr>
              <w:widowControl w:val="0"/>
              <w:autoSpaceDE w:val="0"/>
              <w:autoSpaceDN w:val="0"/>
              <w:spacing w:line="264" w:lineRule="exact"/>
              <w:ind w:left="109" w:right="96"/>
              <w:jc w:val="center"/>
              <w:rPr>
                <w:sz w:val="18"/>
                <w:szCs w:val="18"/>
                <w:lang w:eastAsia="en-US"/>
              </w:rPr>
            </w:pPr>
            <w:r w:rsidRPr="004F0AE8">
              <w:rPr>
                <w:sz w:val="18"/>
                <w:szCs w:val="18"/>
                <w:lang w:eastAsia="en-US"/>
              </w:rPr>
              <w:t>вые</w:t>
            </w:r>
          </w:p>
        </w:tc>
        <w:tc>
          <w:tcPr>
            <w:tcW w:w="1182" w:type="dxa"/>
          </w:tcPr>
          <w:p w:rsidR="00782B0C" w:rsidRPr="004F0AE8" w:rsidRDefault="00782B0C" w:rsidP="00782B0C">
            <w:pPr>
              <w:widowControl w:val="0"/>
              <w:autoSpaceDE w:val="0"/>
              <w:autoSpaceDN w:val="0"/>
              <w:spacing w:before="128"/>
              <w:ind w:left="109" w:right="91"/>
              <w:jc w:val="center"/>
              <w:rPr>
                <w:sz w:val="18"/>
                <w:szCs w:val="18"/>
                <w:lang w:eastAsia="en-US"/>
              </w:rPr>
            </w:pPr>
            <w:r w:rsidRPr="004F0AE8">
              <w:rPr>
                <w:sz w:val="18"/>
                <w:szCs w:val="18"/>
                <w:lang w:eastAsia="en-US"/>
              </w:rPr>
              <w:t>Иные</w:t>
            </w:r>
          </w:p>
        </w:tc>
      </w:tr>
      <w:tr w:rsidR="004F0AE8" w:rsidRPr="004F0AE8" w:rsidTr="002D4ADF">
        <w:trPr>
          <w:trHeight w:val="1104"/>
        </w:trPr>
        <w:tc>
          <w:tcPr>
            <w:tcW w:w="3965" w:type="dxa"/>
          </w:tcPr>
          <w:p w:rsidR="005E46B4" w:rsidRPr="004F0AE8" w:rsidRDefault="005E46B4" w:rsidP="002D4ADF">
            <w:pPr>
              <w:widowControl w:val="0"/>
              <w:autoSpaceDE w:val="0"/>
              <w:autoSpaceDN w:val="0"/>
              <w:ind w:left="107" w:right="436"/>
              <w:rPr>
                <w:sz w:val="20"/>
                <w:szCs w:val="20"/>
                <w:lang w:eastAsia="en-US"/>
              </w:rPr>
            </w:pPr>
            <w:r w:rsidRPr="004F0AE8">
              <w:rPr>
                <w:sz w:val="20"/>
                <w:szCs w:val="20"/>
                <w:lang w:eastAsia="en-US"/>
              </w:rPr>
              <w:t>Федеральный государственный надзор в области промышленной безопасности опасных</w:t>
            </w:r>
            <w:r w:rsidR="002D4ADF" w:rsidRPr="004F0AE8">
              <w:rPr>
                <w:sz w:val="20"/>
                <w:szCs w:val="20"/>
                <w:lang w:eastAsia="en-US"/>
              </w:rPr>
              <w:t xml:space="preserve"> </w:t>
            </w:r>
            <w:r w:rsidRPr="004F0AE8">
              <w:rPr>
                <w:sz w:val="20"/>
                <w:szCs w:val="20"/>
                <w:lang w:eastAsia="en-US"/>
              </w:rPr>
              <w:t>производственных объектов</w:t>
            </w:r>
          </w:p>
        </w:tc>
        <w:tc>
          <w:tcPr>
            <w:tcW w:w="907" w:type="dxa"/>
            <w:vAlign w:val="center"/>
          </w:tcPr>
          <w:p w:rsidR="005E46B4" w:rsidRPr="004F0AE8" w:rsidRDefault="00595BC4" w:rsidP="002D4ADF">
            <w:pPr>
              <w:widowControl w:val="0"/>
              <w:autoSpaceDE w:val="0"/>
              <w:autoSpaceDN w:val="0"/>
              <w:spacing w:before="1"/>
              <w:ind w:left="105"/>
              <w:jc w:val="center"/>
              <w:rPr>
                <w:sz w:val="20"/>
                <w:szCs w:val="20"/>
                <w:lang w:eastAsia="en-US"/>
              </w:rPr>
            </w:pPr>
            <w:r w:rsidRPr="004F0AE8">
              <w:rPr>
                <w:sz w:val="20"/>
                <w:szCs w:val="20"/>
                <w:lang w:eastAsia="en-US"/>
              </w:rPr>
              <w:t>2940</w:t>
            </w:r>
          </w:p>
        </w:tc>
        <w:tc>
          <w:tcPr>
            <w:tcW w:w="909" w:type="dxa"/>
            <w:vAlign w:val="center"/>
          </w:tcPr>
          <w:p w:rsidR="005E46B4" w:rsidRPr="004F0AE8" w:rsidRDefault="005E46B4" w:rsidP="002D4ADF">
            <w:pPr>
              <w:widowControl w:val="0"/>
              <w:autoSpaceDE w:val="0"/>
              <w:autoSpaceDN w:val="0"/>
              <w:ind w:left="109" w:right="96"/>
              <w:jc w:val="center"/>
              <w:rPr>
                <w:sz w:val="20"/>
                <w:szCs w:val="20"/>
                <w:lang w:eastAsia="en-US"/>
              </w:rPr>
            </w:pPr>
            <w:r w:rsidRPr="004F0AE8">
              <w:rPr>
                <w:sz w:val="20"/>
                <w:szCs w:val="20"/>
                <w:lang w:eastAsia="en-US"/>
              </w:rPr>
              <w:t>1114</w:t>
            </w:r>
          </w:p>
        </w:tc>
        <w:tc>
          <w:tcPr>
            <w:tcW w:w="909" w:type="dxa"/>
            <w:vAlign w:val="center"/>
          </w:tcPr>
          <w:p w:rsidR="005E46B4" w:rsidRPr="004F0AE8" w:rsidRDefault="00595BC4" w:rsidP="002D4ADF">
            <w:pPr>
              <w:widowControl w:val="0"/>
              <w:autoSpaceDE w:val="0"/>
              <w:autoSpaceDN w:val="0"/>
              <w:spacing w:before="1"/>
              <w:ind w:left="109"/>
              <w:jc w:val="center"/>
              <w:rPr>
                <w:sz w:val="20"/>
                <w:szCs w:val="20"/>
                <w:lang w:eastAsia="en-US"/>
              </w:rPr>
            </w:pPr>
            <w:r w:rsidRPr="004F0AE8">
              <w:rPr>
                <w:sz w:val="20"/>
                <w:szCs w:val="20"/>
                <w:lang w:eastAsia="en-US"/>
              </w:rPr>
              <w:t>1826</w:t>
            </w:r>
          </w:p>
        </w:tc>
        <w:tc>
          <w:tcPr>
            <w:tcW w:w="907" w:type="dxa"/>
            <w:vAlign w:val="center"/>
          </w:tcPr>
          <w:p w:rsidR="005E46B4" w:rsidRPr="004F0AE8" w:rsidRDefault="00595BC4" w:rsidP="002D4ADF">
            <w:pPr>
              <w:widowControl w:val="0"/>
              <w:tabs>
                <w:tab w:val="left" w:pos="622"/>
              </w:tabs>
              <w:autoSpaceDE w:val="0"/>
              <w:autoSpaceDN w:val="0"/>
              <w:ind w:right="69"/>
              <w:jc w:val="center"/>
              <w:rPr>
                <w:sz w:val="20"/>
                <w:szCs w:val="20"/>
                <w:lang w:eastAsia="en-US"/>
              </w:rPr>
            </w:pPr>
            <w:r w:rsidRPr="004F0AE8">
              <w:rPr>
                <w:sz w:val="20"/>
                <w:szCs w:val="20"/>
                <w:lang w:eastAsia="en-US"/>
              </w:rPr>
              <w:t>4409</w:t>
            </w:r>
          </w:p>
        </w:tc>
        <w:tc>
          <w:tcPr>
            <w:tcW w:w="909" w:type="dxa"/>
            <w:vAlign w:val="center"/>
          </w:tcPr>
          <w:p w:rsidR="005E46B4" w:rsidRPr="004F0AE8" w:rsidRDefault="00595BC4" w:rsidP="002D4ADF">
            <w:pPr>
              <w:widowControl w:val="0"/>
              <w:autoSpaceDE w:val="0"/>
              <w:autoSpaceDN w:val="0"/>
              <w:ind w:left="109" w:right="96"/>
              <w:jc w:val="center"/>
              <w:rPr>
                <w:sz w:val="20"/>
                <w:szCs w:val="20"/>
                <w:lang w:eastAsia="en-US"/>
              </w:rPr>
            </w:pPr>
            <w:r w:rsidRPr="004F0AE8">
              <w:rPr>
                <w:sz w:val="20"/>
                <w:szCs w:val="20"/>
                <w:lang w:eastAsia="en-US"/>
              </w:rPr>
              <w:t>2535</w:t>
            </w:r>
          </w:p>
        </w:tc>
        <w:tc>
          <w:tcPr>
            <w:tcW w:w="1182" w:type="dxa"/>
            <w:vAlign w:val="center"/>
          </w:tcPr>
          <w:p w:rsidR="005E46B4" w:rsidRPr="004F0AE8" w:rsidRDefault="00595BC4" w:rsidP="002D4ADF">
            <w:pPr>
              <w:widowControl w:val="0"/>
              <w:autoSpaceDE w:val="0"/>
              <w:autoSpaceDN w:val="0"/>
              <w:ind w:left="109" w:right="95"/>
              <w:jc w:val="center"/>
              <w:rPr>
                <w:sz w:val="20"/>
                <w:szCs w:val="20"/>
                <w:lang w:eastAsia="en-US"/>
              </w:rPr>
            </w:pPr>
            <w:r w:rsidRPr="004F0AE8">
              <w:rPr>
                <w:sz w:val="20"/>
                <w:szCs w:val="20"/>
                <w:lang w:eastAsia="en-US"/>
              </w:rPr>
              <w:t>1874</w:t>
            </w:r>
          </w:p>
        </w:tc>
      </w:tr>
      <w:tr w:rsidR="004F0AE8" w:rsidRPr="004F0AE8" w:rsidTr="002D4ADF">
        <w:trPr>
          <w:trHeight w:val="551"/>
        </w:trPr>
        <w:tc>
          <w:tcPr>
            <w:tcW w:w="3965" w:type="dxa"/>
          </w:tcPr>
          <w:p w:rsidR="00782B0C" w:rsidRPr="004F0AE8" w:rsidRDefault="00782B0C" w:rsidP="00782B0C">
            <w:pPr>
              <w:widowControl w:val="0"/>
              <w:autoSpaceDE w:val="0"/>
              <w:autoSpaceDN w:val="0"/>
              <w:spacing w:line="268" w:lineRule="exact"/>
              <w:ind w:left="107"/>
              <w:rPr>
                <w:sz w:val="20"/>
                <w:szCs w:val="20"/>
                <w:lang w:eastAsia="en-US"/>
              </w:rPr>
            </w:pPr>
            <w:r w:rsidRPr="004F0AE8">
              <w:rPr>
                <w:sz w:val="20"/>
                <w:szCs w:val="20"/>
                <w:lang w:eastAsia="en-US"/>
              </w:rPr>
              <w:t>Федеральный государственный</w:t>
            </w:r>
          </w:p>
          <w:p w:rsidR="00782B0C" w:rsidRPr="004F0AE8" w:rsidRDefault="00782B0C" w:rsidP="00782B0C">
            <w:pPr>
              <w:widowControl w:val="0"/>
              <w:autoSpaceDE w:val="0"/>
              <w:autoSpaceDN w:val="0"/>
              <w:spacing w:line="264" w:lineRule="exact"/>
              <w:ind w:left="107"/>
              <w:rPr>
                <w:sz w:val="20"/>
                <w:szCs w:val="20"/>
                <w:lang w:eastAsia="en-US"/>
              </w:rPr>
            </w:pPr>
            <w:r w:rsidRPr="004F0AE8">
              <w:rPr>
                <w:sz w:val="20"/>
                <w:szCs w:val="20"/>
                <w:lang w:eastAsia="en-US"/>
              </w:rPr>
              <w:t>энергетический надзор</w:t>
            </w:r>
          </w:p>
        </w:tc>
        <w:tc>
          <w:tcPr>
            <w:tcW w:w="907" w:type="dxa"/>
            <w:vAlign w:val="center"/>
          </w:tcPr>
          <w:p w:rsidR="00782B0C" w:rsidRPr="004F0AE8" w:rsidRDefault="00F72799" w:rsidP="002D4ADF">
            <w:pPr>
              <w:widowControl w:val="0"/>
              <w:autoSpaceDE w:val="0"/>
              <w:autoSpaceDN w:val="0"/>
              <w:spacing w:before="138"/>
              <w:ind w:left="105"/>
              <w:jc w:val="center"/>
              <w:rPr>
                <w:sz w:val="20"/>
                <w:szCs w:val="20"/>
                <w:lang w:eastAsia="en-US"/>
              </w:rPr>
            </w:pPr>
            <w:r w:rsidRPr="004F0AE8">
              <w:rPr>
                <w:sz w:val="20"/>
                <w:szCs w:val="20"/>
                <w:lang w:eastAsia="en-US"/>
              </w:rPr>
              <w:t>2272</w:t>
            </w:r>
          </w:p>
        </w:tc>
        <w:tc>
          <w:tcPr>
            <w:tcW w:w="909" w:type="dxa"/>
            <w:vAlign w:val="center"/>
          </w:tcPr>
          <w:p w:rsidR="00782B0C" w:rsidRPr="004F0AE8" w:rsidRDefault="00782B0C" w:rsidP="002D4ADF">
            <w:pPr>
              <w:widowControl w:val="0"/>
              <w:autoSpaceDE w:val="0"/>
              <w:autoSpaceDN w:val="0"/>
              <w:spacing w:before="138"/>
              <w:ind w:left="9"/>
              <w:jc w:val="center"/>
              <w:rPr>
                <w:sz w:val="20"/>
                <w:szCs w:val="20"/>
                <w:lang w:eastAsia="en-US"/>
              </w:rPr>
            </w:pPr>
            <w:r w:rsidRPr="004F0AE8">
              <w:rPr>
                <w:sz w:val="20"/>
                <w:szCs w:val="20"/>
                <w:lang w:eastAsia="en-US"/>
              </w:rPr>
              <w:t>0</w:t>
            </w:r>
          </w:p>
        </w:tc>
        <w:tc>
          <w:tcPr>
            <w:tcW w:w="909" w:type="dxa"/>
            <w:vAlign w:val="center"/>
          </w:tcPr>
          <w:p w:rsidR="00782B0C" w:rsidRPr="004F0AE8" w:rsidRDefault="00F72799" w:rsidP="002D4ADF">
            <w:pPr>
              <w:widowControl w:val="0"/>
              <w:autoSpaceDE w:val="0"/>
              <w:autoSpaceDN w:val="0"/>
              <w:spacing w:before="138"/>
              <w:ind w:left="109"/>
              <w:jc w:val="center"/>
              <w:rPr>
                <w:sz w:val="20"/>
                <w:szCs w:val="20"/>
                <w:lang w:eastAsia="en-US"/>
              </w:rPr>
            </w:pPr>
            <w:r w:rsidRPr="004F0AE8">
              <w:rPr>
                <w:sz w:val="20"/>
                <w:szCs w:val="20"/>
                <w:lang w:eastAsia="en-US"/>
              </w:rPr>
              <w:t>2272</w:t>
            </w:r>
          </w:p>
        </w:tc>
        <w:tc>
          <w:tcPr>
            <w:tcW w:w="907" w:type="dxa"/>
            <w:vAlign w:val="center"/>
          </w:tcPr>
          <w:p w:rsidR="00782B0C" w:rsidRPr="004F0AE8" w:rsidRDefault="00F72799" w:rsidP="002D4ADF">
            <w:pPr>
              <w:widowControl w:val="0"/>
              <w:tabs>
                <w:tab w:val="left" w:pos="622"/>
              </w:tabs>
              <w:autoSpaceDE w:val="0"/>
              <w:autoSpaceDN w:val="0"/>
              <w:spacing w:before="131"/>
              <w:ind w:right="69"/>
              <w:jc w:val="center"/>
              <w:rPr>
                <w:sz w:val="20"/>
                <w:szCs w:val="20"/>
                <w:lang w:eastAsia="en-US"/>
              </w:rPr>
            </w:pPr>
            <w:r w:rsidRPr="004F0AE8">
              <w:rPr>
                <w:sz w:val="20"/>
                <w:szCs w:val="20"/>
                <w:lang w:eastAsia="en-US"/>
              </w:rPr>
              <w:t>4296</w:t>
            </w:r>
          </w:p>
        </w:tc>
        <w:tc>
          <w:tcPr>
            <w:tcW w:w="909" w:type="dxa"/>
            <w:vAlign w:val="center"/>
          </w:tcPr>
          <w:p w:rsidR="00782B0C" w:rsidRPr="004F0AE8" w:rsidRDefault="00782B0C" w:rsidP="002D4ADF">
            <w:pPr>
              <w:widowControl w:val="0"/>
              <w:autoSpaceDE w:val="0"/>
              <w:autoSpaceDN w:val="0"/>
              <w:spacing w:before="131"/>
              <w:ind w:left="13"/>
              <w:jc w:val="center"/>
              <w:rPr>
                <w:sz w:val="20"/>
                <w:szCs w:val="20"/>
                <w:lang w:eastAsia="en-US"/>
              </w:rPr>
            </w:pPr>
            <w:r w:rsidRPr="004F0AE8">
              <w:rPr>
                <w:sz w:val="20"/>
                <w:szCs w:val="20"/>
                <w:lang w:eastAsia="en-US"/>
              </w:rPr>
              <w:t>0</w:t>
            </w:r>
          </w:p>
        </w:tc>
        <w:tc>
          <w:tcPr>
            <w:tcW w:w="1182" w:type="dxa"/>
            <w:vAlign w:val="center"/>
          </w:tcPr>
          <w:p w:rsidR="00782B0C" w:rsidRPr="004F0AE8" w:rsidRDefault="00F72799" w:rsidP="002D4ADF">
            <w:pPr>
              <w:widowControl w:val="0"/>
              <w:autoSpaceDE w:val="0"/>
              <w:autoSpaceDN w:val="0"/>
              <w:spacing w:before="131"/>
              <w:ind w:left="109" w:right="95"/>
              <w:jc w:val="center"/>
              <w:rPr>
                <w:sz w:val="20"/>
                <w:szCs w:val="20"/>
                <w:lang w:eastAsia="en-US"/>
              </w:rPr>
            </w:pPr>
            <w:r w:rsidRPr="004F0AE8">
              <w:rPr>
                <w:sz w:val="20"/>
                <w:szCs w:val="20"/>
                <w:lang w:eastAsia="en-US"/>
              </w:rPr>
              <w:t>4296</w:t>
            </w:r>
          </w:p>
        </w:tc>
      </w:tr>
      <w:tr w:rsidR="004F0AE8" w:rsidRPr="004F0AE8" w:rsidTr="002D4ADF">
        <w:trPr>
          <w:trHeight w:val="827"/>
        </w:trPr>
        <w:tc>
          <w:tcPr>
            <w:tcW w:w="3965" w:type="dxa"/>
          </w:tcPr>
          <w:p w:rsidR="00782B0C" w:rsidRPr="004F0AE8" w:rsidRDefault="00782B0C" w:rsidP="00782B0C">
            <w:pPr>
              <w:widowControl w:val="0"/>
              <w:autoSpaceDE w:val="0"/>
              <w:autoSpaceDN w:val="0"/>
              <w:ind w:left="107" w:right="436"/>
              <w:rPr>
                <w:sz w:val="20"/>
                <w:szCs w:val="20"/>
                <w:lang w:eastAsia="en-US"/>
              </w:rPr>
            </w:pPr>
            <w:r w:rsidRPr="004F0AE8">
              <w:rPr>
                <w:sz w:val="20"/>
                <w:szCs w:val="20"/>
                <w:lang w:eastAsia="en-US"/>
              </w:rPr>
              <w:t xml:space="preserve">Государственный надзор в сфере безопасности </w:t>
            </w:r>
            <w:proofErr w:type="gramStart"/>
            <w:r w:rsidRPr="004F0AE8">
              <w:rPr>
                <w:sz w:val="20"/>
                <w:szCs w:val="20"/>
                <w:lang w:eastAsia="en-US"/>
              </w:rPr>
              <w:t>гидротехнических</w:t>
            </w:r>
            <w:proofErr w:type="gramEnd"/>
          </w:p>
          <w:p w:rsidR="00782B0C" w:rsidRPr="004F0AE8" w:rsidRDefault="00782B0C" w:rsidP="00782B0C">
            <w:pPr>
              <w:widowControl w:val="0"/>
              <w:autoSpaceDE w:val="0"/>
              <w:autoSpaceDN w:val="0"/>
              <w:spacing w:line="264" w:lineRule="exact"/>
              <w:ind w:left="107"/>
              <w:rPr>
                <w:sz w:val="20"/>
                <w:szCs w:val="20"/>
                <w:lang w:eastAsia="en-US"/>
              </w:rPr>
            </w:pPr>
            <w:r w:rsidRPr="004F0AE8">
              <w:rPr>
                <w:sz w:val="20"/>
                <w:szCs w:val="20"/>
                <w:lang w:eastAsia="en-US"/>
              </w:rPr>
              <w:t>сооружений</w:t>
            </w:r>
          </w:p>
        </w:tc>
        <w:tc>
          <w:tcPr>
            <w:tcW w:w="907" w:type="dxa"/>
            <w:vAlign w:val="center"/>
          </w:tcPr>
          <w:p w:rsidR="00782B0C" w:rsidRPr="004F0AE8" w:rsidRDefault="00FA4C5D" w:rsidP="002D4ADF">
            <w:pPr>
              <w:widowControl w:val="0"/>
              <w:autoSpaceDE w:val="0"/>
              <w:autoSpaceDN w:val="0"/>
              <w:ind w:left="105"/>
              <w:jc w:val="center"/>
              <w:rPr>
                <w:sz w:val="20"/>
                <w:szCs w:val="20"/>
                <w:lang w:eastAsia="en-US"/>
              </w:rPr>
            </w:pPr>
            <w:r w:rsidRPr="004F0AE8">
              <w:rPr>
                <w:sz w:val="20"/>
                <w:szCs w:val="20"/>
                <w:lang w:eastAsia="en-US"/>
              </w:rPr>
              <w:t>147</w:t>
            </w:r>
          </w:p>
        </w:tc>
        <w:tc>
          <w:tcPr>
            <w:tcW w:w="909" w:type="dxa"/>
            <w:vAlign w:val="center"/>
          </w:tcPr>
          <w:p w:rsidR="00782B0C" w:rsidRPr="004F0AE8" w:rsidRDefault="00FA4C5D" w:rsidP="002D4ADF">
            <w:pPr>
              <w:widowControl w:val="0"/>
              <w:autoSpaceDE w:val="0"/>
              <w:autoSpaceDN w:val="0"/>
              <w:ind w:left="107" w:right="98"/>
              <w:jc w:val="center"/>
              <w:rPr>
                <w:sz w:val="20"/>
                <w:szCs w:val="20"/>
                <w:lang w:eastAsia="en-US"/>
              </w:rPr>
            </w:pPr>
            <w:r w:rsidRPr="004F0AE8">
              <w:rPr>
                <w:sz w:val="20"/>
                <w:szCs w:val="20"/>
                <w:lang w:eastAsia="en-US"/>
              </w:rPr>
              <w:t>103</w:t>
            </w:r>
          </w:p>
        </w:tc>
        <w:tc>
          <w:tcPr>
            <w:tcW w:w="909" w:type="dxa"/>
            <w:vAlign w:val="center"/>
          </w:tcPr>
          <w:p w:rsidR="00782B0C" w:rsidRPr="004F0AE8" w:rsidRDefault="00FA4C5D" w:rsidP="002D4ADF">
            <w:pPr>
              <w:widowControl w:val="0"/>
              <w:autoSpaceDE w:val="0"/>
              <w:autoSpaceDN w:val="0"/>
              <w:ind w:left="109"/>
              <w:jc w:val="center"/>
              <w:rPr>
                <w:sz w:val="20"/>
                <w:szCs w:val="20"/>
                <w:lang w:eastAsia="en-US"/>
              </w:rPr>
            </w:pPr>
            <w:r w:rsidRPr="004F0AE8">
              <w:rPr>
                <w:sz w:val="20"/>
                <w:szCs w:val="20"/>
                <w:lang w:eastAsia="en-US"/>
              </w:rPr>
              <w:t>44</w:t>
            </w:r>
          </w:p>
        </w:tc>
        <w:tc>
          <w:tcPr>
            <w:tcW w:w="907" w:type="dxa"/>
            <w:vAlign w:val="center"/>
          </w:tcPr>
          <w:p w:rsidR="00782B0C" w:rsidRPr="004F0AE8" w:rsidRDefault="00FA4C5D" w:rsidP="002D4ADF">
            <w:pPr>
              <w:widowControl w:val="0"/>
              <w:tabs>
                <w:tab w:val="left" w:pos="622"/>
              </w:tabs>
              <w:autoSpaceDE w:val="0"/>
              <w:autoSpaceDN w:val="0"/>
              <w:ind w:right="69" w:firstLine="18"/>
              <w:jc w:val="center"/>
              <w:rPr>
                <w:sz w:val="20"/>
                <w:szCs w:val="20"/>
                <w:lang w:eastAsia="en-US"/>
              </w:rPr>
            </w:pPr>
            <w:r w:rsidRPr="004F0AE8">
              <w:rPr>
                <w:sz w:val="20"/>
                <w:szCs w:val="20"/>
                <w:lang w:eastAsia="en-US"/>
              </w:rPr>
              <w:t>166</w:t>
            </w:r>
          </w:p>
        </w:tc>
        <w:tc>
          <w:tcPr>
            <w:tcW w:w="909" w:type="dxa"/>
            <w:vAlign w:val="center"/>
          </w:tcPr>
          <w:p w:rsidR="00782B0C" w:rsidRPr="004F0AE8" w:rsidRDefault="00FA4C5D" w:rsidP="002D4ADF">
            <w:pPr>
              <w:widowControl w:val="0"/>
              <w:autoSpaceDE w:val="0"/>
              <w:autoSpaceDN w:val="0"/>
              <w:ind w:left="109" w:right="96"/>
              <w:jc w:val="center"/>
              <w:rPr>
                <w:sz w:val="20"/>
                <w:szCs w:val="20"/>
                <w:lang w:eastAsia="en-US"/>
              </w:rPr>
            </w:pPr>
            <w:r w:rsidRPr="004F0AE8">
              <w:rPr>
                <w:sz w:val="20"/>
                <w:szCs w:val="20"/>
                <w:lang w:eastAsia="en-US"/>
              </w:rPr>
              <w:t>105</w:t>
            </w:r>
          </w:p>
        </w:tc>
        <w:tc>
          <w:tcPr>
            <w:tcW w:w="1182" w:type="dxa"/>
            <w:vAlign w:val="center"/>
          </w:tcPr>
          <w:p w:rsidR="00782B0C" w:rsidRPr="004F0AE8" w:rsidRDefault="00FA4C5D" w:rsidP="002D4ADF">
            <w:pPr>
              <w:widowControl w:val="0"/>
              <w:autoSpaceDE w:val="0"/>
              <w:autoSpaceDN w:val="0"/>
              <w:ind w:left="109" w:right="95"/>
              <w:jc w:val="center"/>
              <w:rPr>
                <w:sz w:val="20"/>
                <w:szCs w:val="20"/>
                <w:lang w:eastAsia="en-US"/>
              </w:rPr>
            </w:pPr>
            <w:r w:rsidRPr="004F0AE8">
              <w:rPr>
                <w:sz w:val="20"/>
                <w:szCs w:val="20"/>
                <w:lang w:eastAsia="en-US"/>
              </w:rPr>
              <w:t>61</w:t>
            </w:r>
          </w:p>
        </w:tc>
      </w:tr>
      <w:tr w:rsidR="004F0AE8" w:rsidRPr="004F0AE8" w:rsidTr="002D4ADF">
        <w:trPr>
          <w:trHeight w:val="551"/>
        </w:trPr>
        <w:tc>
          <w:tcPr>
            <w:tcW w:w="3965" w:type="dxa"/>
          </w:tcPr>
          <w:p w:rsidR="00782B0C" w:rsidRPr="004F0AE8" w:rsidRDefault="00782B0C" w:rsidP="00782B0C">
            <w:pPr>
              <w:widowControl w:val="0"/>
              <w:autoSpaceDE w:val="0"/>
              <w:autoSpaceDN w:val="0"/>
              <w:spacing w:line="269" w:lineRule="exact"/>
              <w:ind w:left="107"/>
              <w:rPr>
                <w:sz w:val="20"/>
                <w:szCs w:val="20"/>
                <w:lang w:eastAsia="en-US"/>
              </w:rPr>
            </w:pPr>
            <w:r w:rsidRPr="004F0AE8">
              <w:rPr>
                <w:sz w:val="20"/>
                <w:szCs w:val="20"/>
                <w:lang w:eastAsia="en-US"/>
              </w:rPr>
              <w:t>Федеральный государственный</w:t>
            </w:r>
          </w:p>
          <w:p w:rsidR="00782B0C" w:rsidRPr="004F0AE8" w:rsidRDefault="00782B0C" w:rsidP="00782B0C">
            <w:pPr>
              <w:widowControl w:val="0"/>
              <w:autoSpaceDE w:val="0"/>
              <w:autoSpaceDN w:val="0"/>
              <w:spacing w:line="263" w:lineRule="exact"/>
              <w:ind w:left="107"/>
              <w:rPr>
                <w:sz w:val="20"/>
                <w:szCs w:val="20"/>
                <w:lang w:eastAsia="en-US"/>
              </w:rPr>
            </w:pPr>
            <w:r w:rsidRPr="004F0AE8">
              <w:rPr>
                <w:sz w:val="20"/>
                <w:szCs w:val="20"/>
                <w:lang w:eastAsia="en-US"/>
              </w:rPr>
              <w:t>строительный надзор</w:t>
            </w:r>
          </w:p>
        </w:tc>
        <w:tc>
          <w:tcPr>
            <w:tcW w:w="907" w:type="dxa"/>
            <w:vAlign w:val="center"/>
          </w:tcPr>
          <w:p w:rsidR="00782B0C" w:rsidRPr="004F0AE8" w:rsidRDefault="008C3334" w:rsidP="002D4ADF">
            <w:pPr>
              <w:widowControl w:val="0"/>
              <w:autoSpaceDE w:val="0"/>
              <w:autoSpaceDN w:val="0"/>
              <w:spacing w:before="138"/>
              <w:ind w:left="105"/>
              <w:jc w:val="center"/>
              <w:rPr>
                <w:sz w:val="20"/>
                <w:szCs w:val="20"/>
                <w:lang w:eastAsia="en-US"/>
              </w:rPr>
            </w:pPr>
            <w:r w:rsidRPr="004F0AE8">
              <w:rPr>
                <w:sz w:val="20"/>
                <w:szCs w:val="20"/>
                <w:lang w:eastAsia="en-US"/>
              </w:rPr>
              <w:t>220</w:t>
            </w:r>
          </w:p>
        </w:tc>
        <w:tc>
          <w:tcPr>
            <w:tcW w:w="909" w:type="dxa"/>
            <w:vAlign w:val="center"/>
          </w:tcPr>
          <w:p w:rsidR="00782B0C" w:rsidRPr="004F0AE8" w:rsidRDefault="008C3334" w:rsidP="002D4ADF">
            <w:pPr>
              <w:widowControl w:val="0"/>
              <w:autoSpaceDE w:val="0"/>
              <w:autoSpaceDN w:val="0"/>
              <w:spacing w:before="138"/>
              <w:ind w:left="9"/>
              <w:jc w:val="center"/>
              <w:rPr>
                <w:sz w:val="20"/>
                <w:szCs w:val="20"/>
                <w:lang w:eastAsia="en-US"/>
              </w:rPr>
            </w:pPr>
            <w:r w:rsidRPr="004F0AE8">
              <w:rPr>
                <w:sz w:val="20"/>
                <w:szCs w:val="20"/>
                <w:lang w:eastAsia="en-US"/>
              </w:rPr>
              <w:t>0</w:t>
            </w:r>
          </w:p>
        </w:tc>
        <w:tc>
          <w:tcPr>
            <w:tcW w:w="909" w:type="dxa"/>
            <w:vAlign w:val="center"/>
          </w:tcPr>
          <w:p w:rsidR="00782B0C" w:rsidRPr="004F0AE8" w:rsidRDefault="008C3334" w:rsidP="002D4ADF">
            <w:pPr>
              <w:widowControl w:val="0"/>
              <w:autoSpaceDE w:val="0"/>
              <w:autoSpaceDN w:val="0"/>
              <w:spacing w:before="138"/>
              <w:ind w:left="109"/>
              <w:jc w:val="center"/>
              <w:rPr>
                <w:sz w:val="20"/>
                <w:szCs w:val="20"/>
                <w:lang w:eastAsia="en-US"/>
              </w:rPr>
            </w:pPr>
            <w:r w:rsidRPr="004F0AE8">
              <w:rPr>
                <w:sz w:val="20"/>
                <w:szCs w:val="20"/>
                <w:lang w:eastAsia="en-US"/>
              </w:rPr>
              <w:t>220</w:t>
            </w:r>
          </w:p>
        </w:tc>
        <w:tc>
          <w:tcPr>
            <w:tcW w:w="907" w:type="dxa"/>
            <w:vAlign w:val="center"/>
          </w:tcPr>
          <w:p w:rsidR="00782B0C" w:rsidRPr="004F0AE8" w:rsidRDefault="005A5C4C" w:rsidP="002D4ADF">
            <w:pPr>
              <w:widowControl w:val="0"/>
              <w:tabs>
                <w:tab w:val="left" w:pos="622"/>
              </w:tabs>
              <w:autoSpaceDE w:val="0"/>
              <w:autoSpaceDN w:val="0"/>
              <w:spacing w:before="131"/>
              <w:ind w:right="69"/>
              <w:jc w:val="center"/>
              <w:rPr>
                <w:sz w:val="20"/>
                <w:szCs w:val="20"/>
                <w:lang w:eastAsia="en-US"/>
              </w:rPr>
            </w:pPr>
            <w:r w:rsidRPr="004F0AE8">
              <w:rPr>
                <w:sz w:val="20"/>
                <w:szCs w:val="20"/>
                <w:lang w:eastAsia="en-US"/>
              </w:rPr>
              <w:t>312</w:t>
            </w:r>
          </w:p>
        </w:tc>
        <w:tc>
          <w:tcPr>
            <w:tcW w:w="909" w:type="dxa"/>
            <w:vAlign w:val="center"/>
          </w:tcPr>
          <w:p w:rsidR="00782B0C" w:rsidRPr="004F0AE8" w:rsidRDefault="009F142A" w:rsidP="002D4ADF">
            <w:pPr>
              <w:widowControl w:val="0"/>
              <w:autoSpaceDE w:val="0"/>
              <w:autoSpaceDN w:val="0"/>
              <w:spacing w:before="131"/>
              <w:ind w:left="13"/>
              <w:jc w:val="center"/>
              <w:rPr>
                <w:sz w:val="20"/>
                <w:szCs w:val="20"/>
                <w:lang w:eastAsia="en-US"/>
              </w:rPr>
            </w:pPr>
            <w:r w:rsidRPr="004F0AE8">
              <w:rPr>
                <w:sz w:val="20"/>
                <w:szCs w:val="20"/>
                <w:lang w:eastAsia="en-US"/>
              </w:rPr>
              <w:t>0</w:t>
            </w:r>
          </w:p>
        </w:tc>
        <w:tc>
          <w:tcPr>
            <w:tcW w:w="1182" w:type="dxa"/>
            <w:vAlign w:val="center"/>
          </w:tcPr>
          <w:p w:rsidR="00782B0C" w:rsidRPr="004F0AE8" w:rsidRDefault="005A5C4C" w:rsidP="002D4ADF">
            <w:pPr>
              <w:widowControl w:val="0"/>
              <w:autoSpaceDE w:val="0"/>
              <w:autoSpaceDN w:val="0"/>
              <w:spacing w:before="131"/>
              <w:ind w:left="109" w:right="95"/>
              <w:jc w:val="center"/>
              <w:rPr>
                <w:sz w:val="20"/>
                <w:szCs w:val="20"/>
                <w:lang w:eastAsia="en-US"/>
              </w:rPr>
            </w:pPr>
            <w:r w:rsidRPr="004F0AE8">
              <w:rPr>
                <w:sz w:val="20"/>
                <w:szCs w:val="20"/>
                <w:lang w:eastAsia="en-US"/>
              </w:rPr>
              <w:t>312</w:t>
            </w:r>
          </w:p>
        </w:tc>
      </w:tr>
      <w:tr w:rsidR="004F0AE8" w:rsidRPr="004F0AE8" w:rsidTr="002D4ADF">
        <w:trPr>
          <w:trHeight w:val="277"/>
        </w:trPr>
        <w:tc>
          <w:tcPr>
            <w:tcW w:w="3965" w:type="dxa"/>
          </w:tcPr>
          <w:p w:rsidR="00782B0C" w:rsidRPr="004F0AE8" w:rsidRDefault="00782B0C" w:rsidP="00782B0C">
            <w:pPr>
              <w:widowControl w:val="0"/>
              <w:autoSpaceDE w:val="0"/>
              <w:autoSpaceDN w:val="0"/>
              <w:spacing w:line="258" w:lineRule="exact"/>
              <w:ind w:left="107"/>
              <w:rPr>
                <w:sz w:val="20"/>
                <w:szCs w:val="20"/>
                <w:lang w:eastAsia="en-US"/>
              </w:rPr>
            </w:pPr>
            <w:r w:rsidRPr="004F0AE8">
              <w:rPr>
                <w:sz w:val="20"/>
                <w:szCs w:val="20"/>
                <w:lang w:eastAsia="en-US"/>
              </w:rPr>
              <w:t xml:space="preserve">Государственный надзор </w:t>
            </w:r>
            <w:proofErr w:type="gramStart"/>
            <w:r w:rsidRPr="004F0AE8">
              <w:rPr>
                <w:sz w:val="20"/>
                <w:szCs w:val="20"/>
                <w:lang w:eastAsia="en-US"/>
              </w:rPr>
              <w:t>ТР</w:t>
            </w:r>
            <w:proofErr w:type="gramEnd"/>
          </w:p>
        </w:tc>
        <w:tc>
          <w:tcPr>
            <w:tcW w:w="907" w:type="dxa"/>
            <w:vAlign w:val="center"/>
          </w:tcPr>
          <w:p w:rsidR="00782B0C" w:rsidRPr="004F0AE8" w:rsidRDefault="003B3030" w:rsidP="002D4ADF">
            <w:pPr>
              <w:widowControl w:val="0"/>
              <w:autoSpaceDE w:val="0"/>
              <w:autoSpaceDN w:val="0"/>
              <w:spacing w:before="1" w:line="257" w:lineRule="exact"/>
              <w:ind w:left="105"/>
              <w:jc w:val="center"/>
              <w:rPr>
                <w:sz w:val="20"/>
                <w:szCs w:val="20"/>
                <w:lang w:eastAsia="en-US"/>
              </w:rPr>
            </w:pPr>
            <w:r w:rsidRPr="004F0AE8">
              <w:rPr>
                <w:sz w:val="20"/>
                <w:szCs w:val="20"/>
                <w:lang w:eastAsia="en-US"/>
              </w:rPr>
              <w:t>310</w:t>
            </w:r>
          </w:p>
        </w:tc>
        <w:tc>
          <w:tcPr>
            <w:tcW w:w="909" w:type="dxa"/>
            <w:vAlign w:val="center"/>
          </w:tcPr>
          <w:p w:rsidR="00782B0C" w:rsidRPr="004F0AE8" w:rsidRDefault="003B3030" w:rsidP="002D4ADF">
            <w:pPr>
              <w:widowControl w:val="0"/>
              <w:autoSpaceDE w:val="0"/>
              <w:autoSpaceDN w:val="0"/>
              <w:spacing w:before="1" w:line="257" w:lineRule="exact"/>
              <w:ind w:left="107" w:right="98"/>
              <w:jc w:val="center"/>
              <w:rPr>
                <w:sz w:val="20"/>
                <w:szCs w:val="20"/>
                <w:lang w:eastAsia="en-US"/>
              </w:rPr>
            </w:pPr>
            <w:r w:rsidRPr="004F0AE8">
              <w:rPr>
                <w:sz w:val="20"/>
                <w:szCs w:val="20"/>
                <w:lang w:eastAsia="en-US"/>
              </w:rPr>
              <w:t>34</w:t>
            </w:r>
          </w:p>
        </w:tc>
        <w:tc>
          <w:tcPr>
            <w:tcW w:w="909" w:type="dxa"/>
            <w:vAlign w:val="center"/>
          </w:tcPr>
          <w:p w:rsidR="00782B0C" w:rsidRPr="004F0AE8" w:rsidRDefault="003B3030" w:rsidP="002D4ADF">
            <w:pPr>
              <w:widowControl w:val="0"/>
              <w:autoSpaceDE w:val="0"/>
              <w:autoSpaceDN w:val="0"/>
              <w:spacing w:before="1" w:line="257" w:lineRule="exact"/>
              <w:ind w:left="109"/>
              <w:jc w:val="center"/>
              <w:rPr>
                <w:sz w:val="20"/>
                <w:szCs w:val="20"/>
                <w:lang w:eastAsia="en-US"/>
              </w:rPr>
            </w:pPr>
            <w:r w:rsidRPr="004F0AE8">
              <w:rPr>
                <w:sz w:val="20"/>
                <w:szCs w:val="20"/>
                <w:lang w:eastAsia="en-US"/>
              </w:rPr>
              <w:t>276</w:t>
            </w:r>
          </w:p>
        </w:tc>
        <w:tc>
          <w:tcPr>
            <w:tcW w:w="907" w:type="dxa"/>
            <w:vAlign w:val="center"/>
          </w:tcPr>
          <w:p w:rsidR="00782B0C" w:rsidRPr="004F0AE8" w:rsidRDefault="003B1632" w:rsidP="002D4ADF">
            <w:pPr>
              <w:tabs>
                <w:tab w:val="left" w:pos="622"/>
              </w:tabs>
              <w:ind w:right="69"/>
              <w:jc w:val="center"/>
              <w:rPr>
                <w:sz w:val="20"/>
                <w:szCs w:val="20"/>
                <w:lang w:eastAsia="en-US"/>
              </w:rPr>
            </w:pPr>
            <w:r w:rsidRPr="004F0AE8">
              <w:rPr>
                <w:sz w:val="20"/>
                <w:szCs w:val="20"/>
                <w:lang w:eastAsia="en-US"/>
              </w:rPr>
              <w:t>1134</w:t>
            </w:r>
          </w:p>
        </w:tc>
        <w:tc>
          <w:tcPr>
            <w:tcW w:w="909" w:type="dxa"/>
            <w:vAlign w:val="center"/>
          </w:tcPr>
          <w:p w:rsidR="00782B0C" w:rsidRPr="004F0AE8" w:rsidRDefault="004B700C" w:rsidP="002D4ADF">
            <w:pPr>
              <w:widowControl w:val="0"/>
              <w:autoSpaceDE w:val="0"/>
              <w:autoSpaceDN w:val="0"/>
              <w:spacing w:line="258" w:lineRule="exact"/>
              <w:ind w:left="109" w:right="96"/>
              <w:jc w:val="center"/>
              <w:rPr>
                <w:sz w:val="20"/>
                <w:szCs w:val="20"/>
                <w:lang w:eastAsia="en-US"/>
              </w:rPr>
            </w:pPr>
            <w:r w:rsidRPr="004F0AE8">
              <w:rPr>
                <w:sz w:val="20"/>
                <w:szCs w:val="20"/>
                <w:lang w:eastAsia="en-US"/>
              </w:rPr>
              <w:t>77</w:t>
            </w:r>
          </w:p>
        </w:tc>
        <w:tc>
          <w:tcPr>
            <w:tcW w:w="1182" w:type="dxa"/>
            <w:vAlign w:val="center"/>
          </w:tcPr>
          <w:p w:rsidR="00782B0C" w:rsidRPr="004F0AE8" w:rsidRDefault="003B1632" w:rsidP="002D4ADF">
            <w:pPr>
              <w:widowControl w:val="0"/>
              <w:autoSpaceDE w:val="0"/>
              <w:autoSpaceDN w:val="0"/>
              <w:spacing w:line="258" w:lineRule="exact"/>
              <w:ind w:left="109" w:right="95"/>
              <w:jc w:val="center"/>
              <w:rPr>
                <w:sz w:val="20"/>
                <w:szCs w:val="20"/>
                <w:lang w:eastAsia="en-US"/>
              </w:rPr>
            </w:pPr>
            <w:r w:rsidRPr="004F0AE8">
              <w:rPr>
                <w:sz w:val="20"/>
                <w:szCs w:val="20"/>
                <w:lang w:eastAsia="en-US"/>
              </w:rPr>
              <w:t>1057</w:t>
            </w:r>
          </w:p>
        </w:tc>
      </w:tr>
      <w:tr w:rsidR="00546EEF" w:rsidRPr="004F0AE8" w:rsidTr="002D4ADF">
        <w:trPr>
          <w:trHeight w:val="441"/>
        </w:trPr>
        <w:tc>
          <w:tcPr>
            <w:tcW w:w="3965" w:type="dxa"/>
          </w:tcPr>
          <w:p w:rsidR="00546EEF" w:rsidRPr="004F0AE8" w:rsidRDefault="00546EEF" w:rsidP="00782B0C">
            <w:pPr>
              <w:widowControl w:val="0"/>
              <w:autoSpaceDE w:val="0"/>
              <w:autoSpaceDN w:val="0"/>
              <w:spacing w:before="73"/>
              <w:ind w:left="875"/>
              <w:rPr>
                <w:sz w:val="20"/>
                <w:szCs w:val="20"/>
                <w:lang w:eastAsia="en-US"/>
              </w:rPr>
            </w:pPr>
            <w:r w:rsidRPr="004F0AE8">
              <w:rPr>
                <w:sz w:val="20"/>
                <w:szCs w:val="20"/>
                <w:lang w:eastAsia="en-US"/>
              </w:rPr>
              <w:t>Всего по управлению</w:t>
            </w:r>
          </w:p>
        </w:tc>
        <w:tc>
          <w:tcPr>
            <w:tcW w:w="907" w:type="dxa"/>
            <w:vAlign w:val="center"/>
          </w:tcPr>
          <w:p w:rsidR="00546EEF" w:rsidRPr="004F0AE8" w:rsidRDefault="00546EEF" w:rsidP="002D4ADF">
            <w:pPr>
              <w:ind w:left="105"/>
              <w:jc w:val="center"/>
              <w:rPr>
                <w:sz w:val="20"/>
                <w:szCs w:val="20"/>
              </w:rPr>
            </w:pPr>
            <w:r w:rsidRPr="004F0AE8">
              <w:rPr>
                <w:sz w:val="20"/>
                <w:szCs w:val="20"/>
              </w:rPr>
              <w:t>5889</w:t>
            </w:r>
          </w:p>
        </w:tc>
        <w:tc>
          <w:tcPr>
            <w:tcW w:w="909" w:type="dxa"/>
            <w:vAlign w:val="center"/>
          </w:tcPr>
          <w:p w:rsidR="00546EEF" w:rsidRPr="004F0AE8" w:rsidRDefault="00546EEF" w:rsidP="002D4ADF">
            <w:pPr>
              <w:jc w:val="center"/>
              <w:rPr>
                <w:sz w:val="20"/>
                <w:szCs w:val="20"/>
              </w:rPr>
            </w:pPr>
            <w:r w:rsidRPr="004F0AE8">
              <w:rPr>
                <w:sz w:val="20"/>
                <w:szCs w:val="20"/>
              </w:rPr>
              <w:t>1251</w:t>
            </w:r>
          </w:p>
        </w:tc>
        <w:tc>
          <w:tcPr>
            <w:tcW w:w="909" w:type="dxa"/>
            <w:vAlign w:val="center"/>
          </w:tcPr>
          <w:p w:rsidR="00546EEF" w:rsidRPr="004F0AE8" w:rsidRDefault="00546EEF" w:rsidP="002D4ADF">
            <w:pPr>
              <w:ind w:left="109"/>
              <w:jc w:val="center"/>
              <w:rPr>
                <w:sz w:val="20"/>
                <w:szCs w:val="20"/>
              </w:rPr>
            </w:pPr>
            <w:r w:rsidRPr="004F0AE8">
              <w:rPr>
                <w:sz w:val="20"/>
                <w:szCs w:val="20"/>
              </w:rPr>
              <w:t>4638</w:t>
            </w:r>
          </w:p>
        </w:tc>
        <w:tc>
          <w:tcPr>
            <w:tcW w:w="907" w:type="dxa"/>
            <w:vAlign w:val="center"/>
          </w:tcPr>
          <w:p w:rsidR="00546EEF" w:rsidRPr="004F0AE8" w:rsidRDefault="00546EEF" w:rsidP="002D4ADF">
            <w:pPr>
              <w:tabs>
                <w:tab w:val="left" w:pos="622"/>
              </w:tabs>
              <w:ind w:right="69"/>
              <w:jc w:val="center"/>
              <w:rPr>
                <w:sz w:val="20"/>
                <w:szCs w:val="20"/>
              </w:rPr>
            </w:pPr>
            <w:r w:rsidRPr="004F0AE8">
              <w:rPr>
                <w:sz w:val="20"/>
                <w:szCs w:val="20"/>
              </w:rPr>
              <w:t>10317</w:t>
            </w:r>
          </w:p>
        </w:tc>
        <w:tc>
          <w:tcPr>
            <w:tcW w:w="909" w:type="dxa"/>
            <w:vAlign w:val="center"/>
          </w:tcPr>
          <w:p w:rsidR="00546EEF" w:rsidRPr="004F0AE8" w:rsidRDefault="00546EEF" w:rsidP="002D4ADF">
            <w:pPr>
              <w:jc w:val="center"/>
              <w:rPr>
                <w:sz w:val="20"/>
                <w:szCs w:val="20"/>
              </w:rPr>
            </w:pPr>
            <w:r w:rsidRPr="004F0AE8">
              <w:rPr>
                <w:sz w:val="20"/>
                <w:szCs w:val="20"/>
              </w:rPr>
              <w:t>2717</w:t>
            </w:r>
          </w:p>
        </w:tc>
        <w:tc>
          <w:tcPr>
            <w:tcW w:w="1182" w:type="dxa"/>
            <w:vAlign w:val="center"/>
          </w:tcPr>
          <w:p w:rsidR="00546EEF" w:rsidRPr="004F0AE8" w:rsidRDefault="00546EEF" w:rsidP="002D4ADF">
            <w:pPr>
              <w:jc w:val="center"/>
              <w:rPr>
                <w:sz w:val="20"/>
                <w:szCs w:val="20"/>
              </w:rPr>
            </w:pPr>
            <w:r w:rsidRPr="004F0AE8">
              <w:rPr>
                <w:sz w:val="20"/>
                <w:szCs w:val="20"/>
              </w:rPr>
              <w:t>7600</w:t>
            </w:r>
          </w:p>
        </w:tc>
      </w:tr>
    </w:tbl>
    <w:p w:rsidR="00765981" w:rsidRPr="004F0AE8" w:rsidRDefault="00765981" w:rsidP="00782B0C">
      <w:pPr>
        <w:widowControl w:val="0"/>
        <w:autoSpaceDE w:val="0"/>
        <w:autoSpaceDN w:val="0"/>
        <w:spacing w:before="9"/>
        <w:rPr>
          <w:sz w:val="16"/>
          <w:lang w:eastAsia="en-US"/>
        </w:rPr>
      </w:pPr>
    </w:p>
    <w:p w:rsidR="00765981" w:rsidRPr="004F0AE8" w:rsidRDefault="00765981" w:rsidP="00765981">
      <w:pPr>
        <w:rPr>
          <w:sz w:val="16"/>
          <w:lang w:eastAsia="en-US"/>
        </w:rPr>
      </w:pPr>
    </w:p>
    <w:p w:rsidR="00765981" w:rsidRPr="004F0AE8" w:rsidRDefault="00765981" w:rsidP="00765981">
      <w:pPr>
        <w:rPr>
          <w:sz w:val="16"/>
          <w:lang w:eastAsia="en-US"/>
        </w:rPr>
      </w:pPr>
    </w:p>
    <w:p w:rsidR="00765981" w:rsidRPr="004F0AE8" w:rsidRDefault="00765981" w:rsidP="00765981">
      <w:pPr>
        <w:rPr>
          <w:sz w:val="16"/>
          <w:lang w:eastAsia="en-US"/>
        </w:rPr>
      </w:pPr>
    </w:p>
    <w:p w:rsidR="002D4ADF" w:rsidRPr="004F0AE8" w:rsidRDefault="002D4ADF" w:rsidP="00765981">
      <w:pPr>
        <w:rPr>
          <w:sz w:val="16"/>
          <w:lang w:eastAsia="en-US"/>
        </w:rPr>
      </w:pPr>
    </w:p>
    <w:p w:rsidR="002D4ADF" w:rsidRPr="004F0AE8" w:rsidRDefault="002D4ADF" w:rsidP="00765981">
      <w:pPr>
        <w:rPr>
          <w:sz w:val="16"/>
          <w:lang w:eastAsia="en-US"/>
        </w:rPr>
      </w:pPr>
    </w:p>
    <w:p w:rsidR="002D4ADF" w:rsidRPr="004F0AE8" w:rsidRDefault="002D4ADF" w:rsidP="00765981">
      <w:pPr>
        <w:rPr>
          <w:sz w:val="16"/>
          <w:lang w:eastAsia="en-US"/>
        </w:rPr>
      </w:pPr>
    </w:p>
    <w:p w:rsidR="002D4ADF" w:rsidRPr="004F0AE8" w:rsidRDefault="002D4ADF" w:rsidP="00765981">
      <w:pPr>
        <w:rPr>
          <w:sz w:val="16"/>
          <w:lang w:eastAsia="en-US"/>
        </w:rPr>
      </w:pPr>
    </w:p>
    <w:p w:rsidR="002D4ADF" w:rsidRPr="004F0AE8" w:rsidRDefault="002D4ADF" w:rsidP="00765981">
      <w:pPr>
        <w:rPr>
          <w:sz w:val="16"/>
          <w:lang w:eastAsia="en-US"/>
        </w:rPr>
      </w:pPr>
    </w:p>
    <w:p w:rsidR="002D4ADF" w:rsidRPr="004F0AE8" w:rsidRDefault="002D4ADF" w:rsidP="00765981">
      <w:pPr>
        <w:rPr>
          <w:sz w:val="16"/>
          <w:lang w:eastAsia="en-US"/>
        </w:rPr>
      </w:pPr>
    </w:p>
    <w:p w:rsidR="002D4ADF" w:rsidRPr="004F0AE8" w:rsidRDefault="002D4ADF" w:rsidP="00765981">
      <w:pPr>
        <w:rPr>
          <w:sz w:val="16"/>
          <w:lang w:eastAsia="en-US"/>
        </w:rPr>
      </w:pPr>
    </w:p>
    <w:p w:rsidR="00765981" w:rsidRPr="004F0AE8" w:rsidRDefault="00765981" w:rsidP="00765981">
      <w:pPr>
        <w:rPr>
          <w:sz w:val="16"/>
          <w:lang w:eastAsia="en-US"/>
        </w:rPr>
      </w:pPr>
    </w:p>
    <w:p w:rsidR="00765981" w:rsidRPr="004F0AE8" w:rsidRDefault="00765981" w:rsidP="00765981">
      <w:pPr>
        <w:pStyle w:val="1"/>
        <w:keepNext w:val="0"/>
        <w:numPr>
          <w:ilvl w:val="0"/>
          <w:numId w:val="0"/>
        </w:numPr>
        <w:suppressAutoHyphens w:val="0"/>
        <w:autoSpaceDE w:val="0"/>
        <w:autoSpaceDN w:val="0"/>
        <w:spacing w:before="89"/>
        <w:rPr>
          <w:rFonts w:ascii="Times New Roman" w:eastAsia="Times New Roman" w:hAnsi="Times New Roman" w:cs="Times New Roman"/>
          <w:kern w:val="0"/>
          <w:sz w:val="28"/>
          <w:szCs w:val="28"/>
          <w:lang w:eastAsia="en-US"/>
        </w:rPr>
      </w:pPr>
      <w:r w:rsidRPr="004F0AE8">
        <w:rPr>
          <w:rFonts w:ascii="Times New Roman" w:eastAsia="Times New Roman" w:hAnsi="Times New Roman" w:cs="Times New Roman"/>
          <w:kern w:val="0"/>
          <w:sz w:val="28"/>
          <w:szCs w:val="28"/>
          <w:lang w:eastAsia="en-US"/>
        </w:rPr>
        <w:lastRenderedPageBreak/>
        <w:t>О нарушениях, приведших к аварийности и</w:t>
      </w:r>
      <w:r w:rsidRPr="004F0AE8">
        <w:rPr>
          <w:rFonts w:ascii="Times New Roman" w:eastAsia="Times New Roman" w:hAnsi="Times New Roman" w:cs="Times New Roman"/>
          <w:spacing w:val="-16"/>
          <w:kern w:val="0"/>
          <w:sz w:val="28"/>
          <w:szCs w:val="28"/>
          <w:lang w:eastAsia="en-US"/>
        </w:rPr>
        <w:t xml:space="preserve"> </w:t>
      </w:r>
      <w:proofErr w:type="gramStart"/>
      <w:r w:rsidRPr="004F0AE8">
        <w:rPr>
          <w:rFonts w:ascii="Times New Roman" w:eastAsia="Times New Roman" w:hAnsi="Times New Roman" w:cs="Times New Roman"/>
          <w:kern w:val="0"/>
          <w:sz w:val="28"/>
          <w:szCs w:val="28"/>
          <w:lang w:eastAsia="en-US"/>
        </w:rPr>
        <w:t>производственному</w:t>
      </w:r>
      <w:proofErr w:type="gramEnd"/>
    </w:p>
    <w:p w:rsidR="00765981" w:rsidRPr="004F0AE8" w:rsidRDefault="00765981" w:rsidP="00765981">
      <w:pPr>
        <w:widowControl w:val="0"/>
        <w:autoSpaceDE w:val="0"/>
        <w:autoSpaceDN w:val="0"/>
        <w:spacing w:before="2"/>
        <w:jc w:val="center"/>
        <w:rPr>
          <w:b/>
          <w:sz w:val="28"/>
          <w:szCs w:val="22"/>
          <w:lang w:eastAsia="en-US"/>
        </w:rPr>
      </w:pPr>
      <w:r w:rsidRPr="004F0AE8">
        <w:rPr>
          <w:b/>
          <w:sz w:val="28"/>
          <w:szCs w:val="22"/>
          <w:lang w:eastAsia="en-US"/>
        </w:rPr>
        <w:t>травматизму</w:t>
      </w:r>
    </w:p>
    <w:p w:rsidR="00765981" w:rsidRPr="004F0AE8" w:rsidRDefault="00765981" w:rsidP="00765981">
      <w:pPr>
        <w:widowControl w:val="0"/>
        <w:autoSpaceDE w:val="0"/>
        <w:autoSpaceDN w:val="0"/>
        <w:rPr>
          <w:b/>
          <w:sz w:val="31"/>
          <w:lang w:eastAsia="en-US"/>
        </w:rPr>
      </w:pPr>
    </w:p>
    <w:p w:rsidR="00765981" w:rsidRPr="004F0AE8" w:rsidRDefault="00765981" w:rsidP="00765981">
      <w:pPr>
        <w:widowControl w:val="0"/>
        <w:autoSpaceDE w:val="0"/>
        <w:autoSpaceDN w:val="0"/>
        <w:spacing w:line="276" w:lineRule="auto"/>
        <w:ind w:left="112" w:right="125" w:firstLine="679"/>
        <w:jc w:val="both"/>
        <w:rPr>
          <w:lang w:eastAsia="en-US"/>
        </w:rPr>
      </w:pPr>
      <w:r w:rsidRPr="004F0AE8">
        <w:rPr>
          <w:lang w:eastAsia="en-US"/>
        </w:rPr>
        <w:t>Основной</w:t>
      </w:r>
      <w:r w:rsidRPr="004F0AE8">
        <w:rPr>
          <w:spacing w:val="-12"/>
          <w:lang w:eastAsia="en-US"/>
        </w:rPr>
        <w:t xml:space="preserve"> </w:t>
      </w:r>
      <w:r w:rsidRPr="004F0AE8">
        <w:rPr>
          <w:lang w:eastAsia="en-US"/>
        </w:rPr>
        <w:t>целью</w:t>
      </w:r>
      <w:r w:rsidRPr="004F0AE8">
        <w:rPr>
          <w:spacing w:val="-13"/>
          <w:lang w:eastAsia="en-US"/>
        </w:rPr>
        <w:t xml:space="preserve"> </w:t>
      </w:r>
      <w:r w:rsidRPr="004F0AE8">
        <w:rPr>
          <w:lang w:eastAsia="en-US"/>
        </w:rPr>
        <w:t>проверок,</w:t>
      </w:r>
      <w:r w:rsidRPr="004F0AE8">
        <w:rPr>
          <w:spacing w:val="-13"/>
          <w:lang w:eastAsia="en-US"/>
        </w:rPr>
        <w:t xml:space="preserve"> </w:t>
      </w:r>
      <w:r w:rsidRPr="004F0AE8">
        <w:rPr>
          <w:lang w:eastAsia="en-US"/>
        </w:rPr>
        <w:t>отнесённых</w:t>
      </w:r>
      <w:r w:rsidRPr="004F0AE8">
        <w:rPr>
          <w:spacing w:val="-11"/>
          <w:lang w:eastAsia="en-US"/>
        </w:rPr>
        <w:t xml:space="preserve"> </w:t>
      </w:r>
      <w:r w:rsidRPr="004F0AE8">
        <w:rPr>
          <w:lang w:eastAsia="en-US"/>
        </w:rPr>
        <w:t>к</w:t>
      </w:r>
      <w:r w:rsidRPr="004F0AE8">
        <w:rPr>
          <w:spacing w:val="-11"/>
          <w:lang w:eastAsia="en-US"/>
        </w:rPr>
        <w:t xml:space="preserve"> </w:t>
      </w:r>
      <w:r w:rsidRPr="004F0AE8">
        <w:rPr>
          <w:lang w:eastAsia="en-US"/>
        </w:rPr>
        <w:t>компетенции</w:t>
      </w:r>
      <w:r w:rsidRPr="004F0AE8">
        <w:rPr>
          <w:spacing w:val="-12"/>
          <w:lang w:eastAsia="en-US"/>
        </w:rPr>
        <w:t xml:space="preserve"> </w:t>
      </w:r>
      <w:r w:rsidRPr="004F0AE8">
        <w:rPr>
          <w:lang w:eastAsia="en-US"/>
        </w:rPr>
        <w:t>Ростехнадзора,</w:t>
      </w:r>
      <w:r w:rsidRPr="004F0AE8">
        <w:rPr>
          <w:spacing w:val="-13"/>
          <w:lang w:eastAsia="en-US"/>
        </w:rPr>
        <w:t xml:space="preserve"> </w:t>
      </w:r>
      <w:r w:rsidRPr="004F0AE8">
        <w:rPr>
          <w:lang w:eastAsia="en-US"/>
        </w:rPr>
        <w:t>является</w:t>
      </w:r>
      <w:r w:rsidRPr="004F0AE8">
        <w:rPr>
          <w:spacing w:val="-11"/>
          <w:lang w:eastAsia="en-US"/>
        </w:rPr>
        <w:t xml:space="preserve"> </w:t>
      </w:r>
      <w:r w:rsidRPr="004F0AE8">
        <w:rPr>
          <w:lang w:eastAsia="en-US"/>
        </w:rPr>
        <w:t>обеспечение безопасности</w:t>
      </w:r>
      <w:r w:rsidRPr="004F0AE8">
        <w:rPr>
          <w:spacing w:val="-9"/>
          <w:lang w:eastAsia="en-US"/>
        </w:rPr>
        <w:t xml:space="preserve"> </w:t>
      </w:r>
      <w:r w:rsidRPr="004F0AE8">
        <w:rPr>
          <w:lang w:eastAsia="en-US"/>
        </w:rPr>
        <w:t>при</w:t>
      </w:r>
      <w:r w:rsidRPr="004F0AE8">
        <w:rPr>
          <w:spacing w:val="-9"/>
          <w:lang w:eastAsia="en-US"/>
        </w:rPr>
        <w:t xml:space="preserve"> </w:t>
      </w:r>
      <w:r w:rsidRPr="004F0AE8">
        <w:rPr>
          <w:lang w:eastAsia="en-US"/>
        </w:rPr>
        <w:t>эксплуатации</w:t>
      </w:r>
      <w:r w:rsidRPr="004F0AE8">
        <w:rPr>
          <w:spacing w:val="-6"/>
          <w:lang w:eastAsia="en-US"/>
        </w:rPr>
        <w:t xml:space="preserve"> </w:t>
      </w:r>
      <w:r w:rsidRPr="004F0AE8">
        <w:rPr>
          <w:lang w:eastAsia="en-US"/>
        </w:rPr>
        <w:t>поднадзорных</w:t>
      </w:r>
      <w:r w:rsidRPr="004F0AE8">
        <w:rPr>
          <w:spacing w:val="-10"/>
          <w:lang w:eastAsia="en-US"/>
        </w:rPr>
        <w:t xml:space="preserve"> </w:t>
      </w:r>
      <w:r w:rsidRPr="004F0AE8">
        <w:rPr>
          <w:lang w:eastAsia="en-US"/>
        </w:rPr>
        <w:t>объектов</w:t>
      </w:r>
      <w:r w:rsidRPr="004F0AE8">
        <w:rPr>
          <w:spacing w:val="-10"/>
          <w:lang w:eastAsia="en-US"/>
        </w:rPr>
        <w:t xml:space="preserve"> </w:t>
      </w:r>
      <w:r w:rsidRPr="004F0AE8">
        <w:rPr>
          <w:lang w:eastAsia="en-US"/>
        </w:rPr>
        <w:t>и,</w:t>
      </w:r>
      <w:r w:rsidRPr="004F0AE8">
        <w:rPr>
          <w:spacing w:val="-10"/>
          <w:lang w:eastAsia="en-US"/>
        </w:rPr>
        <w:t xml:space="preserve"> </w:t>
      </w:r>
      <w:r w:rsidRPr="004F0AE8">
        <w:rPr>
          <w:lang w:eastAsia="en-US"/>
        </w:rPr>
        <w:t>как</w:t>
      </w:r>
      <w:r w:rsidRPr="004F0AE8">
        <w:rPr>
          <w:spacing w:val="-9"/>
          <w:lang w:eastAsia="en-US"/>
        </w:rPr>
        <w:t xml:space="preserve"> </w:t>
      </w:r>
      <w:r w:rsidRPr="004F0AE8">
        <w:rPr>
          <w:lang w:eastAsia="en-US"/>
        </w:rPr>
        <w:t>следствие,</w:t>
      </w:r>
      <w:r w:rsidRPr="004F0AE8">
        <w:rPr>
          <w:spacing w:val="-11"/>
          <w:lang w:eastAsia="en-US"/>
        </w:rPr>
        <w:t xml:space="preserve"> </w:t>
      </w:r>
      <w:r w:rsidRPr="004F0AE8">
        <w:rPr>
          <w:lang w:eastAsia="en-US"/>
        </w:rPr>
        <w:t>защита</w:t>
      </w:r>
      <w:r w:rsidRPr="004F0AE8">
        <w:rPr>
          <w:spacing w:val="-10"/>
          <w:lang w:eastAsia="en-US"/>
        </w:rPr>
        <w:t xml:space="preserve"> </w:t>
      </w:r>
      <w:r w:rsidRPr="004F0AE8">
        <w:rPr>
          <w:lang w:eastAsia="en-US"/>
        </w:rPr>
        <w:t>жизни</w:t>
      </w:r>
      <w:r w:rsidRPr="004F0AE8">
        <w:rPr>
          <w:spacing w:val="-9"/>
          <w:lang w:eastAsia="en-US"/>
        </w:rPr>
        <w:t xml:space="preserve"> </w:t>
      </w:r>
      <w:r w:rsidRPr="004F0AE8">
        <w:rPr>
          <w:lang w:eastAsia="en-US"/>
        </w:rPr>
        <w:t>и</w:t>
      </w:r>
      <w:r w:rsidRPr="004F0AE8">
        <w:rPr>
          <w:spacing w:val="-10"/>
          <w:lang w:eastAsia="en-US"/>
        </w:rPr>
        <w:t xml:space="preserve"> </w:t>
      </w:r>
      <w:r w:rsidRPr="004F0AE8">
        <w:rPr>
          <w:lang w:eastAsia="en-US"/>
        </w:rPr>
        <w:t>здоровья работников таких</w:t>
      </w:r>
      <w:r w:rsidRPr="004F0AE8">
        <w:rPr>
          <w:spacing w:val="1"/>
          <w:lang w:eastAsia="en-US"/>
        </w:rPr>
        <w:t xml:space="preserve"> </w:t>
      </w:r>
      <w:r w:rsidRPr="004F0AE8">
        <w:rPr>
          <w:lang w:eastAsia="en-US"/>
        </w:rPr>
        <w:t>объектов.</w:t>
      </w:r>
    </w:p>
    <w:p w:rsidR="00765981" w:rsidRPr="004F0AE8" w:rsidRDefault="00765981" w:rsidP="00765981">
      <w:pPr>
        <w:widowControl w:val="0"/>
        <w:autoSpaceDE w:val="0"/>
        <w:autoSpaceDN w:val="0"/>
        <w:spacing w:line="276" w:lineRule="auto"/>
        <w:ind w:left="112" w:right="128" w:firstLine="679"/>
        <w:jc w:val="both"/>
        <w:rPr>
          <w:lang w:eastAsia="en-US"/>
        </w:rPr>
      </w:pPr>
      <w:r w:rsidRPr="004F0AE8">
        <w:rPr>
          <w:lang w:eastAsia="en-US"/>
        </w:rPr>
        <w:t>Важным</w:t>
      </w:r>
      <w:r w:rsidRPr="004F0AE8">
        <w:rPr>
          <w:spacing w:val="-15"/>
          <w:lang w:eastAsia="en-US"/>
        </w:rPr>
        <w:t xml:space="preserve"> </w:t>
      </w:r>
      <w:r w:rsidRPr="004F0AE8">
        <w:rPr>
          <w:lang w:eastAsia="en-US"/>
        </w:rPr>
        <w:t>показателем</w:t>
      </w:r>
      <w:r w:rsidRPr="004F0AE8">
        <w:rPr>
          <w:spacing w:val="-15"/>
          <w:lang w:eastAsia="en-US"/>
        </w:rPr>
        <w:t xml:space="preserve"> </w:t>
      </w:r>
      <w:r w:rsidRPr="004F0AE8">
        <w:rPr>
          <w:lang w:eastAsia="en-US"/>
        </w:rPr>
        <w:t>осуществления</w:t>
      </w:r>
      <w:r w:rsidRPr="004F0AE8">
        <w:rPr>
          <w:spacing w:val="-15"/>
          <w:lang w:eastAsia="en-US"/>
        </w:rPr>
        <w:t xml:space="preserve"> </w:t>
      </w:r>
      <w:r w:rsidRPr="004F0AE8">
        <w:rPr>
          <w:lang w:eastAsia="en-US"/>
        </w:rPr>
        <w:t>надзорной</w:t>
      </w:r>
      <w:r w:rsidRPr="004F0AE8">
        <w:rPr>
          <w:spacing w:val="-13"/>
          <w:lang w:eastAsia="en-US"/>
        </w:rPr>
        <w:t xml:space="preserve"> </w:t>
      </w:r>
      <w:r w:rsidRPr="004F0AE8">
        <w:rPr>
          <w:lang w:eastAsia="en-US"/>
        </w:rPr>
        <w:t>деятельности</w:t>
      </w:r>
      <w:r w:rsidRPr="004F0AE8">
        <w:rPr>
          <w:spacing w:val="-13"/>
          <w:lang w:eastAsia="en-US"/>
        </w:rPr>
        <w:t xml:space="preserve"> </w:t>
      </w:r>
      <w:r w:rsidRPr="004F0AE8">
        <w:rPr>
          <w:lang w:eastAsia="en-US"/>
        </w:rPr>
        <w:t>является</w:t>
      </w:r>
      <w:r w:rsidRPr="004F0AE8">
        <w:rPr>
          <w:spacing w:val="-12"/>
          <w:lang w:eastAsia="en-US"/>
        </w:rPr>
        <w:t xml:space="preserve"> </w:t>
      </w:r>
      <w:r w:rsidRPr="004F0AE8">
        <w:rPr>
          <w:lang w:eastAsia="en-US"/>
        </w:rPr>
        <w:t>уровень</w:t>
      </w:r>
      <w:r w:rsidRPr="004F0AE8">
        <w:rPr>
          <w:spacing w:val="-13"/>
          <w:lang w:eastAsia="en-US"/>
        </w:rPr>
        <w:t xml:space="preserve"> </w:t>
      </w:r>
      <w:r w:rsidRPr="004F0AE8">
        <w:rPr>
          <w:lang w:eastAsia="en-US"/>
        </w:rPr>
        <w:t>аварийности и смертельного производственного травматизма в поднадзорных</w:t>
      </w:r>
      <w:r w:rsidRPr="004F0AE8">
        <w:rPr>
          <w:spacing w:val="-5"/>
          <w:lang w:eastAsia="en-US"/>
        </w:rPr>
        <w:t xml:space="preserve"> </w:t>
      </w:r>
      <w:r w:rsidRPr="004F0AE8">
        <w:rPr>
          <w:lang w:eastAsia="en-US"/>
        </w:rPr>
        <w:t>организациях.</w:t>
      </w:r>
    </w:p>
    <w:p w:rsidR="00765981" w:rsidRPr="004F0AE8" w:rsidRDefault="00765981" w:rsidP="00765981">
      <w:pPr>
        <w:widowControl w:val="0"/>
        <w:autoSpaceDE w:val="0"/>
        <w:autoSpaceDN w:val="0"/>
        <w:spacing w:line="276" w:lineRule="auto"/>
        <w:ind w:left="112" w:right="128" w:firstLine="679"/>
        <w:jc w:val="both"/>
        <w:rPr>
          <w:lang w:eastAsia="en-US"/>
        </w:rPr>
      </w:pPr>
    </w:p>
    <w:p w:rsidR="00765981" w:rsidRPr="004F0AE8" w:rsidRDefault="00765981" w:rsidP="00765981">
      <w:pPr>
        <w:widowControl w:val="0"/>
        <w:tabs>
          <w:tab w:val="left" w:pos="5414"/>
        </w:tabs>
        <w:autoSpaceDE w:val="0"/>
        <w:autoSpaceDN w:val="0"/>
        <w:spacing w:line="276" w:lineRule="auto"/>
        <w:jc w:val="center"/>
        <w:outlineLvl w:val="0"/>
        <w:rPr>
          <w:b/>
          <w:bCs/>
          <w:lang w:eastAsia="en-US"/>
        </w:rPr>
      </w:pPr>
      <w:bookmarkStart w:id="0" w:name="_bookmark5"/>
      <w:bookmarkEnd w:id="0"/>
      <w:r w:rsidRPr="004F0AE8">
        <w:rPr>
          <w:b/>
          <w:bCs/>
          <w:lang w:eastAsia="en-US"/>
        </w:rPr>
        <w:t>Аварийность</w:t>
      </w:r>
    </w:p>
    <w:p w:rsidR="00765981" w:rsidRPr="004F0AE8" w:rsidRDefault="00765981" w:rsidP="00765981">
      <w:pPr>
        <w:widowControl w:val="0"/>
        <w:autoSpaceDE w:val="0"/>
        <w:autoSpaceDN w:val="0"/>
        <w:spacing w:line="276" w:lineRule="auto"/>
        <w:rPr>
          <w:b/>
          <w:lang w:eastAsia="en-US"/>
        </w:rPr>
      </w:pPr>
    </w:p>
    <w:p w:rsidR="00765981" w:rsidRPr="004F0AE8" w:rsidRDefault="00765981" w:rsidP="00765981">
      <w:pPr>
        <w:widowControl w:val="0"/>
        <w:autoSpaceDE w:val="0"/>
        <w:autoSpaceDN w:val="0"/>
        <w:spacing w:line="276" w:lineRule="auto"/>
        <w:ind w:left="112" w:right="122" w:firstLine="708"/>
        <w:jc w:val="both"/>
        <w:rPr>
          <w:lang w:eastAsia="en-US"/>
        </w:rPr>
      </w:pPr>
      <w:r w:rsidRPr="004F0AE8">
        <w:rPr>
          <w:lang w:eastAsia="en-US"/>
        </w:rPr>
        <w:t xml:space="preserve">В целом отмечено </w:t>
      </w:r>
      <w:r w:rsidR="005337DA" w:rsidRPr="004F0AE8">
        <w:rPr>
          <w:lang w:eastAsia="en-US"/>
        </w:rPr>
        <w:t>увеличение аварийности</w:t>
      </w:r>
      <w:r w:rsidRPr="004F0AE8">
        <w:rPr>
          <w:lang w:eastAsia="en-US"/>
        </w:rPr>
        <w:t xml:space="preserve"> на объектах и производствах, поднадзорных Управлению. За </w:t>
      </w:r>
      <w:r w:rsidR="00D5177D" w:rsidRPr="004F0AE8">
        <w:rPr>
          <w:lang w:eastAsia="en-US"/>
        </w:rPr>
        <w:t>6 месяцев 2021</w:t>
      </w:r>
      <w:r w:rsidRPr="004F0AE8">
        <w:rPr>
          <w:lang w:eastAsia="en-US"/>
        </w:rPr>
        <w:t xml:space="preserve"> года зарегистрировано </w:t>
      </w:r>
      <w:r w:rsidR="00D5177D" w:rsidRPr="004F0AE8">
        <w:rPr>
          <w:lang w:eastAsia="en-US"/>
        </w:rPr>
        <w:t>4</w:t>
      </w:r>
      <w:r w:rsidRPr="004F0AE8">
        <w:rPr>
          <w:lang w:eastAsia="en-US"/>
        </w:rPr>
        <w:t xml:space="preserve"> ав</w:t>
      </w:r>
      <w:r w:rsidR="00D5177D" w:rsidRPr="004F0AE8">
        <w:rPr>
          <w:lang w:eastAsia="en-US"/>
        </w:rPr>
        <w:t>арии, за аналогичный период 2020 года – 2 аварии</w:t>
      </w:r>
      <w:r w:rsidRPr="004F0AE8">
        <w:rPr>
          <w:lang w:eastAsia="en-US"/>
        </w:rPr>
        <w:t>.</w:t>
      </w:r>
    </w:p>
    <w:p w:rsidR="00765981" w:rsidRPr="004F0AE8" w:rsidRDefault="00765981" w:rsidP="00765981">
      <w:pPr>
        <w:widowControl w:val="0"/>
        <w:autoSpaceDE w:val="0"/>
        <w:autoSpaceDN w:val="0"/>
        <w:ind w:left="258" w:right="121"/>
        <w:jc w:val="right"/>
        <w:rPr>
          <w:lang w:eastAsia="en-US"/>
        </w:rPr>
      </w:pPr>
    </w:p>
    <w:p w:rsidR="00765981" w:rsidRPr="004F0AE8" w:rsidRDefault="00765981" w:rsidP="00765981">
      <w:pPr>
        <w:widowControl w:val="0"/>
        <w:autoSpaceDE w:val="0"/>
        <w:autoSpaceDN w:val="0"/>
        <w:spacing w:line="276" w:lineRule="auto"/>
        <w:ind w:left="258" w:right="121"/>
        <w:jc w:val="right"/>
        <w:rPr>
          <w:b/>
          <w:lang w:eastAsia="en-US"/>
        </w:rPr>
      </w:pPr>
      <w:r w:rsidRPr="004F0AE8">
        <w:rPr>
          <w:b/>
          <w:lang w:eastAsia="en-US"/>
        </w:rPr>
        <w:t>Динамика аварийности по отраслям промышленности и подконтрольным объектам</w:t>
      </w:r>
    </w:p>
    <w:p w:rsidR="00765981" w:rsidRPr="004F0AE8" w:rsidRDefault="00765981" w:rsidP="00765981">
      <w:pPr>
        <w:widowControl w:val="0"/>
        <w:autoSpaceDE w:val="0"/>
        <w:autoSpaceDN w:val="0"/>
        <w:spacing w:line="276" w:lineRule="auto"/>
        <w:rPr>
          <w:b/>
          <w:sz w:val="20"/>
          <w:lang w:eastAsia="en-US"/>
        </w:rPr>
      </w:pPr>
    </w:p>
    <w:p w:rsidR="00765981" w:rsidRPr="004F0AE8" w:rsidRDefault="00765981" w:rsidP="00765981">
      <w:pPr>
        <w:widowControl w:val="0"/>
        <w:autoSpaceDE w:val="0"/>
        <w:autoSpaceDN w:val="0"/>
        <w:spacing w:line="276" w:lineRule="auto"/>
        <w:rPr>
          <w:b/>
          <w:sz w:val="12"/>
          <w:lang w:eastAsia="en-US"/>
        </w:rPr>
      </w:pP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0"/>
        <w:gridCol w:w="1723"/>
        <w:gridCol w:w="1540"/>
        <w:gridCol w:w="1134"/>
      </w:tblGrid>
      <w:tr w:rsidR="004F0AE8" w:rsidRPr="004F0AE8" w:rsidTr="00690611">
        <w:trPr>
          <w:trHeight w:val="316"/>
        </w:trPr>
        <w:tc>
          <w:tcPr>
            <w:tcW w:w="5240" w:type="dxa"/>
            <w:vMerge w:val="restart"/>
          </w:tcPr>
          <w:p w:rsidR="00765981" w:rsidRPr="004F0AE8" w:rsidRDefault="00765981" w:rsidP="00765981">
            <w:pPr>
              <w:widowControl w:val="0"/>
              <w:autoSpaceDE w:val="0"/>
              <w:autoSpaceDN w:val="0"/>
              <w:spacing w:line="275" w:lineRule="exact"/>
              <w:ind w:left="1250"/>
              <w:rPr>
                <w:szCs w:val="22"/>
                <w:lang w:eastAsia="en-US"/>
              </w:rPr>
            </w:pPr>
            <w:r w:rsidRPr="004F0AE8">
              <w:rPr>
                <w:szCs w:val="22"/>
                <w:lang w:eastAsia="en-US"/>
              </w:rPr>
              <w:t>Отрасль промышленности,</w:t>
            </w:r>
          </w:p>
          <w:p w:rsidR="00765981" w:rsidRPr="004F0AE8" w:rsidRDefault="00765981" w:rsidP="00765981">
            <w:pPr>
              <w:widowControl w:val="0"/>
              <w:autoSpaceDE w:val="0"/>
              <w:autoSpaceDN w:val="0"/>
              <w:spacing w:before="41"/>
              <w:ind w:left="1310"/>
              <w:rPr>
                <w:szCs w:val="22"/>
                <w:lang w:eastAsia="en-US"/>
              </w:rPr>
            </w:pPr>
            <w:r w:rsidRPr="004F0AE8">
              <w:rPr>
                <w:szCs w:val="22"/>
                <w:lang w:eastAsia="en-US"/>
              </w:rPr>
              <w:t>подконтрольные объекты</w:t>
            </w:r>
          </w:p>
        </w:tc>
        <w:tc>
          <w:tcPr>
            <w:tcW w:w="4397" w:type="dxa"/>
            <w:gridSpan w:val="3"/>
          </w:tcPr>
          <w:p w:rsidR="00765981" w:rsidRPr="004F0AE8" w:rsidRDefault="00765981" w:rsidP="001607FC">
            <w:pPr>
              <w:widowControl w:val="0"/>
              <w:tabs>
                <w:tab w:val="left" w:pos="3174"/>
              </w:tabs>
              <w:autoSpaceDE w:val="0"/>
              <w:autoSpaceDN w:val="0"/>
              <w:spacing w:line="270" w:lineRule="exact"/>
              <w:ind w:left="1498" w:right="865"/>
              <w:jc w:val="center"/>
              <w:rPr>
                <w:szCs w:val="22"/>
                <w:lang w:eastAsia="en-US"/>
              </w:rPr>
            </w:pPr>
            <w:r w:rsidRPr="004F0AE8">
              <w:rPr>
                <w:szCs w:val="22"/>
                <w:lang w:eastAsia="en-US"/>
              </w:rPr>
              <w:t xml:space="preserve">Число </w:t>
            </w:r>
            <w:r w:rsidR="001607FC" w:rsidRPr="004F0AE8">
              <w:rPr>
                <w:szCs w:val="22"/>
                <w:lang w:eastAsia="en-US"/>
              </w:rPr>
              <w:t>а</w:t>
            </w:r>
            <w:r w:rsidRPr="004F0AE8">
              <w:rPr>
                <w:szCs w:val="22"/>
                <w:lang w:eastAsia="en-US"/>
              </w:rPr>
              <w:t>варий</w:t>
            </w:r>
          </w:p>
        </w:tc>
      </w:tr>
      <w:tr w:rsidR="004F0AE8" w:rsidRPr="004F0AE8" w:rsidTr="002D4ADF">
        <w:trPr>
          <w:trHeight w:val="316"/>
        </w:trPr>
        <w:tc>
          <w:tcPr>
            <w:tcW w:w="5240" w:type="dxa"/>
            <w:vMerge/>
            <w:tcBorders>
              <w:top w:val="nil"/>
            </w:tcBorders>
          </w:tcPr>
          <w:p w:rsidR="00765981" w:rsidRPr="004F0AE8" w:rsidRDefault="00765981" w:rsidP="00765981">
            <w:pPr>
              <w:widowControl w:val="0"/>
              <w:autoSpaceDE w:val="0"/>
              <w:autoSpaceDN w:val="0"/>
              <w:rPr>
                <w:sz w:val="2"/>
                <w:szCs w:val="2"/>
                <w:lang w:eastAsia="en-US"/>
              </w:rPr>
            </w:pPr>
          </w:p>
        </w:tc>
        <w:tc>
          <w:tcPr>
            <w:tcW w:w="1723" w:type="dxa"/>
          </w:tcPr>
          <w:p w:rsidR="00765981" w:rsidRPr="004F0AE8" w:rsidRDefault="00765981" w:rsidP="00765981">
            <w:pPr>
              <w:widowControl w:val="0"/>
              <w:autoSpaceDE w:val="0"/>
              <w:autoSpaceDN w:val="0"/>
              <w:spacing w:line="270" w:lineRule="exact"/>
              <w:ind w:left="143"/>
              <w:jc w:val="center"/>
              <w:rPr>
                <w:szCs w:val="22"/>
                <w:lang w:eastAsia="en-US"/>
              </w:rPr>
            </w:pPr>
            <w:r w:rsidRPr="004F0AE8">
              <w:rPr>
                <w:szCs w:val="22"/>
                <w:lang w:eastAsia="en-US"/>
              </w:rPr>
              <w:t>6 мес. 2020 года</w:t>
            </w:r>
          </w:p>
        </w:tc>
        <w:tc>
          <w:tcPr>
            <w:tcW w:w="1540" w:type="dxa"/>
          </w:tcPr>
          <w:p w:rsidR="00765981" w:rsidRPr="004F0AE8" w:rsidRDefault="00765981" w:rsidP="00765981">
            <w:pPr>
              <w:widowControl w:val="0"/>
              <w:autoSpaceDE w:val="0"/>
              <w:autoSpaceDN w:val="0"/>
              <w:spacing w:line="270" w:lineRule="exact"/>
              <w:ind w:left="143"/>
              <w:jc w:val="center"/>
              <w:rPr>
                <w:szCs w:val="22"/>
                <w:lang w:eastAsia="en-US"/>
              </w:rPr>
            </w:pPr>
            <w:r w:rsidRPr="004F0AE8">
              <w:rPr>
                <w:szCs w:val="22"/>
                <w:lang w:eastAsia="en-US"/>
              </w:rPr>
              <w:t>6 мес. 2021 года</w:t>
            </w:r>
          </w:p>
        </w:tc>
        <w:tc>
          <w:tcPr>
            <w:tcW w:w="1134" w:type="dxa"/>
          </w:tcPr>
          <w:p w:rsidR="00765981" w:rsidRPr="004F0AE8" w:rsidRDefault="00765981" w:rsidP="00765981">
            <w:pPr>
              <w:widowControl w:val="0"/>
              <w:autoSpaceDE w:val="0"/>
              <w:autoSpaceDN w:val="0"/>
              <w:spacing w:line="270" w:lineRule="exact"/>
              <w:ind w:left="140"/>
              <w:jc w:val="center"/>
              <w:rPr>
                <w:i/>
                <w:szCs w:val="22"/>
                <w:lang w:eastAsia="en-US"/>
              </w:rPr>
            </w:pPr>
            <w:r w:rsidRPr="004F0AE8">
              <w:rPr>
                <w:i/>
                <w:szCs w:val="22"/>
                <w:lang w:eastAsia="en-US"/>
              </w:rPr>
              <w:t>+/-</w:t>
            </w:r>
          </w:p>
        </w:tc>
      </w:tr>
      <w:tr w:rsidR="004F0AE8" w:rsidRPr="004F0AE8" w:rsidTr="002D4ADF">
        <w:trPr>
          <w:trHeight w:val="318"/>
        </w:trPr>
        <w:tc>
          <w:tcPr>
            <w:tcW w:w="5240" w:type="dxa"/>
          </w:tcPr>
          <w:p w:rsidR="00765981" w:rsidRPr="004F0AE8" w:rsidRDefault="00765981" w:rsidP="00765981">
            <w:pPr>
              <w:widowControl w:val="0"/>
              <w:autoSpaceDE w:val="0"/>
              <w:autoSpaceDN w:val="0"/>
              <w:spacing w:line="270" w:lineRule="exact"/>
              <w:ind w:left="139"/>
              <w:rPr>
                <w:szCs w:val="22"/>
                <w:lang w:eastAsia="en-US"/>
              </w:rPr>
            </w:pPr>
            <w:r w:rsidRPr="004F0AE8">
              <w:rPr>
                <w:szCs w:val="22"/>
                <w:lang w:eastAsia="en-US"/>
              </w:rPr>
              <w:t>Надзор за металлургическими и коксохимическими производствами и объектами</w:t>
            </w:r>
          </w:p>
        </w:tc>
        <w:tc>
          <w:tcPr>
            <w:tcW w:w="1723" w:type="dxa"/>
          </w:tcPr>
          <w:p w:rsidR="00765981" w:rsidRPr="004F0AE8" w:rsidRDefault="003A4941" w:rsidP="00765981">
            <w:pPr>
              <w:widowControl w:val="0"/>
              <w:autoSpaceDE w:val="0"/>
              <w:autoSpaceDN w:val="0"/>
              <w:jc w:val="center"/>
              <w:rPr>
                <w:szCs w:val="22"/>
                <w:lang w:eastAsia="en-US"/>
              </w:rPr>
            </w:pPr>
            <w:r w:rsidRPr="004F0AE8">
              <w:rPr>
                <w:szCs w:val="22"/>
                <w:lang w:eastAsia="en-US"/>
              </w:rPr>
              <w:t>0</w:t>
            </w:r>
          </w:p>
        </w:tc>
        <w:tc>
          <w:tcPr>
            <w:tcW w:w="1540" w:type="dxa"/>
          </w:tcPr>
          <w:p w:rsidR="00765981" w:rsidRPr="004F0AE8" w:rsidRDefault="00765981" w:rsidP="00765981">
            <w:pPr>
              <w:widowControl w:val="0"/>
              <w:autoSpaceDE w:val="0"/>
              <w:autoSpaceDN w:val="0"/>
              <w:jc w:val="center"/>
              <w:rPr>
                <w:szCs w:val="22"/>
                <w:lang w:eastAsia="en-US"/>
              </w:rPr>
            </w:pPr>
            <w:r w:rsidRPr="004F0AE8">
              <w:rPr>
                <w:szCs w:val="22"/>
                <w:lang w:eastAsia="en-US"/>
              </w:rPr>
              <w:t>0</w:t>
            </w:r>
          </w:p>
        </w:tc>
        <w:tc>
          <w:tcPr>
            <w:tcW w:w="1134" w:type="dxa"/>
          </w:tcPr>
          <w:p w:rsidR="00765981" w:rsidRPr="004F0AE8" w:rsidRDefault="001607FC" w:rsidP="00765981">
            <w:pPr>
              <w:widowControl w:val="0"/>
              <w:autoSpaceDE w:val="0"/>
              <w:autoSpaceDN w:val="0"/>
              <w:jc w:val="center"/>
              <w:rPr>
                <w:szCs w:val="22"/>
                <w:lang w:eastAsia="en-US"/>
              </w:rPr>
            </w:pPr>
            <w:r w:rsidRPr="004F0AE8">
              <w:rPr>
                <w:szCs w:val="22"/>
                <w:lang w:eastAsia="en-US"/>
              </w:rPr>
              <w:t xml:space="preserve"> </w:t>
            </w:r>
            <w:r w:rsidR="003A4941" w:rsidRPr="004F0AE8">
              <w:rPr>
                <w:szCs w:val="22"/>
                <w:lang w:eastAsia="en-US"/>
              </w:rPr>
              <w:t>0</w:t>
            </w:r>
          </w:p>
        </w:tc>
      </w:tr>
      <w:tr w:rsidR="004F0AE8" w:rsidRPr="004F0AE8" w:rsidTr="002D4ADF">
        <w:trPr>
          <w:trHeight w:val="360"/>
        </w:trPr>
        <w:tc>
          <w:tcPr>
            <w:tcW w:w="5240" w:type="dxa"/>
          </w:tcPr>
          <w:p w:rsidR="00765981" w:rsidRPr="004F0AE8" w:rsidRDefault="00765981" w:rsidP="00765981">
            <w:pPr>
              <w:widowControl w:val="0"/>
              <w:autoSpaceDE w:val="0"/>
              <w:autoSpaceDN w:val="0"/>
              <w:spacing w:line="271" w:lineRule="exact"/>
              <w:ind w:left="139"/>
              <w:rPr>
                <w:szCs w:val="22"/>
                <w:lang w:eastAsia="en-US"/>
              </w:rPr>
            </w:pPr>
            <w:r w:rsidRPr="004F0AE8">
              <w:rPr>
                <w:szCs w:val="22"/>
                <w:lang w:eastAsia="en-US"/>
              </w:rPr>
              <w:t>Надзор за подъемными сооружениями</w:t>
            </w:r>
          </w:p>
        </w:tc>
        <w:tc>
          <w:tcPr>
            <w:tcW w:w="1723" w:type="dxa"/>
          </w:tcPr>
          <w:p w:rsidR="00765981" w:rsidRPr="004F0AE8" w:rsidRDefault="003A4941" w:rsidP="00765981">
            <w:pPr>
              <w:widowControl w:val="0"/>
              <w:autoSpaceDE w:val="0"/>
              <w:autoSpaceDN w:val="0"/>
              <w:jc w:val="center"/>
              <w:rPr>
                <w:szCs w:val="22"/>
                <w:lang w:eastAsia="en-US"/>
              </w:rPr>
            </w:pPr>
            <w:r w:rsidRPr="004F0AE8">
              <w:rPr>
                <w:szCs w:val="22"/>
                <w:lang w:eastAsia="en-US"/>
              </w:rPr>
              <w:t>2</w:t>
            </w:r>
          </w:p>
        </w:tc>
        <w:tc>
          <w:tcPr>
            <w:tcW w:w="1540" w:type="dxa"/>
          </w:tcPr>
          <w:p w:rsidR="00765981" w:rsidRPr="004F0AE8" w:rsidRDefault="003A4941" w:rsidP="00765981">
            <w:pPr>
              <w:widowControl w:val="0"/>
              <w:autoSpaceDE w:val="0"/>
              <w:autoSpaceDN w:val="0"/>
              <w:jc w:val="center"/>
              <w:rPr>
                <w:szCs w:val="22"/>
                <w:lang w:eastAsia="en-US"/>
              </w:rPr>
            </w:pPr>
            <w:r w:rsidRPr="004F0AE8">
              <w:rPr>
                <w:szCs w:val="22"/>
                <w:lang w:eastAsia="en-US"/>
              </w:rPr>
              <w:t>0</w:t>
            </w:r>
          </w:p>
        </w:tc>
        <w:tc>
          <w:tcPr>
            <w:tcW w:w="1134" w:type="dxa"/>
          </w:tcPr>
          <w:p w:rsidR="00765981" w:rsidRPr="004F0AE8" w:rsidRDefault="003A4941" w:rsidP="00765981">
            <w:pPr>
              <w:widowControl w:val="0"/>
              <w:autoSpaceDE w:val="0"/>
              <w:autoSpaceDN w:val="0"/>
              <w:jc w:val="center"/>
              <w:rPr>
                <w:szCs w:val="22"/>
                <w:lang w:eastAsia="en-US"/>
              </w:rPr>
            </w:pPr>
            <w:r w:rsidRPr="004F0AE8">
              <w:rPr>
                <w:szCs w:val="22"/>
                <w:lang w:eastAsia="en-US"/>
              </w:rPr>
              <w:t>- 2</w:t>
            </w:r>
          </w:p>
        </w:tc>
      </w:tr>
      <w:tr w:rsidR="004F0AE8" w:rsidRPr="004F0AE8" w:rsidTr="002D4ADF">
        <w:trPr>
          <w:trHeight w:val="318"/>
        </w:trPr>
        <w:tc>
          <w:tcPr>
            <w:tcW w:w="5240" w:type="dxa"/>
          </w:tcPr>
          <w:p w:rsidR="00765981" w:rsidRPr="004F0AE8" w:rsidRDefault="00765981" w:rsidP="00765981">
            <w:pPr>
              <w:widowControl w:val="0"/>
              <w:autoSpaceDE w:val="0"/>
              <w:autoSpaceDN w:val="0"/>
              <w:spacing w:line="273" w:lineRule="exact"/>
              <w:ind w:left="139"/>
              <w:rPr>
                <w:szCs w:val="22"/>
                <w:lang w:eastAsia="en-US"/>
              </w:rPr>
            </w:pPr>
            <w:r w:rsidRPr="004F0AE8">
              <w:rPr>
                <w:szCs w:val="22"/>
                <w:lang w:eastAsia="en-US"/>
              </w:rPr>
              <w:t xml:space="preserve">Надзор за объектами газораспределения и </w:t>
            </w:r>
            <w:proofErr w:type="spellStart"/>
            <w:r w:rsidRPr="004F0AE8">
              <w:rPr>
                <w:szCs w:val="22"/>
                <w:lang w:eastAsia="en-US"/>
              </w:rPr>
              <w:t>газопотребления</w:t>
            </w:r>
            <w:proofErr w:type="spellEnd"/>
          </w:p>
        </w:tc>
        <w:tc>
          <w:tcPr>
            <w:tcW w:w="1723" w:type="dxa"/>
          </w:tcPr>
          <w:p w:rsidR="00765981" w:rsidRPr="004F0AE8" w:rsidRDefault="003A4941" w:rsidP="00765981">
            <w:pPr>
              <w:widowControl w:val="0"/>
              <w:autoSpaceDE w:val="0"/>
              <w:autoSpaceDN w:val="0"/>
              <w:jc w:val="center"/>
              <w:rPr>
                <w:szCs w:val="22"/>
                <w:lang w:eastAsia="en-US"/>
              </w:rPr>
            </w:pPr>
            <w:r w:rsidRPr="004F0AE8">
              <w:rPr>
                <w:szCs w:val="22"/>
                <w:lang w:eastAsia="en-US"/>
              </w:rPr>
              <w:t>0</w:t>
            </w:r>
          </w:p>
        </w:tc>
        <w:tc>
          <w:tcPr>
            <w:tcW w:w="1540" w:type="dxa"/>
          </w:tcPr>
          <w:p w:rsidR="00765981" w:rsidRPr="004F0AE8" w:rsidRDefault="003A4941" w:rsidP="00765981">
            <w:pPr>
              <w:widowControl w:val="0"/>
              <w:autoSpaceDE w:val="0"/>
              <w:autoSpaceDN w:val="0"/>
              <w:jc w:val="center"/>
              <w:rPr>
                <w:szCs w:val="22"/>
                <w:lang w:eastAsia="en-US"/>
              </w:rPr>
            </w:pPr>
            <w:r w:rsidRPr="004F0AE8">
              <w:rPr>
                <w:szCs w:val="22"/>
                <w:lang w:eastAsia="en-US"/>
              </w:rPr>
              <w:t>0</w:t>
            </w:r>
          </w:p>
        </w:tc>
        <w:tc>
          <w:tcPr>
            <w:tcW w:w="1134" w:type="dxa"/>
          </w:tcPr>
          <w:p w:rsidR="00765981" w:rsidRPr="004F0AE8" w:rsidRDefault="001607FC" w:rsidP="00765981">
            <w:pPr>
              <w:widowControl w:val="0"/>
              <w:autoSpaceDE w:val="0"/>
              <w:autoSpaceDN w:val="0"/>
              <w:jc w:val="center"/>
              <w:rPr>
                <w:szCs w:val="22"/>
                <w:lang w:eastAsia="en-US"/>
              </w:rPr>
            </w:pPr>
            <w:r w:rsidRPr="004F0AE8">
              <w:rPr>
                <w:szCs w:val="22"/>
                <w:lang w:eastAsia="en-US"/>
              </w:rPr>
              <w:t xml:space="preserve">  </w:t>
            </w:r>
            <w:r w:rsidR="003A4941" w:rsidRPr="004F0AE8">
              <w:rPr>
                <w:szCs w:val="22"/>
                <w:lang w:eastAsia="en-US"/>
              </w:rPr>
              <w:t>0</w:t>
            </w:r>
          </w:p>
        </w:tc>
      </w:tr>
      <w:tr w:rsidR="004F0AE8" w:rsidRPr="004F0AE8" w:rsidTr="002D4ADF">
        <w:trPr>
          <w:trHeight w:val="316"/>
        </w:trPr>
        <w:tc>
          <w:tcPr>
            <w:tcW w:w="5240" w:type="dxa"/>
          </w:tcPr>
          <w:p w:rsidR="00765981" w:rsidRPr="004F0AE8" w:rsidRDefault="00765981" w:rsidP="00765981">
            <w:pPr>
              <w:widowControl w:val="0"/>
              <w:autoSpaceDE w:val="0"/>
              <w:autoSpaceDN w:val="0"/>
              <w:spacing w:line="270" w:lineRule="exact"/>
              <w:ind w:left="139"/>
              <w:rPr>
                <w:szCs w:val="22"/>
                <w:lang w:eastAsia="en-US"/>
              </w:rPr>
            </w:pPr>
            <w:r w:rsidRPr="004F0AE8">
              <w:rPr>
                <w:szCs w:val="22"/>
                <w:lang w:eastAsia="en-US"/>
              </w:rPr>
              <w:t>Надзор за оборудованием, работающим под давлением</w:t>
            </w:r>
          </w:p>
        </w:tc>
        <w:tc>
          <w:tcPr>
            <w:tcW w:w="1723" w:type="dxa"/>
          </w:tcPr>
          <w:p w:rsidR="00765981" w:rsidRPr="004F0AE8" w:rsidRDefault="00765981" w:rsidP="00765981">
            <w:pPr>
              <w:widowControl w:val="0"/>
              <w:autoSpaceDE w:val="0"/>
              <w:autoSpaceDN w:val="0"/>
              <w:jc w:val="center"/>
              <w:rPr>
                <w:szCs w:val="22"/>
                <w:lang w:eastAsia="en-US"/>
              </w:rPr>
            </w:pPr>
            <w:r w:rsidRPr="004F0AE8">
              <w:rPr>
                <w:szCs w:val="22"/>
                <w:lang w:eastAsia="en-US"/>
              </w:rPr>
              <w:t>0</w:t>
            </w:r>
          </w:p>
        </w:tc>
        <w:tc>
          <w:tcPr>
            <w:tcW w:w="1540" w:type="dxa"/>
          </w:tcPr>
          <w:p w:rsidR="00765981" w:rsidRPr="004F0AE8" w:rsidRDefault="00DD4B7A" w:rsidP="00765981">
            <w:pPr>
              <w:widowControl w:val="0"/>
              <w:autoSpaceDE w:val="0"/>
              <w:autoSpaceDN w:val="0"/>
              <w:jc w:val="center"/>
              <w:rPr>
                <w:szCs w:val="22"/>
                <w:lang w:eastAsia="en-US"/>
              </w:rPr>
            </w:pPr>
            <w:r w:rsidRPr="004F0AE8">
              <w:rPr>
                <w:szCs w:val="22"/>
                <w:lang w:eastAsia="en-US"/>
              </w:rPr>
              <w:t>0</w:t>
            </w:r>
          </w:p>
        </w:tc>
        <w:tc>
          <w:tcPr>
            <w:tcW w:w="1134" w:type="dxa"/>
          </w:tcPr>
          <w:p w:rsidR="00765981" w:rsidRPr="004F0AE8" w:rsidRDefault="00DD4B7A" w:rsidP="00765981">
            <w:pPr>
              <w:widowControl w:val="0"/>
              <w:autoSpaceDE w:val="0"/>
              <w:autoSpaceDN w:val="0"/>
              <w:spacing w:line="270" w:lineRule="exact"/>
              <w:ind w:left="140"/>
              <w:jc w:val="center"/>
              <w:rPr>
                <w:szCs w:val="22"/>
                <w:lang w:eastAsia="en-US"/>
              </w:rPr>
            </w:pPr>
            <w:r w:rsidRPr="004F0AE8">
              <w:rPr>
                <w:szCs w:val="22"/>
                <w:lang w:eastAsia="en-US"/>
              </w:rPr>
              <w:t>0</w:t>
            </w:r>
          </w:p>
        </w:tc>
      </w:tr>
      <w:tr w:rsidR="004F0AE8" w:rsidRPr="004F0AE8" w:rsidTr="002D4ADF">
        <w:trPr>
          <w:trHeight w:val="316"/>
        </w:trPr>
        <w:tc>
          <w:tcPr>
            <w:tcW w:w="5240" w:type="dxa"/>
          </w:tcPr>
          <w:p w:rsidR="00DD4B7A" w:rsidRPr="004F0AE8" w:rsidRDefault="00DD4B7A" w:rsidP="00765981">
            <w:pPr>
              <w:widowControl w:val="0"/>
              <w:autoSpaceDE w:val="0"/>
              <w:autoSpaceDN w:val="0"/>
              <w:spacing w:line="270" w:lineRule="exact"/>
              <w:ind w:left="139"/>
              <w:rPr>
                <w:szCs w:val="22"/>
                <w:lang w:eastAsia="en-US"/>
              </w:rPr>
            </w:pPr>
            <w:r w:rsidRPr="004F0AE8">
              <w:rPr>
                <w:szCs w:val="22"/>
                <w:lang w:eastAsia="en-US"/>
              </w:rPr>
              <w:t>Надзор за объектами магист</w:t>
            </w:r>
            <w:r w:rsidR="00017A93" w:rsidRPr="004F0AE8">
              <w:rPr>
                <w:szCs w:val="22"/>
                <w:lang w:eastAsia="en-US"/>
              </w:rPr>
              <w:t xml:space="preserve">рального </w:t>
            </w:r>
            <w:proofErr w:type="gramStart"/>
            <w:r w:rsidR="00017A93" w:rsidRPr="004F0AE8">
              <w:rPr>
                <w:szCs w:val="22"/>
                <w:lang w:eastAsia="en-US"/>
              </w:rPr>
              <w:t>тру-</w:t>
            </w:r>
            <w:proofErr w:type="spellStart"/>
            <w:r w:rsidR="00017A93" w:rsidRPr="004F0AE8">
              <w:rPr>
                <w:szCs w:val="22"/>
                <w:lang w:eastAsia="en-US"/>
              </w:rPr>
              <w:t>бопроводного</w:t>
            </w:r>
            <w:proofErr w:type="spellEnd"/>
            <w:proofErr w:type="gramEnd"/>
            <w:r w:rsidR="00017A93" w:rsidRPr="004F0AE8">
              <w:rPr>
                <w:szCs w:val="22"/>
                <w:lang w:eastAsia="en-US"/>
              </w:rPr>
              <w:t xml:space="preserve"> транс</w:t>
            </w:r>
            <w:r w:rsidRPr="004F0AE8">
              <w:rPr>
                <w:szCs w:val="22"/>
                <w:lang w:eastAsia="en-US"/>
              </w:rPr>
              <w:t>порта</w:t>
            </w:r>
          </w:p>
        </w:tc>
        <w:tc>
          <w:tcPr>
            <w:tcW w:w="1723" w:type="dxa"/>
          </w:tcPr>
          <w:p w:rsidR="00DD4B7A" w:rsidRPr="004F0AE8" w:rsidRDefault="00DD4B7A" w:rsidP="00765981">
            <w:pPr>
              <w:widowControl w:val="0"/>
              <w:autoSpaceDE w:val="0"/>
              <w:autoSpaceDN w:val="0"/>
              <w:jc w:val="center"/>
              <w:rPr>
                <w:szCs w:val="22"/>
                <w:lang w:eastAsia="en-US"/>
              </w:rPr>
            </w:pPr>
            <w:r w:rsidRPr="004F0AE8">
              <w:rPr>
                <w:szCs w:val="22"/>
                <w:lang w:eastAsia="en-US"/>
              </w:rPr>
              <w:t>0</w:t>
            </w:r>
          </w:p>
        </w:tc>
        <w:tc>
          <w:tcPr>
            <w:tcW w:w="1540" w:type="dxa"/>
          </w:tcPr>
          <w:p w:rsidR="00DD4B7A" w:rsidRPr="004F0AE8" w:rsidRDefault="00DD4B7A" w:rsidP="00765981">
            <w:pPr>
              <w:widowControl w:val="0"/>
              <w:autoSpaceDE w:val="0"/>
              <w:autoSpaceDN w:val="0"/>
              <w:jc w:val="center"/>
              <w:rPr>
                <w:szCs w:val="22"/>
                <w:lang w:eastAsia="en-US"/>
              </w:rPr>
            </w:pPr>
            <w:r w:rsidRPr="004F0AE8">
              <w:rPr>
                <w:szCs w:val="22"/>
                <w:lang w:eastAsia="en-US"/>
              </w:rPr>
              <w:t>1</w:t>
            </w:r>
          </w:p>
        </w:tc>
        <w:tc>
          <w:tcPr>
            <w:tcW w:w="1134" w:type="dxa"/>
          </w:tcPr>
          <w:p w:rsidR="00DD4B7A" w:rsidRPr="004F0AE8" w:rsidRDefault="00DD4B7A" w:rsidP="00765981">
            <w:pPr>
              <w:widowControl w:val="0"/>
              <w:autoSpaceDE w:val="0"/>
              <w:autoSpaceDN w:val="0"/>
              <w:spacing w:line="270" w:lineRule="exact"/>
              <w:ind w:left="140"/>
              <w:jc w:val="center"/>
              <w:rPr>
                <w:szCs w:val="22"/>
                <w:lang w:eastAsia="en-US"/>
              </w:rPr>
            </w:pPr>
            <w:r w:rsidRPr="004F0AE8">
              <w:rPr>
                <w:szCs w:val="22"/>
                <w:lang w:eastAsia="en-US"/>
              </w:rPr>
              <w:t>+1</w:t>
            </w:r>
          </w:p>
        </w:tc>
      </w:tr>
      <w:tr w:rsidR="004F0AE8" w:rsidRPr="004F0AE8" w:rsidTr="002D4ADF">
        <w:trPr>
          <w:trHeight w:val="318"/>
        </w:trPr>
        <w:tc>
          <w:tcPr>
            <w:tcW w:w="5240" w:type="dxa"/>
          </w:tcPr>
          <w:p w:rsidR="00765981" w:rsidRPr="004F0AE8" w:rsidRDefault="00765981" w:rsidP="00765981">
            <w:pPr>
              <w:widowControl w:val="0"/>
              <w:autoSpaceDE w:val="0"/>
              <w:autoSpaceDN w:val="0"/>
              <w:spacing w:line="270" w:lineRule="exact"/>
              <w:ind w:left="139"/>
              <w:rPr>
                <w:szCs w:val="22"/>
                <w:lang w:eastAsia="en-US"/>
              </w:rPr>
            </w:pPr>
            <w:r w:rsidRPr="004F0AE8">
              <w:rPr>
                <w:szCs w:val="22"/>
                <w:lang w:eastAsia="en-US"/>
              </w:rPr>
              <w:t>Надзор за тепловыми электростанциями</w:t>
            </w:r>
          </w:p>
        </w:tc>
        <w:tc>
          <w:tcPr>
            <w:tcW w:w="1723" w:type="dxa"/>
          </w:tcPr>
          <w:p w:rsidR="00765981" w:rsidRPr="004F0AE8" w:rsidRDefault="00765981" w:rsidP="00765981">
            <w:pPr>
              <w:widowControl w:val="0"/>
              <w:autoSpaceDE w:val="0"/>
              <w:autoSpaceDN w:val="0"/>
              <w:jc w:val="center"/>
              <w:rPr>
                <w:szCs w:val="22"/>
                <w:lang w:eastAsia="en-US"/>
              </w:rPr>
            </w:pPr>
            <w:r w:rsidRPr="004F0AE8">
              <w:rPr>
                <w:szCs w:val="22"/>
                <w:lang w:eastAsia="en-US"/>
              </w:rPr>
              <w:t>0</w:t>
            </w:r>
          </w:p>
        </w:tc>
        <w:tc>
          <w:tcPr>
            <w:tcW w:w="1540" w:type="dxa"/>
          </w:tcPr>
          <w:p w:rsidR="00765981" w:rsidRPr="004F0AE8" w:rsidRDefault="00765981" w:rsidP="00765981">
            <w:pPr>
              <w:widowControl w:val="0"/>
              <w:autoSpaceDE w:val="0"/>
              <w:autoSpaceDN w:val="0"/>
              <w:jc w:val="center"/>
              <w:rPr>
                <w:szCs w:val="22"/>
                <w:lang w:eastAsia="en-US"/>
              </w:rPr>
            </w:pPr>
            <w:r w:rsidRPr="004F0AE8">
              <w:rPr>
                <w:szCs w:val="22"/>
                <w:lang w:eastAsia="en-US"/>
              </w:rPr>
              <w:t>1</w:t>
            </w:r>
          </w:p>
        </w:tc>
        <w:tc>
          <w:tcPr>
            <w:tcW w:w="1134" w:type="dxa"/>
          </w:tcPr>
          <w:p w:rsidR="00765981" w:rsidRPr="004F0AE8" w:rsidRDefault="001607FC" w:rsidP="00765981">
            <w:pPr>
              <w:widowControl w:val="0"/>
              <w:autoSpaceDE w:val="0"/>
              <w:autoSpaceDN w:val="0"/>
              <w:jc w:val="center"/>
              <w:rPr>
                <w:szCs w:val="22"/>
                <w:lang w:eastAsia="en-US"/>
              </w:rPr>
            </w:pPr>
            <w:r w:rsidRPr="004F0AE8">
              <w:rPr>
                <w:szCs w:val="22"/>
                <w:lang w:eastAsia="en-US"/>
              </w:rPr>
              <w:t xml:space="preserve"> </w:t>
            </w:r>
            <w:r w:rsidR="00765981" w:rsidRPr="004F0AE8">
              <w:rPr>
                <w:szCs w:val="22"/>
                <w:lang w:eastAsia="en-US"/>
              </w:rPr>
              <w:t>+ 1</w:t>
            </w:r>
          </w:p>
        </w:tc>
      </w:tr>
      <w:tr w:rsidR="004F0AE8" w:rsidRPr="004F0AE8" w:rsidTr="002D4ADF">
        <w:trPr>
          <w:trHeight w:val="318"/>
        </w:trPr>
        <w:tc>
          <w:tcPr>
            <w:tcW w:w="5240" w:type="dxa"/>
          </w:tcPr>
          <w:p w:rsidR="00DD4B7A" w:rsidRPr="004F0AE8" w:rsidRDefault="005337DA" w:rsidP="00765981">
            <w:pPr>
              <w:widowControl w:val="0"/>
              <w:autoSpaceDE w:val="0"/>
              <w:autoSpaceDN w:val="0"/>
              <w:spacing w:line="270" w:lineRule="exact"/>
              <w:ind w:left="139"/>
              <w:rPr>
                <w:szCs w:val="22"/>
                <w:lang w:eastAsia="en-US"/>
              </w:rPr>
            </w:pPr>
            <w:r w:rsidRPr="004F0AE8">
              <w:rPr>
                <w:szCs w:val="22"/>
                <w:lang w:eastAsia="en-US"/>
              </w:rPr>
              <w:t>Надзор за теплогенерирующими установками и тепловыми сетями,</w:t>
            </w:r>
          </w:p>
        </w:tc>
        <w:tc>
          <w:tcPr>
            <w:tcW w:w="1723" w:type="dxa"/>
          </w:tcPr>
          <w:p w:rsidR="00DD4B7A" w:rsidRPr="004F0AE8" w:rsidRDefault="005337DA" w:rsidP="00765981">
            <w:pPr>
              <w:widowControl w:val="0"/>
              <w:autoSpaceDE w:val="0"/>
              <w:autoSpaceDN w:val="0"/>
              <w:jc w:val="center"/>
              <w:rPr>
                <w:szCs w:val="22"/>
                <w:lang w:eastAsia="en-US"/>
              </w:rPr>
            </w:pPr>
            <w:r w:rsidRPr="004F0AE8">
              <w:rPr>
                <w:szCs w:val="22"/>
                <w:lang w:eastAsia="en-US"/>
              </w:rPr>
              <w:t>0</w:t>
            </w:r>
          </w:p>
        </w:tc>
        <w:tc>
          <w:tcPr>
            <w:tcW w:w="1540" w:type="dxa"/>
          </w:tcPr>
          <w:p w:rsidR="00DD4B7A" w:rsidRPr="004F0AE8" w:rsidRDefault="005337DA" w:rsidP="00765981">
            <w:pPr>
              <w:widowControl w:val="0"/>
              <w:autoSpaceDE w:val="0"/>
              <w:autoSpaceDN w:val="0"/>
              <w:jc w:val="center"/>
              <w:rPr>
                <w:szCs w:val="22"/>
                <w:lang w:eastAsia="en-US"/>
              </w:rPr>
            </w:pPr>
            <w:r w:rsidRPr="004F0AE8">
              <w:rPr>
                <w:szCs w:val="22"/>
                <w:lang w:eastAsia="en-US"/>
              </w:rPr>
              <w:t>2</w:t>
            </w:r>
          </w:p>
        </w:tc>
        <w:tc>
          <w:tcPr>
            <w:tcW w:w="1134" w:type="dxa"/>
          </w:tcPr>
          <w:p w:rsidR="00DD4B7A" w:rsidRPr="004F0AE8" w:rsidRDefault="001607FC" w:rsidP="00765981">
            <w:pPr>
              <w:widowControl w:val="0"/>
              <w:autoSpaceDE w:val="0"/>
              <w:autoSpaceDN w:val="0"/>
              <w:jc w:val="center"/>
              <w:rPr>
                <w:szCs w:val="22"/>
                <w:lang w:eastAsia="en-US"/>
              </w:rPr>
            </w:pPr>
            <w:r w:rsidRPr="004F0AE8">
              <w:rPr>
                <w:szCs w:val="22"/>
                <w:lang w:eastAsia="en-US"/>
              </w:rPr>
              <w:t xml:space="preserve"> </w:t>
            </w:r>
            <w:r w:rsidR="005337DA" w:rsidRPr="004F0AE8">
              <w:rPr>
                <w:szCs w:val="22"/>
                <w:lang w:eastAsia="en-US"/>
              </w:rPr>
              <w:t>+</w:t>
            </w:r>
            <w:r w:rsidRPr="004F0AE8">
              <w:rPr>
                <w:szCs w:val="22"/>
                <w:lang w:eastAsia="en-US"/>
              </w:rPr>
              <w:t xml:space="preserve"> </w:t>
            </w:r>
            <w:r w:rsidR="005337DA" w:rsidRPr="004F0AE8">
              <w:rPr>
                <w:szCs w:val="22"/>
                <w:lang w:eastAsia="en-US"/>
              </w:rPr>
              <w:t>2</w:t>
            </w:r>
          </w:p>
        </w:tc>
      </w:tr>
      <w:tr w:rsidR="00765981" w:rsidRPr="004F0AE8" w:rsidTr="002D4ADF">
        <w:trPr>
          <w:trHeight w:val="318"/>
        </w:trPr>
        <w:tc>
          <w:tcPr>
            <w:tcW w:w="5240" w:type="dxa"/>
          </w:tcPr>
          <w:p w:rsidR="00765981" w:rsidRPr="004F0AE8" w:rsidRDefault="00765981" w:rsidP="00765981">
            <w:pPr>
              <w:widowControl w:val="0"/>
              <w:autoSpaceDE w:val="0"/>
              <w:autoSpaceDN w:val="0"/>
              <w:spacing w:line="273" w:lineRule="exact"/>
              <w:ind w:left="139"/>
              <w:rPr>
                <w:i/>
                <w:szCs w:val="22"/>
                <w:lang w:eastAsia="en-US"/>
              </w:rPr>
            </w:pPr>
            <w:r w:rsidRPr="004F0AE8">
              <w:rPr>
                <w:i/>
                <w:szCs w:val="22"/>
                <w:lang w:eastAsia="en-US"/>
              </w:rPr>
              <w:t>Итого</w:t>
            </w:r>
          </w:p>
        </w:tc>
        <w:tc>
          <w:tcPr>
            <w:tcW w:w="1723" w:type="dxa"/>
          </w:tcPr>
          <w:p w:rsidR="00765981" w:rsidRPr="004F0AE8" w:rsidRDefault="005337DA" w:rsidP="00765981">
            <w:pPr>
              <w:widowControl w:val="0"/>
              <w:autoSpaceDE w:val="0"/>
              <w:autoSpaceDN w:val="0"/>
              <w:jc w:val="center"/>
              <w:rPr>
                <w:szCs w:val="22"/>
                <w:lang w:eastAsia="en-US"/>
              </w:rPr>
            </w:pPr>
            <w:r w:rsidRPr="004F0AE8">
              <w:rPr>
                <w:szCs w:val="22"/>
                <w:lang w:eastAsia="en-US"/>
              </w:rPr>
              <w:t>2</w:t>
            </w:r>
          </w:p>
        </w:tc>
        <w:tc>
          <w:tcPr>
            <w:tcW w:w="1540" w:type="dxa"/>
          </w:tcPr>
          <w:p w:rsidR="00765981" w:rsidRPr="004F0AE8" w:rsidRDefault="005337DA" w:rsidP="00765981">
            <w:pPr>
              <w:widowControl w:val="0"/>
              <w:autoSpaceDE w:val="0"/>
              <w:autoSpaceDN w:val="0"/>
              <w:jc w:val="center"/>
              <w:rPr>
                <w:szCs w:val="22"/>
                <w:lang w:eastAsia="en-US"/>
              </w:rPr>
            </w:pPr>
            <w:r w:rsidRPr="004F0AE8">
              <w:rPr>
                <w:szCs w:val="22"/>
                <w:lang w:eastAsia="en-US"/>
              </w:rPr>
              <w:t>4</w:t>
            </w:r>
          </w:p>
        </w:tc>
        <w:tc>
          <w:tcPr>
            <w:tcW w:w="1134" w:type="dxa"/>
          </w:tcPr>
          <w:p w:rsidR="00765981" w:rsidRPr="004F0AE8" w:rsidRDefault="001607FC" w:rsidP="001607FC">
            <w:pPr>
              <w:widowControl w:val="0"/>
              <w:autoSpaceDE w:val="0"/>
              <w:autoSpaceDN w:val="0"/>
              <w:jc w:val="center"/>
              <w:rPr>
                <w:szCs w:val="22"/>
                <w:lang w:eastAsia="en-US"/>
              </w:rPr>
            </w:pPr>
            <w:r w:rsidRPr="004F0AE8">
              <w:rPr>
                <w:szCs w:val="22"/>
                <w:lang w:eastAsia="en-US"/>
              </w:rPr>
              <w:t xml:space="preserve"> </w:t>
            </w:r>
            <w:r w:rsidR="005337DA" w:rsidRPr="004F0AE8">
              <w:rPr>
                <w:szCs w:val="22"/>
                <w:lang w:eastAsia="en-US"/>
              </w:rPr>
              <w:t>+</w:t>
            </w:r>
            <w:r w:rsidRPr="004F0AE8">
              <w:rPr>
                <w:szCs w:val="22"/>
                <w:lang w:eastAsia="en-US"/>
              </w:rPr>
              <w:t xml:space="preserve"> 2</w:t>
            </w:r>
          </w:p>
        </w:tc>
      </w:tr>
    </w:tbl>
    <w:p w:rsidR="00765981" w:rsidRPr="004F0AE8" w:rsidRDefault="00765981" w:rsidP="00765981">
      <w:pPr>
        <w:widowControl w:val="0"/>
        <w:autoSpaceDE w:val="0"/>
        <w:autoSpaceDN w:val="0"/>
        <w:spacing w:before="6"/>
        <w:rPr>
          <w:sz w:val="12"/>
          <w:lang w:eastAsia="en-US"/>
        </w:rPr>
      </w:pPr>
    </w:p>
    <w:p w:rsidR="00765981" w:rsidRPr="004F0AE8" w:rsidRDefault="00765981" w:rsidP="00765981">
      <w:pPr>
        <w:widowControl w:val="0"/>
        <w:autoSpaceDE w:val="0"/>
        <w:autoSpaceDN w:val="0"/>
        <w:spacing w:line="276" w:lineRule="auto"/>
        <w:ind w:left="113" w:right="119" w:firstLine="709"/>
        <w:jc w:val="both"/>
        <w:rPr>
          <w:lang w:eastAsia="en-US"/>
        </w:rPr>
      </w:pPr>
      <w:r w:rsidRPr="004F0AE8">
        <w:rPr>
          <w:lang w:eastAsia="en-US"/>
        </w:rPr>
        <w:t xml:space="preserve">Рост аварийности произошел на объектах </w:t>
      </w:r>
      <w:r w:rsidR="00017A93" w:rsidRPr="004F0AE8">
        <w:rPr>
          <w:lang w:eastAsia="en-US"/>
        </w:rPr>
        <w:t>энергетики: за 6 месяцев 2021 года, – произошло 3 аварии, за аналогичный период 2020</w:t>
      </w:r>
      <w:r w:rsidRPr="004F0AE8">
        <w:rPr>
          <w:lang w:eastAsia="en-US"/>
        </w:rPr>
        <w:t xml:space="preserve"> года аварий не зарегистрировано. Отмечена отрицательная динамика на объектах </w:t>
      </w:r>
      <w:r w:rsidR="00434801" w:rsidRPr="004F0AE8">
        <w:rPr>
          <w:lang w:eastAsia="en-US"/>
        </w:rPr>
        <w:t>магистрального трубопроводного транспорта</w:t>
      </w:r>
      <w:r w:rsidRPr="004F0AE8">
        <w:rPr>
          <w:lang w:eastAsia="en-US"/>
        </w:rPr>
        <w:t>: за отчетный период зарегистрирована 1 ав</w:t>
      </w:r>
      <w:r w:rsidR="00434801" w:rsidRPr="004F0AE8">
        <w:rPr>
          <w:lang w:eastAsia="en-US"/>
        </w:rPr>
        <w:t>ария, в аналогичном периоде 2020</w:t>
      </w:r>
      <w:r w:rsidRPr="004F0AE8">
        <w:rPr>
          <w:lang w:eastAsia="en-US"/>
        </w:rPr>
        <w:t xml:space="preserve"> года аварий не было. </w:t>
      </w:r>
    </w:p>
    <w:p w:rsidR="00765981" w:rsidRPr="004F0AE8" w:rsidRDefault="00765981" w:rsidP="00765981">
      <w:pPr>
        <w:tabs>
          <w:tab w:val="left" w:pos="1350"/>
        </w:tabs>
        <w:rPr>
          <w:sz w:val="16"/>
          <w:lang w:eastAsia="en-US"/>
        </w:rPr>
      </w:pPr>
    </w:p>
    <w:p w:rsidR="0007050B" w:rsidRPr="004F0AE8" w:rsidRDefault="0007050B" w:rsidP="0007050B">
      <w:pPr>
        <w:spacing w:line="276" w:lineRule="auto"/>
        <w:ind w:right="283"/>
        <w:jc w:val="both"/>
      </w:pPr>
      <w:r w:rsidRPr="004F0AE8">
        <w:rPr>
          <w:b/>
        </w:rPr>
        <w:t>13.01.2021 около 02:00 часов</w:t>
      </w:r>
      <w:r w:rsidRPr="004F0AE8">
        <w:t xml:space="preserve"> в отопительной котельной (установленной мощностью 0,6 МВт) с. </w:t>
      </w:r>
      <w:proofErr w:type="spellStart"/>
      <w:r w:rsidRPr="004F0AE8">
        <w:t>Межборное</w:t>
      </w:r>
      <w:proofErr w:type="spellEnd"/>
      <w:r w:rsidRPr="004F0AE8">
        <w:t xml:space="preserve"> </w:t>
      </w:r>
      <w:proofErr w:type="spellStart"/>
      <w:r w:rsidRPr="004F0AE8">
        <w:t>Притобольного</w:t>
      </w:r>
      <w:proofErr w:type="spellEnd"/>
      <w:r w:rsidRPr="004F0AE8">
        <w:t xml:space="preserve"> района Курганской области, эксплуатируемой МКП «</w:t>
      </w:r>
      <w:proofErr w:type="spellStart"/>
      <w:r w:rsidRPr="004F0AE8">
        <w:t>Притоболье</w:t>
      </w:r>
      <w:proofErr w:type="spellEnd"/>
      <w:r w:rsidRPr="004F0AE8">
        <w:t>», произошел взрыв котла (КВр-0,2) с разрушением кровли и стен котельной. Согласно приказу Уральского управления Ростехнадзора от 13.01.2021 № ПР-331-6-о проведено расследование причин аварии. Установленные причины аварии:</w:t>
      </w:r>
    </w:p>
    <w:p w:rsidR="0007050B" w:rsidRPr="004F0AE8" w:rsidRDefault="0007050B" w:rsidP="0007050B">
      <w:pPr>
        <w:spacing w:line="276" w:lineRule="auto"/>
        <w:ind w:right="283" w:firstLine="709"/>
        <w:jc w:val="both"/>
      </w:pPr>
      <w:r w:rsidRPr="004F0AE8">
        <w:t>- ошибочные или неправильные действия оперативного персонала, приведшие к повышению давления воды в котле и его разрушению;</w:t>
      </w:r>
    </w:p>
    <w:p w:rsidR="0007050B" w:rsidRPr="004F0AE8" w:rsidRDefault="0007050B" w:rsidP="0007050B">
      <w:pPr>
        <w:spacing w:line="276" w:lineRule="auto"/>
        <w:ind w:right="283" w:firstLine="709"/>
        <w:jc w:val="both"/>
      </w:pPr>
      <w:r w:rsidRPr="004F0AE8">
        <w:t xml:space="preserve">- бездействие руководящего персонала предприятия; </w:t>
      </w:r>
    </w:p>
    <w:p w:rsidR="0007050B" w:rsidRPr="004F0AE8" w:rsidRDefault="0007050B" w:rsidP="0007050B">
      <w:pPr>
        <w:spacing w:line="276" w:lineRule="auto"/>
        <w:ind w:right="283" w:firstLine="709"/>
        <w:jc w:val="both"/>
      </w:pPr>
      <w:r w:rsidRPr="004F0AE8">
        <w:t>- неудовлетворительное качество производственных или должностных инструкций, других локальных актов организации;</w:t>
      </w:r>
    </w:p>
    <w:p w:rsidR="0007050B" w:rsidRPr="004F0AE8" w:rsidRDefault="0007050B" w:rsidP="0007050B">
      <w:pPr>
        <w:spacing w:line="276" w:lineRule="auto"/>
        <w:ind w:right="283" w:firstLine="709"/>
        <w:jc w:val="both"/>
      </w:pPr>
      <w:r w:rsidRPr="004F0AE8">
        <w:lastRenderedPageBreak/>
        <w:t>- несоблюдение сроков, невыполнение в требуемых объемах технического обслуживания, диагностирования или ремонта оборудования и устройств котельных;</w:t>
      </w:r>
    </w:p>
    <w:p w:rsidR="0007050B" w:rsidRPr="004F0AE8" w:rsidRDefault="0007050B" w:rsidP="0007050B">
      <w:pPr>
        <w:spacing w:line="276" w:lineRule="auto"/>
        <w:ind w:right="283" w:firstLine="709"/>
        <w:jc w:val="both"/>
      </w:pPr>
      <w:r w:rsidRPr="004F0AE8">
        <w:t>- дефекты (недостатки) проекта, конструкции, изготовления, монтажа.</w:t>
      </w:r>
    </w:p>
    <w:p w:rsidR="0007050B" w:rsidRPr="004F0AE8" w:rsidRDefault="0007050B" w:rsidP="0007050B">
      <w:pPr>
        <w:spacing w:line="276" w:lineRule="auto"/>
        <w:ind w:right="283" w:firstLine="709"/>
        <w:jc w:val="both"/>
      </w:pPr>
      <w:r w:rsidRPr="004F0AE8">
        <w:t>В результате аварии прекращено теплоснабжение потребителей тепловой энергии - объектов социальной сферы (школа, детский сад, дом культуры) на срок более 24 часов.</w:t>
      </w:r>
    </w:p>
    <w:p w:rsidR="0007050B" w:rsidRPr="004F0AE8" w:rsidRDefault="0007050B" w:rsidP="00CF1E7E">
      <w:pPr>
        <w:jc w:val="both"/>
        <w:rPr>
          <w:b/>
        </w:rPr>
      </w:pPr>
    </w:p>
    <w:p w:rsidR="00CF1E7E" w:rsidRPr="004F0AE8" w:rsidRDefault="00CF1E7E" w:rsidP="00CF1E7E">
      <w:pPr>
        <w:jc w:val="both"/>
      </w:pPr>
      <w:r w:rsidRPr="004F0AE8">
        <w:rPr>
          <w:b/>
        </w:rPr>
        <w:t xml:space="preserve">23.02.2021 ООО "Газпром </w:t>
      </w:r>
      <w:proofErr w:type="spellStart"/>
      <w:r w:rsidRPr="004F0AE8">
        <w:rPr>
          <w:b/>
        </w:rPr>
        <w:t>трансгаз</w:t>
      </w:r>
      <w:proofErr w:type="spellEnd"/>
      <w:r w:rsidRPr="004F0AE8">
        <w:rPr>
          <w:b/>
        </w:rPr>
        <w:t xml:space="preserve"> Екатеринбург". Надзор за объектами магистрального трубопроводного транспорта. </w:t>
      </w:r>
      <w:r w:rsidRPr="004F0AE8">
        <w:t>Обстоятельства: Разгерметизация магистрального газопровода "Союз" в районе 108,2 км с возгоранием; разгерметизация магистрального газопровода "Оренбург - Новопсков" в районе 1087,2 км с возгоранием.</w:t>
      </w:r>
    </w:p>
    <w:p w:rsidR="00CF1E7E" w:rsidRPr="004F0AE8" w:rsidRDefault="00CF1E7E" w:rsidP="00CF1E7E">
      <w:pPr>
        <w:keepNext/>
        <w:keepLines/>
        <w:jc w:val="both"/>
      </w:pPr>
      <w:r w:rsidRPr="004F0AE8">
        <w:t>Расследование продлено до 08.07.2021</w:t>
      </w:r>
    </w:p>
    <w:p w:rsidR="004D5F63" w:rsidRPr="004F0AE8" w:rsidRDefault="004D5F63" w:rsidP="00CF1E7E">
      <w:pPr>
        <w:spacing w:line="276" w:lineRule="auto"/>
        <w:jc w:val="both"/>
      </w:pPr>
    </w:p>
    <w:p w:rsidR="00CF1E7E" w:rsidRPr="004F0AE8" w:rsidRDefault="00CF1E7E" w:rsidP="004D5F63">
      <w:pPr>
        <w:spacing w:line="276" w:lineRule="auto"/>
        <w:jc w:val="both"/>
      </w:pPr>
      <w:r w:rsidRPr="004F0AE8">
        <w:rPr>
          <w:b/>
        </w:rPr>
        <w:t>24.02.2021</w:t>
      </w:r>
      <w:r w:rsidR="004D5F63" w:rsidRPr="004F0AE8">
        <w:t xml:space="preserve"> </w:t>
      </w:r>
      <w:r w:rsidRPr="004F0AE8">
        <w:rPr>
          <w:b/>
        </w:rPr>
        <w:t>ООО ТЭС г. Нязепетровск</w:t>
      </w:r>
      <w:proofErr w:type="gramStart"/>
      <w:r w:rsidRPr="004F0AE8">
        <w:rPr>
          <w:b/>
        </w:rPr>
        <w:t>.</w:t>
      </w:r>
      <w:proofErr w:type="gramEnd"/>
      <w:r w:rsidRPr="004F0AE8">
        <w:t xml:space="preserve"> </w:t>
      </w:r>
      <w:proofErr w:type="gramStart"/>
      <w:r w:rsidRPr="004F0AE8">
        <w:t>в</w:t>
      </w:r>
      <w:proofErr w:type="gramEnd"/>
      <w:r w:rsidRPr="004F0AE8">
        <w:t xml:space="preserve"> 8-50 произошел прорыв тепловой сети по ул. Клубная к многоквартирному дому №11. Падение давления в системе теплоснабжения повлекло остановку газовой котельной. Авария была устранена в течени</w:t>
      </w:r>
      <w:proofErr w:type="gramStart"/>
      <w:r w:rsidRPr="004F0AE8">
        <w:t>и</w:t>
      </w:r>
      <w:proofErr w:type="gramEnd"/>
      <w:r w:rsidRPr="004F0AE8">
        <w:t xml:space="preserve"> 1 часа. В 13-30 24.02.2021 произошел повторный порыв трубы по ул. </w:t>
      </w:r>
      <w:proofErr w:type="gramStart"/>
      <w:r w:rsidRPr="004F0AE8">
        <w:t>Клубная</w:t>
      </w:r>
      <w:proofErr w:type="gramEnd"/>
      <w:r w:rsidRPr="004F0AE8">
        <w:t xml:space="preserve">. Падение давления в системе теплоснабжения повлекло остановку газовой котельной, авария была устранена до 15-00. В 16-00 24.02.2021 на теплотрассе произошла утечка теплоносителя по ул. Клубная в </w:t>
      </w:r>
      <w:proofErr w:type="spellStart"/>
      <w:proofErr w:type="gramStart"/>
      <w:r w:rsidRPr="004F0AE8">
        <w:t>результа</w:t>
      </w:r>
      <w:proofErr w:type="spellEnd"/>
      <w:r w:rsidRPr="004F0AE8">
        <w:t>-те</w:t>
      </w:r>
      <w:proofErr w:type="gramEnd"/>
      <w:r w:rsidRPr="004F0AE8">
        <w:t xml:space="preserve"> чего произошло падение давления в системе, остановка газовой котельной.</w:t>
      </w:r>
    </w:p>
    <w:p w:rsidR="00CF1E7E" w:rsidRPr="004F0AE8" w:rsidRDefault="00CF1E7E" w:rsidP="00CF1E7E">
      <w:pPr>
        <w:spacing w:line="276" w:lineRule="auto"/>
        <w:rPr>
          <w:i/>
        </w:rPr>
      </w:pPr>
      <w:r w:rsidRPr="004F0AE8">
        <w:rPr>
          <w:i/>
        </w:rPr>
        <w:t>Причины аварии:</w:t>
      </w:r>
    </w:p>
    <w:p w:rsidR="00CF1E7E" w:rsidRPr="004F0AE8" w:rsidRDefault="00CF1E7E" w:rsidP="00CF1E7E">
      <w:pPr>
        <w:spacing w:line="276" w:lineRule="auto"/>
      </w:pPr>
      <w:r w:rsidRPr="004F0AE8">
        <w:t>1.</w:t>
      </w:r>
      <w:r w:rsidRPr="004F0AE8">
        <w:tab/>
        <w:t>Ошибочные или неправильные действия (бездействие) диспетчерского, оперативного или оперативно-ремонтного персонала – у операторов котельной в производственной инструкции не указаны конкретные действия по запуску насосного оборудования котельной.</w:t>
      </w:r>
    </w:p>
    <w:p w:rsidR="00CF1E7E" w:rsidRPr="004F0AE8" w:rsidRDefault="00CF1E7E" w:rsidP="00CF1E7E">
      <w:pPr>
        <w:spacing w:line="276" w:lineRule="auto"/>
      </w:pPr>
      <w:r w:rsidRPr="004F0AE8">
        <w:t>2.</w:t>
      </w:r>
      <w:r w:rsidRPr="004F0AE8">
        <w:tab/>
      </w:r>
      <w:proofErr w:type="gramStart"/>
      <w:r w:rsidRPr="004F0AE8">
        <w:t>Ошибочные или неправильные действия (бездействие руководящего персонала: не назначены ответственный за эксплуатацию тепловых энергоустановок и его заместитель, не создана комиссия для проведения проверки знаний, не проводятся противоаварийные тренировки, не приняты меры по разработке документации.</w:t>
      </w:r>
      <w:proofErr w:type="gramEnd"/>
    </w:p>
    <w:p w:rsidR="00CF1E7E" w:rsidRPr="004F0AE8" w:rsidRDefault="00CF1E7E" w:rsidP="00CF1E7E">
      <w:pPr>
        <w:spacing w:line="276" w:lineRule="auto"/>
      </w:pPr>
      <w:r w:rsidRPr="004F0AE8">
        <w:t>3.</w:t>
      </w:r>
      <w:r w:rsidRPr="004F0AE8">
        <w:tab/>
        <w:t>Неудовлетворительной качество производственных или должностных инструкций, других локальных актов организации – в производственной инструкции не указаны основные пункты оператора котельной, не определен конкретный порядок запуска насосного оборудования котельной.</w:t>
      </w:r>
    </w:p>
    <w:p w:rsidR="00CF1E7E" w:rsidRPr="004F0AE8" w:rsidRDefault="00CF1E7E" w:rsidP="00CF1E7E">
      <w:pPr>
        <w:spacing w:line="276" w:lineRule="auto"/>
      </w:pPr>
      <w:r w:rsidRPr="004F0AE8">
        <w:t>4.</w:t>
      </w:r>
      <w:r w:rsidRPr="004F0AE8">
        <w:tab/>
        <w:t>Ошибочные или неправильные действия оперативного персонала котельной – операторов при запуске сетевого насоса, приведшие к гидравлическому удару.</w:t>
      </w:r>
    </w:p>
    <w:p w:rsidR="00CF1E7E" w:rsidRPr="004F0AE8" w:rsidRDefault="00CF1E7E" w:rsidP="00CF1E7E">
      <w:pPr>
        <w:spacing w:line="276" w:lineRule="auto"/>
        <w:rPr>
          <w:i/>
        </w:rPr>
      </w:pPr>
      <w:r w:rsidRPr="004F0AE8">
        <w:rPr>
          <w:i/>
        </w:rPr>
        <w:t>Противоаварийные мероприятия:</w:t>
      </w:r>
    </w:p>
    <w:p w:rsidR="00CF1E7E" w:rsidRPr="004F0AE8" w:rsidRDefault="00CF1E7E" w:rsidP="00CF1E7E">
      <w:pPr>
        <w:spacing w:line="276" w:lineRule="auto"/>
      </w:pPr>
      <w:r w:rsidRPr="004F0AE8">
        <w:t>1.</w:t>
      </w:r>
      <w:r w:rsidRPr="004F0AE8">
        <w:tab/>
        <w:t xml:space="preserve">Предусмотреть установку специальных устройств, </w:t>
      </w:r>
      <w:proofErr w:type="spellStart"/>
      <w:r w:rsidRPr="004F0AE8">
        <w:t>преохраняющих</w:t>
      </w:r>
      <w:proofErr w:type="spellEnd"/>
      <w:r w:rsidRPr="004F0AE8">
        <w:t xml:space="preserve"> систему теплоснабжения г. Нязепетровск от гидроударов.</w:t>
      </w:r>
    </w:p>
    <w:p w:rsidR="00CF1E7E" w:rsidRPr="004F0AE8" w:rsidRDefault="00CF1E7E" w:rsidP="00CF1E7E">
      <w:pPr>
        <w:spacing w:line="276" w:lineRule="auto"/>
      </w:pPr>
      <w:r w:rsidRPr="004F0AE8">
        <w:t>2.</w:t>
      </w:r>
      <w:r w:rsidRPr="004F0AE8">
        <w:tab/>
        <w:t xml:space="preserve">Провести </w:t>
      </w:r>
      <w:proofErr w:type="spellStart"/>
      <w:r w:rsidRPr="004F0AE8">
        <w:t>шурфовки</w:t>
      </w:r>
      <w:proofErr w:type="spellEnd"/>
      <w:r w:rsidRPr="004F0AE8">
        <w:t xml:space="preserve"> тепловых сетей для контроля состояния подземных теплопроводов. Разработать и утвердить ежегодный план проведения </w:t>
      </w:r>
      <w:proofErr w:type="spellStart"/>
      <w:r w:rsidRPr="004F0AE8">
        <w:t>шурфовок</w:t>
      </w:r>
      <w:proofErr w:type="spellEnd"/>
      <w:r w:rsidRPr="004F0AE8">
        <w:t>.</w:t>
      </w:r>
    </w:p>
    <w:p w:rsidR="00CF1E7E" w:rsidRPr="004F0AE8" w:rsidRDefault="00CF1E7E" w:rsidP="00CF1E7E">
      <w:pPr>
        <w:spacing w:line="276" w:lineRule="auto"/>
      </w:pPr>
      <w:r w:rsidRPr="004F0AE8">
        <w:t>3.</w:t>
      </w:r>
      <w:r w:rsidRPr="004F0AE8">
        <w:tab/>
        <w:t>Назначить ответственного за эксплуатацию тепловых энергоустановок и его заместителя, прошедших проверку знаний.</w:t>
      </w:r>
    </w:p>
    <w:p w:rsidR="00CF1E7E" w:rsidRPr="004F0AE8" w:rsidRDefault="00CF1E7E" w:rsidP="00CF1E7E">
      <w:pPr>
        <w:spacing w:line="276" w:lineRule="auto"/>
      </w:pPr>
      <w:r w:rsidRPr="004F0AE8">
        <w:t>4.</w:t>
      </w:r>
      <w:r w:rsidRPr="004F0AE8">
        <w:tab/>
        <w:t>Создать комиссию по проверке знаний у персонал</w:t>
      </w:r>
      <w:proofErr w:type="gramStart"/>
      <w:r w:rsidRPr="004F0AE8">
        <w:t>а ООО</w:t>
      </w:r>
      <w:proofErr w:type="gramEnd"/>
      <w:r w:rsidRPr="004F0AE8">
        <w:t xml:space="preserve"> «ТЭС»</w:t>
      </w:r>
    </w:p>
    <w:p w:rsidR="00CF1E7E" w:rsidRPr="004F0AE8" w:rsidRDefault="00CF1E7E" w:rsidP="00CF1E7E">
      <w:pPr>
        <w:spacing w:line="276" w:lineRule="auto"/>
      </w:pPr>
      <w:r w:rsidRPr="004F0AE8">
        <w:t>5.</w:t>
      </w:r>
      <w:r w:rsidRPr="004F0AE8">
        <w:tab/>
        <w:t>Выполнить нумерацию оборудования, запорной, регулирующей и предохранительной арматуры.</w:t>
      </w:r>
    </w:p>
    <w:p w:rsidR="00CF1E7E" w:rsidRPr="004F0AE8" w:rsidRDefault="00CF1E7E" w:rsidP="00CF1E7E">
      <w:pPr>
        <w:spacing w:line="276" w:lineRule="auto"/>
      </w:pPr>
      <w:r w:rsidRPr="004F0AE8">
        <w:t>6.</w:t>
      </w:r>
      <w:r w:rsidRPr="004F0AE8">
        <w:tab/>
        <w:t>Разработать гидравлические режимы тепловых сетей г. Нязепетровска.</w:t>
      </w:r>
    </w:p>
    <w:p w:rsidR="00CF1E7E" w:rsidRPr="004F0AE8" w:rsidRDefault="00CF1E7E" w:rsidP="00CF1E7E">
      <w:pPr>
        <w:spacing w:line="276" w:lineRule="auto"/>
      </w:pPr>
      <w:r w:rsidRPr="004F0AE8">
        <w:t>7.</w:t>
      </w:r>
      <w:r w:rsidRPr="004F0AE8">
        <w:tab/>
        <w:t>Разработать инструкции по эксплуатации тепловых энергоустановок и тепловых сетей ООО «ТЭС».</w:t>
      </w:r>
    </w:p>
    <w:p w:rsidR="004D5F63" w:rsidRPr="004F0AE8" w:rsidRDefault="004D5F63" w:rsidP="00CF1E7E">
      <w:pPr>
        <w:spacing w:line="276" w:lineRule="auto"/>
      </w:pPr>
    </w:p>
    <w:p w:rsidR="00CF1E7E" w:rsidRPr="004F0AE8" w:rsidRDefault="00CF1E7E" w:rsidP="004D5F63">
      <w:pPr>
        <w:spacing w:line="276" w:lineRule="auto"/>
      </w:pPr>
      <w:r w:rsidRPr="004F0AE8">
        <w:rPr>
          <w:b/>
        </w:rPr>
        <w:t>03.04.2021</w:t>
      </w:r>
      <w:r w:rsidR="004D5F63" w:rsidRPr="004F0AE8">
        <w:rPr>
          <w:b/>
        </w:rPr>
        <w:t xml:space="preserve">  </w:t>
      </w:r>
      <w:r w:rsidRPr="004F0AE8">
        <w:rPr>
          <w:b/>
        </w:rPr>
        <w:t>ПАО «</w:t>
      </w:r>
      <w:proofErr w:type="spellStart"/>
      <w:r w:rsidRPr="004F0AE8">
        <w:rPr>
          <w:b/>
        </w:rPr>
        <w:t>Фортум</w:t>
      </w:r>
      <w:proofErr w:type="spellEnd"/>
      <w:r w:rsidRPr="004F0AE8">
        <w:rPr>
          <w:b/>
        </w:rPr>
        <w:t>» г. Челябинск</w:t>
      </w:r>
      <w:r w:rsidRPr="004F0AE8">
        <w:t xml:space="preserve">. Произошла полная потеря диспетчерской связи и </w:t>
      </w:r>
      <w:proofErr w:type="gramStart"/>
      <w:r w:rsidRPr="004F0AE8">
        <w:t>не-возможность</w:t>
      </w:r>
      <w:proofErr w:type="gramEnd"/>
      <w:r w:rsidRPr="004F0AE8">
        <w:t xml:space="preserve"> передачи телеметрической информации между филиалом АО « СО ЕЭС» Челябинское </w:t>
      </w:r>
      <w:r w:rsidRPr="004F0AE8">
        <w:lastRenderedPageBreak/>
        <w:t>РДУ и объектами Челябинской ТЭЦ-2 - структурного подразделения филиала «Энергосистема «УРАЛ» ПАО «</w:t>
      </w:r>
      <w:proofErr w:type="spellStart"/>
      <w:r w:rsidRPr="004F0AE8">
        <w:t>Фортум</w:t>
      </w:r>
      <w:proofErr w:type="spellEnd"/>
      <w:r w:rsidRPr="004F0AE8">
        <w:t>» более 1 часа</w:t>
      </w:r>
    </w:p>
    <w:p w:rsidR="00CF1E7E" w:rsidRPr="004F0AE8" w:rsidRDefault="00CF1E7E" w:rsidP="00CF1E7E">
      <w:pPr>
        <w:spacing w:line="276" w:lineRule="auto"/>
        <w:ind w:firstLine="709"/>
        <w:jc w:val="both"/>
        <w:rPr>
          <w:i/>
        </w:rPr>
      </w:pPr>
      <w:r w:rsidRPr="004F0AE8">
        <w:rPr>
          <w:i/>
        </w:rPr>
        <w:t xml:space="preserve">Причины аварии: </w:t>
      </w:r>
    </w:p>
    <w:p w:rsidR="00CF1E7E" w:rsidRPr="004F0AE8" w:rsidRDefault="00CF1E7E" w:rsidP="00CF1E7E">
      <w:pPr>
        <w:spacing w:line="276" w:lineRule="auto"/>
        <w:jc w:val="both"/>
      </w:pPr>
      <w:r w:rsidRPr="004F0AE8">
        <w:t xml:space="preserve">1.Обрыв кабеля ВОЛС в районе пересечения пр. Ленина и ул. Танкистов вследствие проезда крупногабаритной техники в тракте прохождения резервного канала связи ЧТЭЦ-2 - ЧРДУ, </w:t>
      </w:r>
      <w:proofErr w:type="gramStart"/>
      <w:r w:rsidRPr="004F0AE8">
        <w:t>приведший</w:t>
      </w:r>
      <w:proofErr w:type="gramEnd"/>
      <w:r w:rsidRPr="004F0AE8">
        <w:t xml:space="preserve"> к пропаданию резервного канала связи (диспетчерская связь, телемеханика, передача данных) ЧТЭЦ-2 - ЧРДУ через оператора связи ПАО «МегаФон».</w:t>
      </w:r>
    </w:p>
    <w:p w:rsidR="00CF1E7E" w:rsidRPr="004F0AE8" w:rsidRDefault="00CF1E7E" w:rsidP="00CF1E7E">
      <w:pPr>
        <w:spacing w:line="276" w:lineRule="auto"/>
        <w:jc w:val="both"/>
      </w:pPr>
      <w:r w:rsidRPr="004F0AE8">
        <w:t xml:space="preserve">2. Неисправность мультиплексора </w:t>
      </w:r>
      <w:proofErr w:type="spellStart"/>
      <w:r w:rsidRPr="004F0AE8">
        <w:t>Axerra</w:t>
      </w:r>
      <w:proofErr w:type="spellEnd"/>
      <w:r w:rsidRPr="004F0AE8">
        <w:t xml:space="preserve"> AXN-800 ПАО «Ростелеком» на узле связи по адресу </w:t>
      </w:r>
      <w:proofErr w:type="spellStart"/>
      <w:r w:rsidRPr="004F0AE8">
        <w:t>Цвиллинга</w:t>
      </w:r>
      <w:proofErr w:type="spellEnd"/>
      <w:r w:rsidRPr="004F0AE8">
        <w:t>, 10 приведшая к пропаданию основного канала связи через ПАО «</w:t>
      </w:r>
      <w:proofErr w:type="spellStart"/>
      <w:r w:rsidRPr="004F0AE8">
        <w:t>Ростеле</w:t>
      </w:r>
      <w:proofErr w:type="spellEnd"/>
      <w:r w:rsidRPr="004F0AE8">
        <w:t>-ком» в направлении узла доступа ЧТЭЦ-2.</w:t>
      </w:r>
    </w:p>
    <w:p w:rsidR="00CF1E7E" w:rsidRPr="004F0AE8" w:rsidRDefault="00CF1E7E" w:rsidP="00CF1E7E">
      <w:pPr>
        <w:spacing w:line="276" w:lineRule="auto"/>
        <w:ind w:firstLine="709"/>
        <w:jc w:val="both"/>
        <w:rPr>
          <w:i/>
        </w:rPr>
      </w:pPr>
      <w:r w:rsidRPr="004F0AE8">
        <w:rPr>
          <w:i/>
        </w:rPr>
        <w:t>Противоаварийные мероприятия:</w:t>
      </w:r>
    </w:p>
    <w:p w:rsidR="00CF1E7E" w:rsidRPr="004F0AE8" w:rsidRDefault="00CF1E7E" w:rsidP="00CF1E7E">
      <w:pPr>
        <w:spacing w:line="276" w:lineRule="auto"/>
        <w:jc w:val="both"/>
      </w:pPr>
      <w:r w:rsidRPr="004F0AE8">
        <w:t xml:space="preserve">1.Направить уведомление в ПАО «МегаФон» о необходимости разработки мероприятий по соблюдению требований охранных зон воздушной линии связи ПАО «МегаФон» между ул. Героев </w:t>
      </w:r>
      <w:proofErr w:type="spellStart"/>
      <w:r w:rsidRPr="004F0AE8">
        <w:t>Танкограда</w:t>
      </w:r>
      <w:proofErr w:type="spellEnd"/>
      <w:r w:rsidRPr="004F0AE8">
        <w:t xml:space="preserve"> и ЧТЭЦ-2 в соответствии с нормативными требованиями. </w:t>
      </w:r>
    </w:p>
    <w:p w:rsidR="00CF1E7E" w:rsidRPr="004F0AE8" w:rsidRDefault="00CF1E7E" w:rsidP="00CF1E7E">
      <w:pPr>
        <w:spacing w:line="276" w:lineRule="auto"/>
        <w:jc w:val="both"/>
      </w:pPr>
      <w:r w:rsidRPr="004F0AE8">
        <w:t xml:space="preserve">2.Направить уведомление в ПАО «МегаФон» о необходимости разработки мероприятий по выполнению очистки охранных зон воздушной линии связи ПАО «МегаФон» в пролете опор от здания ГЩУ до центральной проходной ЧТЭЦ-2. </w:t>
      </w:r>
      <w:r w:rsidRPr="004F0AE8">
        <w:tab/>
      </w:r>
    </w:p>
    <w:p w:rsidR="00CF1E7E" w:rsidRPr="004F0AE8" w:rsidRDefault="00CF1E7E" w:rsidP="00CF1E7E">
      <w:pPr>
        <w:spacing w:line="276" w:lineRule="auto"/>
        <w:jc w:val="both"/>
      </w:pPr>
      <w:proofErr w:type="gramStart"/>
      <w:r w:rsidRPr="004F0AE8">
        <w:t>3.Провести внеплановый инструктаж оперативному персоналу (НСС) ЧТЭЦ-2 на тему соблюдения требований «Регламента взаимодействия филиала Энергосистема «Урал» ПАО «</w:t>
      </w:r>
      <w:proofErr w:type="spellStart"/>
      <w:r w:rsidRPr="004F0AE8">
        <w:t>Фортум</w:t>
      </w:r>
      <w:proofErr w:type="spellEnd"/>
      <w:r w:rsidRPr="004F0AE8">
        <w:t>» и Филиала АО «СО ЕЭС» Челябинское региональное диспетчерское управление при техническом и оперативном обслуживании средств диспетчерского и технологического управления» в части взаимодействия работников дежурных смен (НСС) ФОРТУМ и ИТ-смен ЧРДУ при обнаружении и устранении нарушений в работе СДТУ.</w:t>
      </w:r>
      <w:r w:rsidRPr="004F0AE8">
        <w:tab/>
      </w:r>
      <w:proofErr w:type="gramEnd"/>
    </w:p>
    <w:p w:rsidR="00CF1E7E" w:rsidRPr="004F0AE8" w:rsidRDefault="00CF1E7E" w:rsidP="00CF1E7E">
      <w:pPr>
        <w:spacing w:line="276" w:lineRule="auto"/>
        <w:jc w:val="both"/>
      </w:pPr>
      <w:r w:rsidRPr="004F0AE8">
        <w:t>4. Направить письма в ПАО «МегаФон», ПАО «Ростелеком» с указанием требований о немедленном информировании НСС электростанций при потере каналов связи.</w:t>
      </w:r>
      <w:r w:rsidRPr="004F0AE8">
        <w:tab/>
      </w:r>
    </w:p>
    <w:p w:rsidR="00CF1E7E" w:rsidRPr="004F0AE8" w:rsidRDefault="00CF1E7E" w:rsidP="0007050B">
      <w:pPr>
        <w:spacing w:line="276" w:lineRule="auto"/>
        <w:jc w:val="both"/>
      </w:pPr>
      <w:r w:rsidRPr="004F0AE8">
        <w:t xml:space="preserve">5. Проработать материалы расследования с оперативным персоналом </w:t>
      </w:r>
      <w:proofErr w:type="spellStart"/>
      <w:r w:rsidRPr="004F0AE8">
        <w:t>ЦАСУТПиКИП</w:t>
      </w:r>
      <w:proofErr w:type="spellEnd"/>
      <w:r w:rsidRPr="004F0AE8">
        <w:t xml:space="preserve">, НСС. </w:t>
      </w:r>
    </w:p>
    <w:p w:rsidR="00765981" w:rsidRPr="004F0AE8" w:rsidRDefault="00765981" w:rsidP="00765981">
      <w:pPr>
        <w:tabs>
          <w:tab w:val="left" w:pos="1350"/>
        </w:tabs>
        <w:rPr>
          <w:sz w:val="28"/>
          <w:szCs w:val="28"/>
          <w:lang w:eastAsia="en-US"/>
        </w:rPr>
      </w:pPr>
    </w:p>
    <w:p w:rsidR="00765981" w:rsidRPr="004F0AE8" w:rsidRDefault="00765981" w:rsidP="00765981">
      <w:pPr>
        <w:tabs>
          <w:tab w:val="left" w:pos="1350"/>
        </w:tabs>
        <w:jc w:val="center"/>
        <w:rPr>
          <w:b/>
          <w:sz w:val="28"/>
          <w:szCs w:val="28"/>
          <w:lang w:eastAsia="en-US"/>
        </w:rPr>
      </w:pPr>
      <w:r w:rsidRPr="004F0AE8">
        <w:rPr>
          <w:b/>
          <w:sz w:val="28"/>
          <w:szCs w:val="28"/>
          <w:lang w:eastAsia="en-US"/>
        </w:rPr>
        <w:t>Производственный травматизм</w:t>
      </w:r>
    </w:p>
    <w:p w:rsidR="00765981" w:rsidRPr="004F0AE8" w:rsidRDefault="00765981" w:rsidP="00765981">
      <w:pPr>
        <w:widowControl w:val="0"/>
        <w:autoSpaceDE w:val="0"/>
        <w:autoSpaceDN w:val="0"/>
        <w:spacing w:line="276" w:lineRule="auto"/>
        <w:ind w:left="112" w:right="123" w:firstLine="708"/>
        <w:jc w:val="both"/>
        <w:rPr>
          <w:lang w:eastAsia="en-US"/>
        </w:rPr>
      </w:pPr>
      <w:r w:rsidRPr="004F0AE8">
        <w:rPr>
          <w:lang w:eastAsia="en-US"/>
        </w:rPr>
        <w:t xml:space="preserve">За 6 месяцев 2021 года на предприятиях, поднадзорных Уральскому управлению Ростехнадзора </w:t>
      </w:r>
      <w:r w:rsidR="00F81A2A" w:rsidRPr="004F0AE8">
        <w:rPr>
          <w:lang w:eastAsia="en-US"/>
        </w:rPr>
        <w:t>произошло 14</w:t>
      </w:r>
      <w:r w:rsidRPr="004F0AE8">
        <w:rPr>
          <w:lang w:eastAsia="en-US"/>
        </w:rPr>
        <w:t xml:space="preserve"> несчастных случаев, из них </w:t>
      </w:r>
      <w:r w:rsidR="00F81A2A" w:rsidRPr="004F0AE8">
        <w:rPr>
          <w:lang w:eastAsia="en-US"/>
        </w:rPr>
        <w:t xml:space="preserve">1 </w:t>
      </w:r>
      <w:proofErr w:type="gramStart"/>
      <w:r w:rsidR="00F81A2A" w:rsidRPr="004F0AE8">
        <w:rPr>
          <w:lang w:eastAsia="en-US"/>
        </w:rPr>
        <w:t>групповой</w:t>
      </w:r>
      <w:proofErr w:type="gramEnd"/>
      <w:r w:rsidR="00F81A2A" w:rsidRPr="004F0AE8">
        <w:rPr>
          <w:lang w:eastAsia="en-US"/>
        </w:rPr>
        <w:t>, 13</w:t>
      </w:r>
      <w:r w:rsidRPr="004F0AE8">
        <w:rPr>
          <w:lang w:eastAsia="en-US"/>
        </w:rPr>
        <w:t xml:space="preserve"> – со смертельным исходом. Колич</w:t>
      </w:r>
      <w:r w:rsidR="006214B0" w:rsidRPr="004F0AE8">
        <w:rPr>
          <w:lang w:eastAsia="en-US"/>
        </w:rPr>
        <w:t>ество смертельно пострадавших 13</w:t>
      </w:r>
      <w:r w:rsidRPr="004F0AE8">
        <w:rPr>
          <w:lang w:eastAsia="en-US"/>
        </w:rPr>
        <w:t xml:space="preserve"> человек</w:t>
      </w:r>
      <w:r w:rsidR="001607FC" w:rsidRPr="004F0AE8">
        <w:rPr>
          <w:lang w:eastAsia="en-US"/>
        </w:rPr>
        <w:t>.</w:t>
      </w:r>
    </w:p>
    <w:p w:rsidR="00765981" w:rsidRPr="004F0AE8" w:rsidRDefault="00765981" w:rsidP="00765981">
      <w:pPr>
        <w:widowControl w:val="0"/>
        <w:autoSpaceDE w:val="0"/>
        <w:autoSpaceDN w:val="0"/>
        <w:spacing w:line="276" w:lineRule="auto"/>
        <w:ind w:right="123" w:firstLine="709"/>
        <w:jc w:val="both"/>
        <w:rPr>
          <w:lang w:eastAsia="en-US"/>
        </w:rPr>
      </w:pPr>
      <w:r w:rsidRPr="004F0AE8">
        <w:rPr>
          <w:lang w:eastAsia="en-US"/>
        </w:rPr>
        <w:t>Для сравнения за 6 месяцев в 2020 году произошло 9 несчас</w:t>
      </w:r>
      <w:r w:rsidR="006214B0" w:rsidRPr="004F0AE8">
        <w:rPr>
          <w:lang w:eastAsia="en-US"/>
        </w:rPr>
        <w:t>тных случаев, из них групповых 3, 7</w:t>
      </w:r>
      <w:r w:rsidRPr="004F0AE8">
        <w:rPr>
          <w:lang w:eastAsia="en-US"/>
        </w:rPr>
        <w:t xml:space="preserve"> - со смертельным исходом. Коли</w:t>
      </w:r>
      <w:r w:rsidR="006214B0" w:rsidRPr="004F0AE8">
        <w:rPr>
          <w:lang w:eastAsia="en-US"/>
        </w:rPr>
        <w:t>чество смертельно пострадавших 9</w:t>
      </w:r>
      <w:r w:rsidRPr="004F0AE8">
        <w:rPr>
          <w:lang w:eastAsia="en-US"/>
        </w:rPr>
        <w:t xml:space="preserve"> человек, в том числе </w:t>
      </w:r>
      <w:r w:rsidR="006214B0" w:rsidRPr="004F0AE8">
        <w:rPr>
          <w:lang w:eastAsia="en-US"/>
        </w:rPr>
        <w:t>трое</w:t>
      </w:r>
      <w:r w:rsidRPr="004F0AE8">
        <w:rPr>
          <w:lang w:eastAsia="en-US"/>
        </w:rPr>
        <w:t xml:space="preserve"> пострадали в групповых несчастных случаях. </w:t>
      </w:r>
    </w:p>
    <w:p w:rsidR="00765981" w:rsidRPr="004F0AE8" w:rsidRDefault="00765981" w:rsidP="00765981">
      <w:pPr>
        <w:widowControl w:val="0"/>
        <w:autoSpaceDE w:val="0"/>
        <w:autoSpaceDN w:val="0"/>
        <w:spacing w:line="276" w:lineRule="auto"/>
        <w:ind w:right="123" w:firstLine="709"/>
        <w:jc w:val="both"/>
        <w:rPr>
          <w:lang w:eastAsia="en-US"/>
        </w:rPr>
      </w:pPr>
      <w:r w:rsidRPr="004F0AE8">
        <w:rPr>
          <w:lang w:eastAsia="en-US"/>
        </w:rPr>
        <w:t>За 6 месяцев 202</w:t>
      </w:r>
      <w:r w:rsidR="001607FC" w:rsidRPr="004F0AE8">
        <w:rPr>
          <w:lang w:eastAsia="en-US"/>
        </w:rPr>
        <w:t>1</w:t>
      </w:r>
      <w:r w:rsidRPr="004F0AE8">
        <w:rPr>
          <w:lang w:eastAsia="en-US"/>
        </w:rPr>
        <w:t xml:space="preserve"> года по сравнению с АППГ увеличилось количество несчастных случаев </w:t>
      </w:r>
      <w:r w:rsidR="00807B11" w:rsidRPr="004F0AE8">
        <w:rPr>
          <w:lang w:eastAsia="en-US"/>
        </w:rPr>
        <w:t>на объектах электроэнергетики (+2</w:t>
      </w:r>
      <w:r w:rsidRPr="004F0AE8">
        <w:rPr>
          <w:lang w:eastAsia="en-US"/>
        </w:rPr>
        <w:t xml:space="preserve">). Произошел резкий рост несчастных случаев </w:t>
      </w:r>
      <w:r w:rsidR="00807B11" w:rsidRPr="004F0AE8">
        <w:rPr>
          <w:lang w:eastAsia="en-US"/>
        </w:rPr>
        <w:t>на подъемных сооружениях (+3</w:t>
      </w:r>
      <w:r w:rsidRPr="004F0AE8">
        <w:rPr>
          <w:lang w:eastAsia="en-US"/>
        </w:rPr>
        <w:t>).</w:t>
      </w:r>
    </w:p>
    <w:p w:rsidR="00765981" w:rsidRPr="004F0AE8" w:rsidRDefault="00765981" w:rsidP="00765981">
      <w:pPr>
        <w:widowControl w:val="0"/>
        <w:autoSpaceDE w:val="0"/>
        <w:autoSpaceDN w:val="0"/>
        <w:spacing w:line="276" w:lineRule="auto"/>
        <w:ind w:left="112" w:right="123" w:firstLine="708"/>
        <w:jc w:val="both"/>
        <w:rPr>
          <w:lang w:eastAsia="en-US"/>
        </w:rPr>
      </w:pPr>
    </w:p>
    <w:p w:rsidR="00765981" w:rsidRPr="004F0AE8" w:rsidRDefault="00765981" w:rsidP="00765981">
      <w:pPr>
        <w:widowControl w:val="0"/>
        <w:autoSpaceDE w:val="0"/>
        <w:autoSpaceDN w:val="0"/>
        <w:spacing w:before="41"/>
        <w:ind w:left="821"/>
        <w:jc w:val="center"/>
        <w:rPr>
          <w:b/>
          <w:lang w:eastAsia="en-US"/>
        </w:rPr>
      </w:pPr>
      <w:r w:rsidRPr="004F0AE8">
        <w:rPr>
          <w:b/>
          <w:lang w:eastAsia="en-US"/>
        </w:rPr>
        <w:t>Динамика смертельного травматизма по отраслям и видам надзора.</w:t>
      </w:r>
    </w:p>
    <w:p w:rsidR="00765981" w:rsidRPr="004F0AE8" w:rsidRDefault="00765981" w:rsidP="00765981">
      <w:pPr>
        <w:widowControl w:val="0"/>
        <w:autoSpaceDE w:val="0"/>
        <w:autoSpaceDN w:val="0"/>
        <w:spacing w:before="41"/>
        <w:ind w:left="821"/>
        <w:rPr>
          <w:b/>
          <w:lang w:eastAsia="en-US"/>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4"/>
        <w:gridCol w:w="1275"/>
        <w:gridCol w:w="1366"/>
        <w:gridCol w:w="1276"/>
      </w:tblGrid>
      <w:tr w:rsidR="004F0AE8" w:rsidRPr="004F0AE8" w:rsidTr="00690611">
        <w:trPr>
          <w:trHeight w:val="688"/>
        </w:trPr>
        <w:tc>
          <w:tcPr>
            <w:tcW w:w="6234" w:type="dxa"/>
            <w:vMerge w:val="restart"/>
          </w:tcPr>
          <w:p w:rsidR="00765981" w:rsidRPr="004F0AE8" w:rsidRDefault="00765981" w:rsidP="00765981">
            <w:pPr>
              <w:widowControl w:val="0"/>
              <w:autoSpaceDE w:val="0"/>
              <w:autoSpaceDN w:val="0"/>
              <w:spacing w:before="9"/>
              <w:rPr>
                <w:lang w:eastAsia="en-US"/>
              </w:rPr>
            </w:pPr>
          </w:p>
          <w:p w:rsidR="00765981" w:rsidRPr="004F0AE8" w:rsidRDefault="00765981" w:rsidP="00765981">
            <w:pPr>
              <w:widowControl w:val="0"/>
              <w:autoSpaceDE w:val="0"/>
              <w:autoSpaceDN w:val="0"/>
              <w:ind w:left="136"/>
              <w:rPr>
                <w:lang w:eastAsia="en-US"/>
              </w:rPr>
            </w:pPr>
            <w:r w:rsidRPr="004F0AE8">
              <w:rPr>
                <w:lang w:eastAsia="en-US"/>
              </w:rPr>
              <w:t>Отрасли промышленности, подконтрольные объекты</w:t>
            </w:r>
          </w:p>
        </w:tc>
        <w:tc>
          <w:tcPr>
            <w:tcW w:w="3917" w:type="dxa"/>
            <w:gridSpan w:val="3"/>
          </w:tcPr>
          <w:p w:rsidR="00765981" w:rsidRPr="004F0AE8" w:rsidRDefault="00765981" w:rsidP="00765981">
            <w:pPr>
              <w:widowControl w:val="0"/>
              <w:autoSpaceDE w:val="0"/>
              <w:autoSpaceDN w:val="0"/>
              <w:spacing w:line="294" w:lineRule="exact"/>
              <w:ind w:left="136"/>
              <w:rPr>
                <w:lang w:eastAsia="en-US"/>
              </w:rPr>
            </w:pPr>
            <w:r w:rsidRPr="004F0AE8">
              <w:rPr>
                <w:lang w:eastAsia="en-US"/>
              </w:rPr>
              <w:t>Число смертельно</w:t>
            </w:r>
          </w:p>
          <w:p w:rsidR="00765981" w:rsidRPr="004F0AE8" w:rsidRDefault="00765981" w:rsidP="00765981">
            <w:pPr>
              <w:widowControl w:val="0"/>
              <w:autoSpaceDE w:val="0"/>
              <w:autoSpaceDN w:val="0"/>
              <w:spacing w:before="44"/>
              <w:ind w:left="107"/>
              <w:rPr>
                <w:i/>
                <w:lang w:eastAsia="en-US"/>
              </w:rPr>
            </w:pPr>
            <w:r w:rsidRPr="004F0AE8">
              <w:rPr>
                <w:lang w:eastAsia="en-US"/>
              </w:rPr>
              <w:t>травмированных, чел</w:t>
            </w:r>
            <w:r w:rsidRPr="004F0AE8">
              <w:rPr>
                <w:i/>
                <w:lang w:eastAsia="en-US"/>
              </w:rPr>
              <w:t>.</w:t>
            </w:r>
          </w:p>
        </w:tc>
      </w:tr>
      <w:tr w:rsidR="004F0AE8" w:rsidRPr="004F0AE8" w:rsidTr="00690611">
        <w:trPr>
          <w:trHeight w:val="345"/>
        </w:trPr>
        <w:tc>
          <w:tcPr>
            <w:tcW w:w="6234" w:type="dxa"/>
            <w:vMerge/>
            <w:tcBorders>
              <w:top w:val="nil"/>
            </w:tcBorders>
          </w:tcPr>
          <w:p w:rsidR="00765981" w:rsidRPr="004F0AE8" w:rsidRDefault="00765981" w:rsidP="00765981">
            <w:pPr>
              <w:widowControl w:val="0"/>
              <w:autoSpaceDE w:val="0"/>
              <w:autoSpaceDN w:val="0"/>
              <w:rPr>
                <w:lang w:eastAsia="en-US"/>
              </w:rPr>
            </w:pPr>
          </w:p>
        </w:tc>
        <w:tc>
          <w:tcPr>
            <w:tcW w:w="1275" w:type="dxa"/>
          </w:tcPr>
          <w:p w:rsidR="00765981" w:rsidRPr="004F0AE8" w:rsidRDefault="00765981" w:rsidP="00765981">
            <w:pPr>
              <w:widowControl w:val="0"/>
              <w:autoSpaceDE w:val="0"/>
              <w:autoSpaceDN w:val="0"/>
              <w:spacing w:line="291" w:lineRule="exact"/>
              <w:ind w:right="317"/>
              <w:jc w:val="center"/>
              <w:rPr>
                <w:lang w:eastAsia="en-US"/>
              </w:rPr>
            </w:pPr>
            <w:r w:rsidRPr="004F0AE8">
              <w:rPr>
                <w:lang w:eastAsia="en-US"/>
              </w:rPr>
              <w:t xml:space="preserve">6 </w:t>
            </w:r>
            <w:proofErr w:type="spellStart"/>
            <w:proofErr w:type="gramStart"/>
            <w:r w:rsidRPr="004F0AE8">
              <w:rPr>
                <w:lang w:eastAsia="en-US"/>
              </w:rPr>
              <w:t>мес</w:t>
            </w:r>
            <w:proofErr w:type="spellEnd"/>
            <w:proofErr w:type="gramEnd"/>
            <w:r w:rsidRPr="004F0AE8">
              <w:rPr>
                <w:lang w:eastAsia="en-US"/>
              </w:rPr>
              <w:t xml:space="preserve"> 2020 г</w:t>
            </w:r>
          </w:p>
        </w:tc>
        <w:tc>
          <w:tcPr>
            <w:tcW w:w="1366" w:type="dxa"/>
          </w:tcPr>
          <w:p w:rsidR="00765981" w:rsidRPr="004F0AE8" w:rsidRDefault="00765981" w:rsidP="00765981">
            <w:pPr>
              <w:widowControl w:val="0"/>
              <w:autoSpaceDE w:val="0"/>
              <w:autoSpaceDN w:val="0"/>
              <w:spacing w:line="291" w:lineRule="exact"/>
              <w:ind w:right="317"/>
              <w:jc w:val="center"/>
              <w:rPr>
                <w:lang w:eastAsia="en-US"/>
              </w:rPr>
            </w:pPr>
            <w:r w:rsidRPr="004F0AE8">
              <w:rPr>
                <w:lang w:eastAsia="en-US"/>
              </w:rPr>
              <w:t xml:space="preserve">6 </w:t>
            </w:r>
            <w:proofErr w:type="spellStart"/>
            <w:proofErr w:type="gramStart"/>
            <w:r w:rsidRPr="004F0AE8">
              <w:rPr>
                <w:lang w:eastAsia="en-US"/>
              </w:rPr>
              <w:t>мес</w:t>
            </w:r>
            <w:proofErr w:type="spellEnd"/>
            <w:proofErr w:type="gramEnd"/>
            <w:r w:rsidRPr="004F0AE8">
              <w:rPr>
                <w:lang w:eastAsia="en-US"/>
              </w:rPr>
              <w:t xml:space="preserve"> 2021 г</w:t>
            </w:r>
          </w:p>
        </w:tc>
        <w:tc>
          <w:tcPr>
            <w:tcW w:w="1276" w:type="dxa"/>
          </w:tcPr>
          <w:p w:rsidR="00765981" w:rsidRPr="004F0AE8" w:rsidRDefault="00765981" w:rsidP="00765981">
            <w:pPr>
              <w:widowControl w:val="0"/>
              <w:autoSpaceDE w:val="0"/>
              <w:autoSpaceDN w:val="0"/>
              <w:spacing w:line="291" w:lineRule="exact"/>
              <w:ind w:right="317"/>
              <w:jc w:val="center"/>
              <w:rPr>
                <w:lang w:eastAsia="en-US"/>
              </w:rPr>
            </w:pPr>
            <w:r w:rsidRPr="004F0AE8">
              <w:rPr>
                <w:lang w:eastAsia="en-US"/>
              </w:rPr>
              <w:t>+/-</w:t>
            </w:r>
          </w:p>
        </w:tc>
      </w:tr>
      <w:tr w:rsidR="004F0AE8" w:rsidRPr="004F0AE8" w:rsidTr="00690611">
        <w:trPr>
          <w:trHeight w:val="342"/>
        </w:trPr>
        <w:tc>
          <w:tcPr>
            <w:tcW w:w="6234" w:type="dxa"/>
          </w:tcPr>
          <w:p w:rsidR="00765981" w:rsidRPr="004F0AE8" w:rsidRDefault="00765981" w:rsidP="00765981">
            <w:pPr>
              <w:widowControl w:val="0"/>
              <w:autoSpaceDE w:val="0"/>
              <w:autoSpaceDN w:val="0"/>
              <w:spacing w:line="291" w:lineRule="exact"/>
              <w:ind w:left="136"/>
              <w:rPr>
                <w:lang w:eastAsia="en-US"/>
              </w:rPr>
            </w:pPr>
            <w:r w:rsidRPr="004F0AE8">
              <w:rPr>
                <w:lang w:eastAsia="en-US"/>
              </w:rPr>
              <w:t>Надзор в горнорудной и нерудной промышленности, на объектах подземного строительства</w:t>
            </w:r>
          </w:p>
        </w:tc>
        <w:tc>
          <w:tcPr>
            <w:tcW w:w="1275" w:type="dxa"/>
          </w:tcPr>
          <w:p w:rsidR="00765981" w:rsidRPr="004F0AE8" w:rsidRDefault="00EF7940" w:rsidP="00765981">
            <w:pPr>
              <w:widowControl w:val="0"/>
              <w:autoSpaceDE w:val="0"/>
              <w:autoSpaceDN w:val="0"/>
              <w:spacing w:line="291" w:lineRule="exact"/>
              <w:ind w:right="317"/>
              <w:jc w:val="center"/>
              <w:rPr>
                <w:lang w:eastAsia="en-US"/>
              </w:rPr>
            </w:pPr>
            <w:r w:rsidRPr="004F0AE8">
              <w:rPr>
                <w:lang w:eastAsia="en-US"/>
              </w:rPr>
              <w:t>4</w:t>
            </w:r>
          </w:p>
        </w:tc>
        <w:tc>
          <w:tcPr>
            <w:tcW w:w="1366" w:type="dxa"/>
          </w:tcPr>
          <w:p w:rsidR="00765981" w:rsidRPr="004F0AE8" w:rsidRDefault="005C3683" w:rsidP="00765981">
            <w:pPr>
              <w:widowControl w:val="0"/>
              <w:autoSpaceDE w:val="0"/>
              <w:autoSpaceDN w:val="0"/>
              <w:spacing w:line="291" w:lineRule="exact"/>
              <w:ind w:right="317"/>
              <w:jc w:val="center"/>
              <w:rPr>
                <w:lang w:eastAsia="en-US"/>
              </w:rPr>
            </w:pPr>
            <w:r w:rsidRPr="004F0AE8">
              <w:rPr>
                <w:lang w:eastAsia="en-US"/>
              </w:rPr>
              <w:t>4</w:t>
            </w:r>
          </w:p>
        </w:tc>
        <w:tc>
          <w:tcPr>
            <w:tcW w:w="1276" w:type="dxa"/>
          </w:tcPr>
          <w:p w:rsidR="00765981" w:rsidRPr="004F0AE8" w:rsidRDefault="00EF7940" w:rsidP="00765981">
            <w:pPr>
              <w:widowControl w:val="0"/>
              <w:autoSpaceDE w:val="0"/>
              <w:autoSpaceDN w:val="0"/>
              <w:spacing w:line="291" w:lineRule="exact"/>
              <w:ind w:right="317"/>
              <w:jc w:val="center"/>
              <w:rPr>
                <w:lang w:eastAsia="en-US"/>
              </w:rPr>
            </w:pPr>
            <w:r w:rsidRPr="004F0AE8">
              <w:rPr>
                <w:lang w:eastAsia="en-US"/>
              </w:rPr>
              <w:t>0</w:t>
            </w:r>
          </w:p>
        </w:tc>
      </w:tr>
      <w:tr w:rsidR="004F0AE8" w:rsidRPr="004F0AE8" w:rsidTr="00690611">
        <w:trPr>
          <w:trHeight w:val="342"/>
        </w:trPr>
        <w:tc>
          <w:tcPr>
            <w:tcW w:w="6234" w:type="dxa"/>
          </w:tcPr>
          <w:p w:rsidR="00765981" w:rsidRPr="004F0AE8" w:rsidRDefault="00765981" w:rsidP="00765981">
            <w:pPr>
              <w:widowControl w:val="0"/>
              <w:autoSpaceDE w:val="0"/>
              <w:autoSpaceDN w:val="0"/>
              <w:spacing w:line="291" w:lineRule="exact"/>
              <w:ind w:left="167"/>
              <w:rPr>
                <w:lang w:eastAsia="en-US"/>
              </w:rPr>
            </w:pPr>
            <w:r w:rsidRPr="004F0AE8">
              <w:rPr>
                <w:lang w:eastAsia="en-US"/>
              </w:rPr>
              <w:t>Надзор за металлургическими и коксохимическими производствами и объектами</w:t>
            </w:r>
          </w:p>
        </w:tc>
        <w:tc>
          <w:tcPr>
            <w:tcW w:w="1275" w:type="dxa"/>
          </w:tcPr>
          <w:p w:rsidR="00765981" w:rsidRPr="004F0AE8" w:rsidRDefault="00EF7940" w:rsidP="00765981">
            <w:pPr>
              <w:widowControl w:val="0"/>
              <w:autoSpaceDE w:val="0"/>
              <w:autoSpaceDN w:val="0"/>
              <w:spacing w:line="291" w:lineRule="exact"/>
              <w:ind w:right="317"/>
              <w:jc w:val="center"/>
              <w:rPr>
                <w:lang w:eastAsia="en-US"/>
              </w:rPr>
            </w:pPr>
            <w:r w:rsidRPr="004F0AE8">
              <w:rPr>
                <w:lang w:eastAsia="en-US"/>
              </w:rPr>
              <w:t>1</w:t>
            </w:r>
          </w:p>
        </w:tc>
        <w:tc>
          <w:tcPr>
            <w:tcW w:w="1366" w:type="dxa"/>
          </w:tcPr>
          <w:p w:rsidR="00765981" w:rsidRPr="004F0AE8" w:rsidRDefault="00EF7940" w:rsidP="00765981">
            <w:pPr>
              <w:widowControl w:val="0"/>
              <w:autoSpaceDE w:val="0"/>
              <w:autoSpaceDN w:val="0"/>
              <w:spacing w:line="291" w:lineRule="exact"/>
              <w:ind w:right="317"/>
              <w:jc w:val="center"/>
              <w:rPr>
                <w:lang w:eastAsia="en-US"/>
              </w:rPr>
            </w:pPr>
            <w:r w:rsidRPr="004F0AE8">
              <w:rPr>
                <w:lang w:eastAsia="en-US"/>
              </w:rPr>
              <w:t>0</w:t>
            </w:r>
          </w:p>
        </w:tc>
        <w:tc>
          <w:tcPr>
            <w:tcW w:w="1276" w:type="dxa"/>
          </w:tcPr>
          <w:p w:rsidR="00765981" w:rsidRPr="004F0AE8" w:rsidRDefault="00EF7940" w:rsidP="00765981">
            <w:pPr>
              <w:widowControl w:val="0"/>
              <w:autoSpaceDE w:val="0"/>
              <w:autoSpaceDN w:val="0"/>
              <w:spacing w:line="291" w:lineRule="exact"/>
              <w:ind w:right="317"/>
              <w:jc w:val="center"/>
              <w:rPr>
                <w:lang w:eastAsia="en-US"/>
              </w:rPr>
            </w:pPr>
            <w:r w:rsidRPr="004F0AE8">
              <w:rPr>
                <w:lang w:eastAsia="en-US"/>
              </w:rPr>
              <w:t>- 1</w:t>
            </w:r>
          </w:p>
        </w:tc>
      </w:tr>
      <w:tr w:rsidR="004F0AE8" w:rsidRPr="004F0AE8" w:rsidTr="00690611">
        <w:trPr>
          <w:trHeight w:val="342"/>
        </w:trPr>
        <w:tc>
          <w:tcPr>
            <w:tcW w:w="6234" w:type="dxa"/>
          </w:tcPr>
          <w:p w:rsidR="00765981" w:rsidRPr="004F0AE8" w:rsidRDefault="00765981" w:rsidP="00765981">
            <w:pPr>
              <w:widowControl w:val="0"/>
              <w:autoSpaceDE w:val="0"/>
              <w:autoSpaceDN w:val="0"/>
              <w:spacing w:line="291" w:lineRule="exact"/>
              <w:ind w:left="136"/>
              <w:rPr>
                <w:lang w:eastAsia="en-US"/>
              </w:rPr>
            </w:pPr>
            <w:r w:rsidRPr="004F0AE8">
              <w:rPr>
                <w:lang w:eastAsia="en-US"/>
              </w:rPr>
              <w:t>Надзор за подъемными сооружениями</w:t>
            </w:r>
          </w:p>
        </w:tc>
        <w:tc>
          <w:tcPr>
            <w:tcW w:w="1275" w:type="dxa"/>
          </w:tcPr>
          <w:p w:rsidR="00765981" w:rsidRPr="004F0AE8" w:rsidRDefault="0057260C" w:rsidP="00765981">
            <w:pPr>
              <w:widowControl w:val="0"/>
              <w:autoSpaceDE w:val="0"/>
              <w:autoSpaceDN w:val="0"/>
              <w:spacing w:line="291" w:lineRule="exact"/>
              <w:ind w:right="317"/>
              <w:jc w:val="center"/>
              <w:rPr>
                <w:lang w:eastAsia="en-US"/>
              </w:rPr>
            </w:pPr>
            <w:r w:rsidRPr="004F0AE8">
              <w:rPr>
                <w:lang w:eastAsia="en-US"/>
              </w:rPr>
              <w:t>2</w:t>
            </w:r>
          </w:p>
        </w:tc>
        <w:tc>
          <w:tcPr>
            <w:tcW w:w="1366" w:type="dxa"/>
          </w:tcPr>
          <w:p w:rsidR="00765981" w:rsidRPr="004F0AE8" w:rsidRDefault="0057260C" w:rsidP="00765981">
            <w:pPr>
              <w:widowControl w:val="0"/>
              <w:autoSpaceDE w:val="0"/>
              <w:autoSpaceDN w:val="0"/>
              <w:spacing w:line="291" w:lineRule="exact"/>
              <w:ind w:right="317"/>
              <w:jc w:val="center"/>
              <w:rPr>
                <w:lang w:eastAsia="en-US"/>
              </w:rPr>
            </w:pPr>
            <w:r w:rsidRPr="004F0AE8">
              <w:rPr>
                <w:lang w:eastAsia="en-US"/>
              </w:rPr>
              <w:t>5</w:t>
            </w:r>
          </w:p>
        </w:tc>
        <w:tc>
          <w:tcPr>
            <w:tcW w:w="1276" w:type="dxa"/>
          </w:tcPr>
          <w:p w:rsidR="00765981" w:rsidRPr="004F0AE8" w:rsidRDefault="00957C5E" w:rsidP="00765981">
            <w:pPr>
              <w:widowControl w:val="0"/>
              <w:autoSpaceDE w:val="0"/>
              <w:autoSpaceDN w:val="0"/>
              <w:spacing w:line="291" w:lineRule="exact"/>
              <w:ind w:right="317"/>
              <w:jc w:val="center"/>
              <w:rPr>
                <w:lang w:eastAsia="en-US"/>
              </w:rPr>
            </w:pPr>
            <w:r w:rsidRPr="004F0AE8">
              <w:rPr>
                <w:lang w:eastAsia="en-US"/>
              </w:rPr>
              <w:t>+</w:t>
            </w:r>
            <w:r w:rsidR="001607FC" w:rsidRPr="004F0AE8">
              <w:rPr>
                <w:lang w:eastAsia="en-US"/>
              </w:rPr>
              <w:t xml:space="preserve"> </w:t>
            </w:r>
            <w:r w:rsidRPr="004F0AE8">
              <w:rPr>
                <w:lang w:eastAsia="en-US"/>
              </w:rPr>
              <w:t>3</w:t>
            </w:r>
          </w:p>
        </w:tc>
      </w:tr>
      <w:tr w:rsidR="004F0AE8" w:rsidRPr="004F0AE8" w:rsidTr="00690611">
        <w:trPr>
          <w:trHeight w:val="342"/>
        </w:trPr>
        <w:tc>
          <w:tcPr>
            <w:tcW w:w="6234" w:type="dxa"/>
          </w:tcPr>
          <w:p w:rsidR="0057260C" w:rsidRPr="004F0AE8" w:rsidRDefault="0057260C" w:rsidP="00765981">
            <w:pPr>
              <w:widowControl w:val="0"/>
              <w:autoSpaceDE w:val="0"/>
              <w:autoSpaceDN w:val="0"/>
              <w:spacing w:line="291" w:lineRule="exact"/>
              <w:ind w:left="136"/>
              <w:rPr>
                <w:lang w:eastAsia="en-US"/>
              </w:rPr>
            </w:pPr>
            <w:r w:rsidRPr="004F0AE8">
              <w:rPr>
                <w:lang w:eastAsia="en-US"/>
              </w:rPr>
              <w:lastRenderedPageBreak/>
              <w:t>Надзор за предприятиями химического комплекса</w:t>
            </w:r>
          </w:p>
        </w:tc>
        <w:tc>
          <w:tcPr>
            <w:tcW w:w="1275" w:type="dxa"/>
          </w:tcPr>
          <w:p w:rsidR="0057260C" w:rsidRPr="004F0AE8" w:rsidRDefault="00786CAB" w:rsidP="00765981">
            <w:pPr>
              <w:widowControl w:val="0"/>
              <w:autoSpaceDE w:val="0"/>
              <w:autoSpaceDN w:val="0"/>
              <w:spacing w:line="291" w:lineRule="exact"/>
              <w:ind w:right="317"/>
              <w:jc w:val="center"/>
              <w:rPr>
                <w:lang w:eastAsia="en-US"/>
              </w:rPr>
            </w:pPr>
            <w:r w:rsidRPr="004F0AE8">
              <w:rPr>
                <w:lang w:eastAsia="en-US"/>
              </w:rPr>
              <w:t>0</w:t>
            </w:r>
          </w:p>
        </w:tc>
        <w:tc>
          <w:tcPr>
            <w:tcW w:w="1366" w:type="dxa"/>
          </w:tcPr>
          <w:p w:rsidR="0057260C" w:rsidRPr="004F0AE8" w:rsidRDefault="00786CAB" w:rsidP="00765981">
            <w:pPr>
              <w:widowControl w:val="0"/>
              <w:autoSpaceDE w:val="0"/>
              <w:autoSpaceDN w:val="0"/>
              <w:spacing w:line="291" w:lineRule="exact"/>
              <w:ind w:right="317"/>
              <w:jc w:val="center"/>
              <w:rPr>
                <w:lang w:eastAsia="en-US"/>
              </w:rPr>
            </w:pPr>
            <w:r w:rsidRPr="004F0AE8">
              <w:rPr>
                <w:lang w:eastAsia="en-US"/>
              </w:rPr>
              <w:t>1</w:t>
            </w:r>
          </w:p>
        </w:tc>
        <w:tc>
          <w:tcPr>
            <w:tcW w:w="1276" w:type="dxa"/>
          </w:tcPr>
          <w:p w:rsidR="0057260C" w:rsidRPr="004F0AE8" w:rsidRDefault="00786CAB" w:rsidP="00765981">
            <w:pPr>
              <w:widowControl w:val="0"/>
              <w:autoSpaceDE w:val="0"/>
              <w:autoSpaceDN w:val="0"/>
              <w:spacing w:line="291" w:lineRule="exact"/>
              <w:ind w:right="317"/>
              <w:jc w:val="center"/>
              <w:rPr>
                <w:lang w:eastAsia="en-US"/>
              </w:rPr>
            </w:pPr>
            <w:r w:rsidRPr="004F0AE8">
              <w:rPr>
                <w:lang w:eastAsia="en-US"/>
              </w:rPr>
              <w:t>+</w:t>
            </w:r>
            <w:r w:rsidR="001607FC" w:rsidRPr="004F0AE8">
              <w:rPr>
                <w:lang w:eastAsia="en-US"/>
              </w:rPr>
              <w:t xml:space="preserve"> </w:t>
            </w:r>
            <w:r w:rsidRPr="004F0AE8">
              <w:rPr>
                <w:lang w:eastAsia="en-US"/>
              </w:rPr>
              <w:t>1</w:t>
            </w:r>
          </w:p>
        </w:tc>
      </w:tr>
      <w:tr w:rsidR="004F0AE8" w:rsidRPr="004F0AE8" w:rsidTr="00690611">
        <w:trPr>
          <w:trHeight w:val="50"/>
        </w:trPr>
        <w:tc>
          <w:tcPr>
            <w:tcW w:w="6234" w:type="dxa"/>
          </w:tcPr>
          <w:p w:rsidR="00765981" w:rsidRPr="004F0AE8" w:rsidRDefault="00765981" w:rsidP="00765981">
            <w:pPr>
              <w:widowControl w:val="0"/>
              <w:autoSpaceDE w:val="0"/>
              <w:autoSpaceDN w:val="0"/>
              <w:spacing w:line="291" w:lineRule="exact"/>
              <w:ind w:left="136"/>
              <w:rPr>
                <w:lang w:eastAsia="en-US"/>
              </w:rPr>
            </w:pPr>
            <w:r w:rsidRPr="004F0AE8">
              <w:rPr>
                <w:lang w:eastAsia="en-US"/>
              </w:rPr>
              <w:t>Надзор за электроустановками потребителей</w:t>
            </w:r>
          </w:p>
        </w:tc>
        <w:tc>
          <w:tcPr>
            <w:tcW w:w="1275" w:type="dxa"/>
          </w:tcPr>
          <w:p w:rsidR="00765981" w:rsidRPr="004F0AE8" w:rsidRDefault="00786CAB" w:rsidP="00765981">
            <w:pPr>
              <w:widowControl w:val="0"/>
              <w:autoSpaceDE w:val="0"/>
              <w:autoSpaceDN w:val="0"/>
              <w:spacing w:line="291" w:lineRule="exact"/>
              <w:ind w:right="317"/>
              <w:jc w:val="center"/>
              <w:rPr>
                <w:lang w:eastAsia="en-US"/>
              </w:rPr>
            </w:pPr>
            <w:r w:rsidRPr="004F0AE8">
              <w:rPr>
                <w:lang w:eastAsia="en-US"/>
              </w:rPr>
              <w:t>1</w:t>
            </w:r>
          </w:p>
        </w:tc>
        <w:tc>
          <w:tcPr>
            <w:tcW w:w="1366" w:type="dxa"/>
          </w:tcPr>
          <w:p w:rsidR="00765981" w:rsidRPr="004F0AE8" w:rsidRDefault="00786CAB" w:rsidP="00765981">
            <w:pPr>
              <w:widowControl w:val="0"/>
              <w:autoSpaceDE w:val="0"/>
              <w:autoSpaceDN w:val="0"/>
              <w:spacing w:line="291" w:lineRule="exact"/>
              <w:ind w:right="317"/>
              <w:jc w:val="center"/>
              <w:rPr>
                <w:lang w:eastAsia="en-US"/>
              </w:rPr>
            </w:pPr>
            <w:r w:rsidRPr="004F0AE8">
              <w:rPr>
                <w:lang w:eastAsia="en-US"/>
              </w:rPr>
              <w:t>3</w:t>
            </w:r>
          </w:p>
        </w:tc>
        <w:tc>
          <w:tcPr>
            <w:tcW w:w="1276" w:type="dxa"/>
          </w:tcPr>
          <w:p w:rsidR="00765981" w:rsidRPr="004F0AE8" w:rsidRDefault="00786CAB" w:rsidP="00765981">
            <w:pPr>
              <w:widowControl w:val="0"/>
              <w:autoSpaceDE w:val="0"/>
              <w:autoSpaceDN w:val="0"/>
              <w:spacing w:line="291" w:lineRule="exact"/>
              <w:ind w:right="317"/>
              <w:jc w:val="center"/>
              <w:rPr>
                <w:lang w:eastAsia="en-US"/>
              </w:rPr>
            </w:pPr>
            <w:r w:rsidRPr="004F0AE8">
              <w:rPr>
                <w:lang w:eastAsia="en-US"/>
              </w:rPr>
              <w:t>+ 2</w:t>
            </w:r>
          </w:p>
        </w:tc>
      </w:tr>
      <w:tr w:rsidR="004F0AE8" w:rsidRPr="004F0AE8" w:rsidTr="00690611">
        <w:trPr>
          <w:trHeight w:val="50"/>
        </w:trPr>
        <w:tc>
          <w:tcPr>
            <w:tcW w:w="6234" w:type="dxa"/>
          </w:tcPr>
          <w:p w:rsidR="00765981" w:rsidRPr="004F0AE8" w:rsidRDefault="00765981" w:rsidP="00765981">
            <w:pPr>
              <w:widowControl w:val="0"/>
              <w:autoSpaceDE w:val="0"/>
              <w:autoSpaceDN w:val="0"/>
              <w:spacing w:line="291" w:lineRule="exact"/>
              <w:ind w:left="136"/>
              <w:rPr>
                <w:lang w:eastAsia="en-US"/>
              </w:rPr>
            </w:pPr>
            <w:r w:rsidRPr="004F0AE8">
              <w:rPr>
                <w:lang w:eastAsia="en-US"/>
              </w:rPr>
              <w:t>Надзор за электрическими сетями</w:t>
            </w:r>
          </w:p>
        </w:tc>
        <w:tc>
          <w:tcPr>
            <w:tcW w:w="1275" w:type="dxa"/>
          </w:tcPr>
          <w:p w:rsidR="00765981" w:rsidRPr="004F0AE8" w:rsidRDefault="00786CAB" w:rsidP="00765981">
            <w:pPr>
              <w:widowControl w:val="0"/>
              <w:autoSpaceDE w:val="0"/>
              <w:autoSpaceDN w:val="0"/>
              <w:spacing w:line="291" w:lineRule="exact"/>
              <w:ind w:right="317"/>
              <w:jc w:val="center"/>
              <w:rPr>
                <w:lang w:eastAsia="en-US"/>
              </w:rPr>
            </w:pPr>
            <w:r w:rsidRPr="004F0AE8">
              <w:rPr>
                <w:lang w:eastAsia="en-US"/>
              </w:rPr>
              <w:t>1</w:t>
            </w:r>
          </w:p>
        </w:tc>
        <w:tc>
          <w:tcPr>
            <w:tcW w:w="1366" w:type="dxa"/>
          </w:tcPr>
          <w:p w:rsidR="00765981" w:rsidRPr="004F0AE8" w:rsidRDefault="00765981" w:rsidP="00765981">
            <w:pPr>
              <w:widowControl w:val="0"/>
              <w:autoSpaceDE w:val="0"/>
              <w:autoSpaceDN w:val="0"/>
              <w:spacing w:line="291" w:lineRule="exact"/>
              <w:ind w:right="317"/>
              <w:jc w:val="center"/>
              <w:rPr>
                <w:lang w:eastAsia="en-US"/>
              </w:rPr>
            </w:pPr>
            <w:r w:rsidRPr="004F0AE8">
              <w:rPr>
                <w:lang w:eastAsia="en-US"/>
              </w:rPr>
              <w:t>1</w:t>
            </w:r>
          </w:p>
        </w:tc>
        <w:tc>
          <w:tcPr>
            <w:tcW w:w="1276" w:type="dxa"/>
          </w:tcPr>
          <w:p w:rsidR="00765981" w:rsidRPr="004F0AE8" w:rsidRDefault="00786CAB" w:rsidP="00765981">
            <w:pPr>
              <w:widowControl w:val="0"/>
              <w:autoSpaceDE w:val="0"/>
              <w:autoSpaceDN w:val="0"/>
              <w:spacing w:line="291" w:lineRule="exact"/>
              <w:ind w:right="317"/>
              <w:jc w:val="center"/>
              <w:rPr>
                <w:lang w:eastAsia="en-US"/>
              </w:rPr>
            </w:pPr>
            <w:r w:rsidRPr="004F0AE8">
              <w:rPr>
                <w:lang w:eastAsia="en-US"/>
              </w:rPr>
              <w:t>0</w:t>
            </w:r>
          </w:p>
        </w:tc>
      </w:tr>
      <w:tr w:rsidR="00232968" w:rsidRPr="004F0AE8" w:rsidTr="00690611">
        <w:trPr>
          <w:trHeight w:val="342"/>
        </w:trPr>
        <w:tc>
          <w:tcPr>
            <w:tcW w:w="6234" w:type="dxa"/>
          </w:tcPr>
          <w:p w:rsidR="00765981" w:rsidRPr="004F0AE8" w:rsidRDefault="00765981" w:rsidP="00765981">
            <w:pPr>
              <w:widowControl w:val="0"/>
              <w:autoSpaceDE w:val="0"/>
              <w:autoSpaceDN w:val="0"/>
              <w:spacing w:line="291" w:lineRule="exact"/>
              <w:ind w:left="136"/>
              <w:rPr>
                <w:i/>
                <w:lang w:eastAsia="en-US"/>
              </w:rPr>
            </w:pPr>
            <w:r w:rsidRPr="004F0AE8">
              <w:rPr>
                <w:i/>
                <w:lang w:eastAsia="en-US"/>
              </w:rPr>
              <w:t>Итого</w:t>
            </w:r>
          </w:p>
        </w:tc>
        <w:tc>
          <w:tcPr>
            <w:tcW w:w="1275" w:type="dxa"/>
          </w:tcPr>
          <w:p w:rsidR="00765981" w:rsidRPr="004F0AE8" w:rsidRDefault="00957C5E" w:rsidP="00765981">
            <w:pPr>
              <w:widowControl w:val="0"/>
              <w:autoSpaceDE w:val="0"/>
              <w:autoSpaceDN w:val="0"/>
              <w:spacing w:line="291" w:lineRule="exact"/>
              <w:ind w:right="317"/>
              <w:jc w:val="center"/>
              <w:rPr>
                <w:lang w:eastAsia="en-US"/>
              </w:rPr>
            </w:pPr>
            <w:r w:rsidRPr="004F0AE8">
              <w:rPr>
                <w:lang w:eastAsia="en-US"/>
              </w:rPr>
              <w:t>9</w:t>
            </w:r>
          </w:p>
        </w:tc>
        <w:tc>
          <w:tcPr>
            <w:tcW w:w="1366" w:type="dxa"/>
          </w:tcPr>
          <w:p w:rsidR="00765981" w:rsidRPr="004F0AE8" w:rsidRDefault="00957C5E" w:rsidP="00765981">
            <w:pPr>
              <w:widowControl w:val="0"/>
              <w:autoSpaceDE w:val="0"/>
              <w:autoSpaceDN w:val="0"/>
              <w:spacing w:line="291" w:lineRule="exact"/>
              <w:ind w:right="317"/>
              <w:jc w:val="center"/>
              <w:rPr>
                <w:lang w:eastAsia="en-US"/>
              </w:rPr>
            </w:pPr>
            <w:r w:rsidRPr="004F0AE8">
              <w:rPr>
                <w:lang w:eastAsia="en-US"/>
              </w:rPr>
              <w:t>14</w:t>
            </w:r>
          </w:p>
        </w:tc>
        <w:tc>
          <w:tcPr>
            <w:tcW w:w="1276" w:type="dxa"/>
          </w:tcPr>
          <w:p w:rsidR="00765981" w:rsidRPr="004F0AE8" w:rsidRDefault="00957C5E" w:rsidP="00765981">
            <w:pPr>
              <w:widowControl w:val="0"/>
              <w:autoSpaceDE w:val="0"/>
              <w:autoSpaceDN w:val="0"/>
              <w:spacing w:line="291" w:lineRule="exact"/>
              <w:ind w:right="317"/>
              <w:jc w:val="center"/>
              <w:rPr>
                <w:lang w:eastAsia="en-US"/>
              </w:rPr>
            </w:pPr>
            <w:r w:rsidRPr="004F0AE8">
              <w:rPr>
                <w:lang w:eastAsia="en-US"/>
              </w:rPr>
              <w:t>+</w:t>
            </w:r>
            <w:r w:rsidR="001607FC" w:rsidRPr="004F0AE8">
              <w:rPr>
                <w:lang w:eastAsia="en-US"/>
              </w:rPr>
              <w:t xml:space="preserve"> </w:t>
            </w:r>
            <w:r w:rsidRPr="004F0AE8">
              <w:rPr>
                <w:lang w:eastAsia="en-US"/>
              </w:rPr>
              <w:t>5</w:t>
            </w:r>
          </w:p>
        </w:tc>
      </w:tr>
    </w:tbl>
    <w:p w:rsidR="00765981" w:rsidRPr="004F0AE8" w:rsidRDefault="00765981" w:rsidP="00765981">
      <w:pPr>
        <w:tabs>
          <w:tab w:val="left" w:pos="1350"/>
        </w:tabs>
        <w:jc w:val="center"/>
        <w:rPr>
          <w:b/>
          <w:sz w:val="28"/>
          <w:szCs w:val="28"/>
          <w:lang w:eastAsia="en-US"/>
        </w:rPr>
      </w:pPr>
    </w:p>
    <w:p w:rsidR="00765981" w:rsidRPr="004F0AE8" w:rsidRDefault="00232968" w:rsidP="00765981">
      <w:pPr>
        <w:tabs>
          <w:tab w:val="left" w:pos="1350"/>
        </w:tabs>
        <w:rPr>
          <w:b/>
          <w:u w:val="single"/>
          <w:lang w:eastAsia="en-US"/>
        </w:rPr>
      </w:pPr>
      <w:r w:rsidRPr="004F0AE8">
        <w:rPr>
          <w:b/>
          <w:u w:val="single"/>
          <w:lang w:eastAsia="en-US"/>
        </w:rPr>
        <w:t>На территории Свердловской области</w:t>
      </w:r>
    </w:p>
    <w:p w:rsidR="00765981" w:rsidRPr="004F0AE8" w:rsidRDefault="00765981" w:rsidP="00765981">
      <w:pPr>
        <w:tabs>
          <w:tab w:val="left" w:pos="1350"/>
        </w:tabs>
        <w:rPr>
          <w:sz w:val="16"/>
          <w:lang w:eastAsia="en-US"/>
        </w:rPr>
      </w:pPr>
    </w:p>
    <w:p w:rsidR="00232968" w:rsidRPr="004F0AE8" w:rsidRDefault="00232968" w:rsidP="00232968">
      <w:pPr>
        <w:jc w:val="both"/>
      </w:pPr>
      <w:r w:rsidRPr="004F0AE8">
        <w:t xml:space="preserve">1. </w:t>
      </w:r>
      <w:r w:rsidRPr="004F0AE8">
        <w:rPr>
          <w:b/>
        </w:rPr>
        <w:t>17.01.2021  Групповой. АО "</w:t>
      </w:r>
      <w:proofErr w:type="spellStart"/>
      <w:r w:rsidRPr="004F0AE8">
        <w:rPr>
          <w:b/>
        </w:rPr>
        <w:t>Севуралбокситруда</w:t>
      </w:r>
      <w:proofErr w:type="spellEnd"/>
      <w:r w:rsidRPr="004F0AE8">
        <w:rPr>
          <w:b/>
        </w:rPr>
        <w:t>". Надзор в горнорудной и нерудной промышленности, на объектах подземного строительства</w:t>
      </w:r>
      <w:r w:rsidRPr="004F0AE8">
        <w:t>. Обстоятельства:</w:t>
      </w:r>
      <w:r w:rsidRPr="004F0AE8">
        <w:rPr>
          <w:sz w:val="20"/>
          <w:szCs w:val="20"/>
        </w:rPr>
        <w:t xml:space="preserve"> </w:t>
      </w:r>
      <w:r w:rsidRPr="004F0AE8">
        <w:t>17.01.2021 года в первую смену на шахте "</w:t>
      </w:r>
      <w:proofErr w:type="spellStart"/>
      <w:r w:rsidRPr="004F0AE8">
        <w:t>Кальинская</w:t>
      </w:r>
      <w:proofErr w:type="spellEnd"/>
      <w:r w:rsidRPr="004F0AE8">
        <w:t>" в блоке 5 юг гор. - 1220 м в 03 час 38 мин (</w:t>
      </w:r>
      <w:proofErr w:type="spellStart"/>
      <w:proofErr w:type="gramStart"/>
      <w:r w:rsidRPr="004F0AE8">
        <w:t>мск</w:t>
      </w:r>
      <w:proofErr w:type="spellEnd"/>
      <w:proofErr w:type="gramEnd"/>
      <w:r w:rsidRPr="004F0AE8">
        <w:t xml:space="preserve">) произошла серия сейсмических событий (горные удары) с энергией 6,4 х 10 в 4 </w:t>
      </w:r>
      <w:proofErr w:type="spellStart"/>
      <w:r w:rsidRPr="004F0AE8">
        <w:t>сте</w:t>
      </w:r>
      <w:proofErr w:type="spellEnd"/>
      <w:r w:rsidRPr="004F0AE8">
        <w:t xml:space="preserve">-пени Дж и 3,3х 10 в 4 степени Дж, в результате которых произошел выброс горной массы по панельному штреку </w:t>
      </w:r>
      <w:proofErr w:type="spellStart"/>
      <w:r w:rsidRPr="004F0AE8">
        <w:t>отм</w:t>
      </w:r>
      <w:proofErr w:type="spellEnd"/>
      <w:r w:rsidRPr="004F0AE8">
        <w:t>. - 1160,9 м. Кусками горной массы были травмирован ГРОЗ 5 разряда Горский Ян Павлович 18.01.1984 - тяжелая и Моисеенко Василий Сергеевич 27.12.1990 – легкая.</w:t>
      </w:r>
    </w:p>
    <w:p w:rsidR="00232968" w:rsidRPr="004F0AE8" w:rsidRDefault="00232968" w:rsidP="00232968">
      <w:pPr>
        <w:jc w:val="both"/>
      </w:pPr>
      <w:r w:rsidRPr="004F0AE8">
        <w:rPr>
          <w:b/>
        </w:rPr>
        <w:t>Причины</w:t>
      </w:r>
      <w:r w:rsidRPr="004F0AE8">
        <w:t>:</w:t>
      </w:r>
    </w:p>
    <w:p w:rsidR="00232968" w:rsidRPr="004F0AE8" w:rsidRDefault="00232968" w:rsidP="00232968">
      <w:pPr>
        <w:ind w:firstLine="709"/>
        <w:jc w:val="both"/>
      </w:pPr>
      <w:r w:rsidRPr="004F0AE8">
        <w:t>1. Неудовлетворительная организация производства работ, выразившаяся: (008)</w:t>
      </w:r>
    </w:p>
    <w:p w:rsidR="00232968" w:rsidRPr="004F0AE8" w:rsidRDefault="00232968" w:rsidP="00232968">
      <w:pPr>
        <w:ind w:firstLine="709"/>
        <w:jc w:val="both"/>
      </w:pPr>
      <w:r w:rsidRPr="004F0AE8">
        <w:t xml:space="preserve">1.1. в том, что паспорт крепления с применением </w:t>
      </w:r>
      <w:proofErr w:type="spellStart"/>
      <w:r w:rsidRPr="004F0AE8">
        <w:t>штрипс</w:t>
      </w:r>
      <w:proofErr w:type="spellEnd"/>
      <w:r w:rsidRPr="004F0AE8">
        <w:t xml:space="preserve">-полосы для установки усиленного крепления (Паспорт ПШ-14.1Ш) по дренажному штреку </w:t>
      </w:r>
      <w:proofErr w:type="spellStart"/>
      <w:r w:rsidRPr="004F0AE8">
        <w:t>отм</w:t>
      </w:r>
      <w:proofErr w:type="spellEnd"/>
      <w:r w:rsidRPr="004F0AE8">
        <w:t xml:space="preserve">. -1157,0 м на участке от восстающего 5 юг гор. -1160м до заезда к блоку 5 юг гор. -1160м не учитывал фактическую </w:t>
      </w:r>
      <w:proofErr w:type="spellStart"/>
      <w:r w:rsidRPr="004F0AE8">
        <w:t>горногеологическую</w:t>
      </w:r>
      <w:proofErr w:type="spellEnd"/>
      <w:r w:rsidRPr="004F0AE8">
        <w:t xml:space="preserve"> и горнотехническую обстановку, в </w:t>
      </w:r>
      <w:proofErr w:type="gramStart"/>
      <w:r w:rsidRPr="004F0AE8">
        <w:t>связи</w:t>
      </w:r>
      <w:proofErr w:type="gramEnd"/>
      <w:r w:rsidRPr="004F0AE8">
        <w:t xml:space="preserve"> с чем горная крепь не обеспечила рабочее состояние горной выработки и безопасность в </w:t>
      </w:r>
      <w:proofErr w:type="gramStart"/>
      <w:r w:rsidRPr="004F0AE8">
        <w:t>течении</w:t>
      </w:r>
      <w:proofErr w:type="gramEnd"/>
      <w:r w:rsidRPr="004F0AE8">
        <w:t xml:space="preserve"> всего срока её эксплуатации. </w:t>
      </w:r>
    </w:p>
    <w:p w:rsidR="00232968" w:rsidRPr="004F0AE8" w:rsidRDefault="00232968" w:rsidP="00232968">
      <w:pPr>
        <w:ind w:firstLine="709"/>
        <w:jc w:val="both"/>
      </w:pPr>
      <w:r w:rsidRPr="004F0AE8">
        <w:t xml:space="preserve">1.2. в несоответствии проектной документации «Методики расчета параметров крепи боков нарезных горных выработок в </w:t>
      </w:r>
      <w:proofErr w:type="spellStart"/>
      <w:r w:rsidRPr="004F0AE8">
        <w:t>удароопасных</w:t>
      </w:r>
      <w:proofErr w:type="spellEnd"/>
      <w:r w:rsidRPr="004F0AE8">
        <w:t xml:space="preserve"> условиях на шахтах АО «СУБР</w:t>
      </w:r>
      <w:proofErr w:type="gramStart"/>
      <w:r w:rsidRPr="004F0AE8">
        <w:t>»(</w:t>
      </w:r>
      <w:proofErr w:type="gramEnd"/>
      <w:r w:rsidRPr="004F0AE8">
        <w:t xml:space="preserve">СП- 010983.ПЗ) от 2017 г., используемой для расчета параметров крепи боков нарезных горных выработок в </w:t>
      </w:r>
      <w:proofErr w:type="spellStart"/>
      <w:r w:rsidRPr="004F0AE8">
        <w:t>удароопасных</w:t>
      </w:r>
      <w:proofErr w:type="spellEnd"/>
      <w:r w:rsidRPr="004F0AE8">
        <w:t xml:space="preserve"> условиях, учитывающего возможность сейсмического события с энергией 3,5x106 Джоулей и Дополнения к проектной документации «Камерно-столбовая система разработки бокситовых месторождений на глубине 1000 </w:t>
      </w:r>
      <w:proofErr w:type="gramStart"/>
      <w:r w:rsidRPr="004F0AE8">
        <w:t>и более метров на шахтах ОАО «</w:t>
      </w:r>
      <w:proofErr w:type="spellStart"/>
      <w:r w:rsidRPr="004F0AE8">
        <w:t>Севуралбокситруда</w:t>
      </w:r>
      <w:proofErr w:type="spellEnd"/>
      <w:r w:rsidRPr="004F0AE8">
        <w:t xml:space="preserve">» (СП-009333 ПЗ), 2011 г. по выбору паспорта крепления кровли при очистной выемке (Раздел 6.3) с применением </w:t>
      </w:r>
      <w:proofErr w:type="spellStart"/>
      <w:r w:rsidRPr="004F0AE8">
        <w:t>штрипс</w:t>
      </w:r>
      <w:proofErr w:type="spellEnd"/>
      <w:r w:rsidRPr="004F0AE8">
        <w:t xml:space="preserve">-полосы для установки усиленного крепления (Паспорт ПШ-14.ПП), не учитывающих фактическую горно-геологическую и горнотехническую обстановку текущего состояния глубины ведения горных работ, в связи с чем горная крепь не обеспечила рабочее состояние горной выработки (дренажный штрек </w:t>
      </w:r>
      <w:proofErr w:type="spellStart"/>
      <w:r w:rsidRPr="004F0AE8">
        <w:t>отм</w:t>
      </w:r>
      <w:proofErr w:type="spellEnd"/>
      <w:r w:rsidRPr="004F0AE8">
        <w:t>. -1157,0</w:t>
      </w:r>
      <w:proofErr w:type="gramEnd"/>
      <w:r w:rsidRPr="004F0AE8">
        <w:t xml:space="preserve"> м на участке от восстающего 5 юг гор. -1160 м. до заезда к блоку 5 юг гор. -1160 м.) и безопасность в течении всего срока её эксплуатации при произошедших сейсмических событиях с энергией 6,4x104 и 3,3x1</w:t>
      </w:r>
      <w:proofErr w:type="gramStart"/>
      <w:r w:rsidRPr="004F0AE8">
        <w:t xml:space="preserve"> О</w:t>
      </w:r>
      <w:proofErr w:type="gramEnd"/>
      <w:r w:rsidRPr="004F0AE8">
        <w:t xml:space="preserve"> Джоулей, при расчете возможного сейсмического явления с энергией 3,5x106 Джоулей; </w:t>
      </w:r>
    </w:p>
    <w:p w:rsidR="00232968" w:rsidRPr="004F0AE8" w:rsidRDefault="00232968" w:rsidP="00232968">
      <w:pPr>
        <w:ind w:firstLine="709"/>
        <w:jc w:val="both"/>
      </w:pPr>
      <w:r w:rsidRPr="004F0AE8">
        <w:t>1.3. в неудовлетворительном производственном контроле за своевременным внесением изменений в проектную документацию в связи с текущим состоянием глубины ведения горных работ на шахте «</w:t>
      </w:r>
      <w:proofErr w:type="spellStart"/>
      <w:r w:rsidRPr="004F0AE8">
        <w:t>Калъинская</w:t>
      </w:r>
      <w:proofErr w:type="spellEnd"/>
      <w:r w:rsidRPr="004F0AE8">
        <w:t>»</w:t>
      </w:r>
      <w:proofErr w:type="gramStart"/>
      <w:r w:rsidRPr="004F0AE8">
        <w:t>.</w:t>
      </w:r>
      <w:proofErr w:type="gramEnd"/>
      <w:r w:rsidRPr="004F0AE8">
        <w:t xml:space="preserve"> </w:t>
      </w:r>
      <w:proofErr w:type="gramStart"/>
      <w:r w:rsidRPr="004F0AE8">
        <w:t>н</w:t>
      </w:r>
      <w:proofErr w:type="gramEnd"/>
      <w:r w:rsidRPr="004F0AE8">
        <w:t xml:space="preserve">е учитывающую фактическую горно-геологическую и горнотехническую обстановку, в связи с чем горная крепь не обеспечила рабочее состояние горной выработки (дренажный штрек </w:t>
      </w:r>
      <w:proofErr w:type="spellStart"/>
      <w:r w:rsidRPr="004F0AE8">
        <w:t>отм</w:t>
      </w:r>
      <w:proofErr w:type="spellEnd"/>
      <w:r w:rsidRPr="004F0AE8">
        <w:t>. -1157,0 м на участке от восстающего 5 юг гор. -1160 м. до заезда к блоку 5 юг гор. -1160 м.) и безопасность в течени</w:t>
      </w:r>
      <w:proofErr w:type="gramStart"/>
      <w:r w:rsidRPr="004F0AE8">
        <w:t>и</w:t>
      </w:r>
      <w:proofErr w:type="gramEnd"/>
      <w:r w:rsidRPr="004F0AE8">
        <w:t xml:space="preserve"> всего срока её эксплуатации при произошедших сейсмических событиях с энергией 6.4x104 и 3,3x104 Джоулей, при расчете возможного сейсмического явления с энергией 3,5x106 Джоулей;</w:t>
      </w:r>
    </w:p>
    <w:p w:rsidR="00232968" w:rsidRPr="004F0AE8" w:rsidRDefault="00232968" w:rsidP="00232968">
      <w:pPr>
        <w:ind w:firstLine="709"/>
        <w:jc w:val="both"/>
      </w:pPr>
      <w:r w:rsidRPr="004F0AE8">
        <w:t>2. Повреждения вследствие взрывов, аварий, стихийных бедствий и других чрезвычайных обстоятельств: (016)</w:t>
      </w:r>
    </w:p>
    <w:p w:rsidR="00232968" w:rsidRPr="004F0AE8" w:rsidRDefault="00232968" w:rsidP="00232968">
      <w:pPr>
        <w:ind w:firstLine="709"/>
        <w:jc w:val="both"/>
      </w:pPr>
      <w:r w:rsidRPr="004F0AE8">
        <w:t xml:space="preserve">- сейсмические события с энергией 6,4x104 и 3,3x104 Джоулей, зарегистрированные </w:t>
      </w:r>
      <w:proofErr w:type="spellStart"/>
      <w:r w:rsidRPr="004F0AE8">
        <w:t>сейсм</w:t>
      </w:r>
      <w:proofErr w:type="gramStart"/>
      <w:r w:rsidRPr="004F0AE8">
        <w:t>о</w:t>
      </w:r>
      <w:proofErr w:type="spellEnd"/>
      <w:r w:rsidRPr="004F0AE8">
        <w:t>-</w:t>
      </w:r>
      <w:proofErr w:type="gramEnd"/>
      <w:r w:rsidRPr="004F0AE8">
        <w:t xml:space="preserve"> станцией «</w:t>
      </w:r>
      <w:proofErr w:type="spellStart"/>
      <w:r w:rsidRPr="004F0AE8">
        <w:t>Североуралъск</w:t>
      </w:r>
      <w:proofErr w:type="spellEnd"/>
      <w:r w:rsidRPr="004F0AE8">
        <w:t xml:space="preserve">», классифицированные как горный удар, очаги которых локализовались в подстилающих рудную залежь известняках, в зоне ведения горных работ блока 5ю гори- зонта -1220 м., которые привели к </w:t>
      </w:r>
      <w:proofErr w:type="spellStart"/>
      <w:r w:rsidRPr="004F0AE8">
        <w:t>травмированию</w:t>
      </w:r>
      <w:proofErr w:type="spellEnd"/>
      <w:r w:rsidRPr="004F0AE8">
        <w:t xml:space="preserve"> пострадавших.</w:t>
      </w:r>
    </w:p>
    <w:p w:rsidR="00232968" w:rsidRPr="004F0AE8" w:rsidRDefault="00232968" w:rsidP="00232968">
      <w:pPr>
        <w:jc w:val="both"/>
      </w:pPr>
    </w:p>
    <w:p w:rsidR="00232968" w:rsidRPr="004F0AE8" w:rsidRDefault="00232968" w:rsidP="00232968">
      <w:pPr>
        <w:jc w:val="both"/>
      </w:pPr>
      <w:r w:rsidRPr="004F0AE8">
        <w:t xml:space="preserve">2. </w:t>
      </w:r>
      <w:r w:rsidRPr="004F0AE8">
        <w:rPr>
          <w:b/>
        </w:rPr>
        <w:t xml:space="preserve">22.02.2021   АО  "ЕВРАЗ </w:t>
      </w:r>
      <w:proofErr w:type="spellStart"/>
      <w:proofErr w:type="gramStart"/>
      <w:r w:rsidRPr="004F0AE8">
        <w:rPr>
          <w:b/>
        </w:rPr>
        <w:t>H</w:t>
      </w:r>
      <w:proofErr w:type="gramEnd"/>
      <w:r w:rsidRPr="004F0AE8">
        <w:rPr>
          <w:b/>
        </w:rPr>
        <w:t>ижнетагильский</w:t>
      </w:r>
      <w:proofErr w:type="spellEnd"/>
      <w:r w:rsidRPr="004F0AE8">
        <w:rPr>
          <w:b/>
        </w:rPr>
        <w:t xml:space="preserve"> металлургический комбинат".  Надзор за подъемными сооружениями.</w:t>
      </w:r>
      <w:r w:rsidRPr="004F0AE8">
        <w:t xml:space="preserve"> Обстоятельства: 22.02.2021 в 23-35 на опасном производственном объекте "Цех конвертерный" АО "ЕВРАЗ Нижнетагильский металлургический комбинат"  произошло возгорание в кабине мостового крана общего назначения учетный № 22212 (цеховой № 48). Во время проведения осмотра оборудования печь ковша №4 (</w:t>
      </w:r>
      <w:proofErr w:type="spellStart"/>
      <w:r w:rsidRPr="004F0AE8">
        <w:t>отм</w:t>
      </w:r>
      <w:proofErr w:type="spellEnd"/>
      <w:r w:rsidRPr="004F0AE8">
        <w:t xml:space="preserve"> +6,5) на рабочей площадке за </w:t>
      </w:r>
      <w:r w:rsidRPr="004F0AE8">
        <w:lastRenderedPageBreak/>
        <w:t>воздуховодом, сталеваром 7 разряда К. был обнаружен без признаков жизни машинист крана металлургического производства Белов Павел Анатольевич.</w:t>
      </w:r>
    </w:p>
    <w:p w:rsidR="00232968" w:rsidRPr="004F0AE8" w:rsidRDefault="00232968" w:rsidP="00232968">
      <w:pPr>
        <w:ind w:firstLine="709"/>
        <w:contextualSpacing/>
        <w:jc w:val="both"/>
        <w:rPr>
          <w:b/>
        </w:rPr>
      </w:pPr>
      <w:r w:rsidRPr="004F0AE8">
        <w:rPr>
          <w:b/>
        </w:rPr>
        <w:t>Причины:</w:t>
      </w:r>
    </w:p>
    <w:p w:rsidR="00232968" w:rsidRPr="004F0AE8" w:rsidRDefault="00232968" w:rsidP="00232968">
      <w:pPr>
        <w:ind w:firstLine="709"/>
        <w:contextualSpacing/>
        <w:jc w:val="both"/>
      </w:pPr>
      <w:r w:rsidRPr="004F0AE8">
        <w:t>1. Эксплуатация неисправных машин, механизмов, оборудования (код 003), выразившаяся:</w:t>
      </w:r>
    </w:p>
    <w:p w:rsidR="00232968" w:rsidRPr="004F0AE8" w:rsidRDefault="00232968" w:rsidP="00232968">
      <w:pPr>
        <w:ind w:firstLine="709"/>
        <w:contextualSpacing/>
        <w:jc w:val="both"/>
      </w:pPr>
      <w:r w:rsidRPr="004F0AE8">
        <w:t>- в эксплуатации мостового крана №48 (</w:t>
      </w:r>
      <w:proofErr w:type="gramStart"/>
      <w:r w:rsidRPr="004F0AE8">
        <w:t>учетный</w:t>
      </w:r>
      <w:proofErr w:type="gramEnd"/>
      <w:r w:rsidRPr="004F0AE8">
        <w:t xml:space="preserve"> №22212) с неисправным электрооборудованием, что привело к возгоранию кабины крана.</w:t>
      </w:r>
    </w:p>
    <w:p w:rsidR="00232968" w:rsidRPr="004F0AE8" w:rsidRDefault="00232968" w:rsidP="00232968">
      <w:pPr>
        <w:ind w:firstLine="709"/>
        <w:contextualSpacing/>
        <w:jc w:val="both"/>
      </w:pPr>
      <w:r w:rsidRPr="004F0AE8">
        <w:t>2. Конструктивные недостатки и недостаточная надежность, машин, механизмов, оборудования (код 001) выразившиеся</w:t>
      </w:r>
    </w:p>
    <w:p w:rsidR="00232968" w:rsidRPr="004F0AE8" w:rsidRDefault="00232968" w:rsidP="00232968">
      <w:pPr>
        <w:ind w:firstLine="709"/>
        <w:contextualSpacing/>
        <w:jc w:val="both"/>
      </w:pPr>
      <w:r w:rsidRPr="004F0AE8">
        <w:t>- в не обеспечении защиты от короткого замыкания вводной кабельной линии до вводного устройства (защитная панель) мостового крана №48 (</w:t>
      </w:r>
      <w:proofErr w:type="gramStart"/>
      <w:r w:rsidRPr="004F0AE8">
        <w:t>учетный</w:t>
      </w:r>
      <w:proofErr w:type="gramEnd"/>
      <w:r w:rsidRPr="004F0AE8">
        <w:t xml:space="preserve"> № 22212).</w:t>
      </w:r>
    </w:p>
    <w:p w:rsidR="00232968" w:rsidRPr="004F0AE8" w:rsidRDefault="00232968" w:rsidP="00232968">
      <w:pPr>
        <w:ind w:firstLine="709"/>
        <w:contextualSpacing/>
        <w:jc w:val="both"/>
      </w:pPr>
      <w:r w:rsidRPr="004F0AE8">
        <w:t>3. Неудовлетворительная организация производства работ (код 008) выразившаяся:</w:t>
      </w:r>
    </w:p>
    <w:p w:rsidR="00232968" w:rsidRPr="004F0AE8" w:rsidRDefault="00232968" w:rsidP="00232968">
      <w:pPr>
        <w:ind w:firstLine="709"/>
        <w:contextualSpacing/>
        <w:jc w:val="both"/>
      </w:pPr>
      <w:r w:rsidRPr="004F0AE8">
        <w:t>3.1. в неудовлетворительном осуществлении производственного контроля, в части допуска эксплуатации неисправного электрооборудования мостового крана №48 (</w:t>
      </w:r>
      <w:proofErr w:type="gramStart"/>
      <w:r w:rsidRPr="004F0AE8">
        <w:t>учетный</w:t>
      </w:r>
      <w:proofErr w:type="gramEnd"/>
      <w:r w:rsidRPr="004F0AE8">
        <w:t xml:space="preserve"> 22212).</w:t>
      </w:r>
    </w:p>
    <w:p w:rsidR="00232968" w:rsidRPr="004F0AE8" w:rsidRDefault="00232968" w:rsidP="00232968">
      <w:pPr>
        <w:keepNext/>
        <w:keepLines/>
        <w:ind w:firstLine="709"/>
        <w:jc w:val="both"/>
      </w:pPr>
      <w:r w:rsidRPr="004F0AE8">
        <w:t>3.2. в не обеспечении качественного проведения технического обслуживания электрооборудования мостового крана №48 (</w:t>
      </w:r>
      <w:proofErr w:type="gramStart"/>
      <w:r w:rsidRPr="004F0AE8">
        <w:t>учетный</w:t>
      </w:r>
      <w:proofErr w:type="gramEnd"/>
      <w:r w:rsidRPr="004F0AE8">
        <w:t xml:space="preserve"> №22212).</w:t>
      </w:r>
    </w:p>
    <w:p w:rsidR="00232968" w:rsidRPr="004F0AE8" w:rsidRDefault="00232968" w:rsidP="00232968">
      <w:pPr>
        <w:keepNext/>
        <w:keepLines/>
        <w:ind w:firstLine="709"/>
        <w:jc w:val="both"/>
      </w:pPr>
      <w:r w:rsidRPr="004F0AE8">
        <w:t>4</w:t>
      </w:r>
      <w:proofErr w:type="gramStart"/>
      <w:r w:rsidRPr="004F0AE8">
        <w:t xml:space="preserve"> Н</w:t>
      </w:r>
      <w:proofErr w:type="gramEnd"/>
      <w:r w:rsidRPr="004F0AE8">
        <w:t>е применение работником средств индивидуальной защиты, в следствие необеспеченности ими работодателем (код 011.01) выразившееся</w:t>
      </w:r>
    </w:p>
    <w:p w:rsidR="00232968" w:rsidRPr="004F0AE8" w:rsidRDefault="00232968" w:rsidP="00232968">
      <w:pPr>
        <w:keepNext/>
        <w:keepLines/>
        <w:ind w:firstLine="709"/>
        <w:jc w:val="both"/>
      </w:pPr>
      <w:r w:rsidRPr="004F0AE8">
        <w:t>- в необеспечении диэлектрическими перчатками и системами обеспечения безопасности работ на высоте для эвакуации при возникновении аварийной ситуации пострадавшего.</w:t>
      </w:r>
    </w:p>
    <w:p w:rsidR="00232968" w:rsidRPr="004F0AE8" w:rsidRDefault="00232968" w:rsidP="00232968">
      <w:pPr>
        <w:jc w:val="both"/>
      </w:pPr>
    </w:p>
    <w:p w:rsidR="00232968" w:rsidRPr="004F0AE8" w:rsidRDefault="00232968" w:rsidP="00232968">
      <w:pPr>
        <w:jc w:val="both"/>
      </w:pPr>
      <w:r w:rsidRPr="004F0AE8">
        <w:t>3.</w:t>
      </w:r>
      <w:r w:rsidRPr="004F0AE8">
        <w:rPr>
          <w:b/>
        </w:rPr>
        <w:t xml:space="preserve"> 18.03.2021 ООО "Уральское конструкторское бюро вагоностроения". Надзор за электроустановками потребителей. </w:t>
      </w:r>
      <w:r w:rsidRPr="004F0AE8">
        <w:t xml:space="preserve">Обстоятельства: Электромонтер по ремонту и обслуживанию оборудования 6 разряда </w:t>
      </w:r>
      <w:proofErr w:type="spellStart"/>
      <w:r w:rsidRPr="004F0AE8">
        <w:t>Тягин</w:t>
      </w:r>
      <w:proofErr w:type="spellEnd"/>
      <w:r w:rsidRPr="004F0AE8">
        <w:t xml:space="preserve"> А.</w:t>
      </w:r>
      <w:proofErr w:type="gramStart"/>
      <w:r w:rsidRPr="004F0AE8">
        <w:t>П</w:t>
      </w:r>
      <w:proofErr w:type="gramEnd"/>
      <w:r w:rsidRPr="004F0AE8">
        <w:t xml:space="preserve">, осуществлял неустановленные действия в преобразовательной подстанции ПП-6, без отключения напряжения. </w:t>
      </w:r>
      <w:proofErr w:type="spellStart"/>
      <w:r w:rsidRPr="004F0AE8">
        <w:t>Тягин</w:t>
      </w:r>
      <w:proofErr w:type="spellEnd"/>
      <w:r w:rsidRPr="004F0AE8">
        <w:t xml:space="preserve"> А.П. был обнаружен сотрудниками цеха без движения.</w:t>
      </w:r>
    </w:p>
    <w:p w:rsidR="00232968" w:rsidRPr="004F0AE8" w:rsidRDefault="00232968" w:rsidP="00232968">
      <w:pPr>
        <w:jc w:val="both"/>
        <w:rPr>
          <w:b/>
        </w:rPr>
      </w:pPr>
      <w:r w:rsidRPr="004F0AE8">
        <w:rPr>
          <w:b/>
        </w:rPr>
        <w:t>Причины:</w:t>
      </w:r>
    </w:p>
    <w:p w:rsidR="00232968" w:rsidRPr="004F0AE8" w:rsidRDefault="00232968" w:rsidP="00232968">
      <w:pPr>
        <w:jc w:val="both"/>
      </w:pPr>
      <w:r w:rsidRPr="004F0AE8">
        <w:t xml:space="preserve">Основная: 1.неудовлетворительная организация производства работ выразившаяся </w:t>
      </w:r>
      <w:proofErr w:type="gramStart"/>
      <w:r w:rsidRPr="004F0AE8">
        <w:t>в</w:t>
      </w:r>
      <w:proofErr w:type="gramEnd"/>
      <w:r w:rsidRPr="004F0AE8">
        <w:t>:</w:t>
      </w:r>
    </w:p>
    <w:p w:rsidR="00232968" w:rsidRPr="004F0AE8" w:rsidRDefault="00232968" w:rsidP="00232968">
      <w:pPr>
        <w:ind w:firstLine="709"/>
        <w:jc w:val="both"/>
      </w:pPr>
      <w:r w:rsidRPr="004F0AE8">
        <w:t xml:space="preserve">- при подготовке рабочего места ПП-6 и производстве работ не приняты меры,  препятствующие подаче напряжения на место работы, не вывешены запрещающие плакаты, не проверено отсутствие напряжения на токоведущих частях ПП-6, которые должны быть заземлены для защиты людей от поражения электрическим током, что привело к поражению техническим электричеством погибшего </w:t>
      </w:r>
      <w:proofErr w:type="spellStart"/>
      <w:r w:rsidRPr="004F0AE8">
        <w:t>Тягина</w:t>
      </w:r>
      <w:proofErr w:type="spellEnd"/>
      <w:r w:rsidRPr="004F0AE8">
        <w:t xml:space="preserve"> А</w:t>
      </w:r>
      <w:proofErr w:type="gramStart"/>
      <w:r w:rsidRPr="004F0AE8">
        <w:t xml:space="preserve"> .</w:t>
      </w:r>
      <w:proofErr w:type="gramEnd"/>
      <w:r w:rsidRPr="004F0AE8">
        <w:t>П.;</w:t>
      </w:r>
    </w:p>
    <w:p w:rsidR="00232968" w:rsidRPr="004F0AE8" w:rsidRDefault="00232968" w:rsidP="00232968">
      <w:pPr>
        <w:ind w:firstLine="709"/>
        <w:jc w:val="both"/>
      </w:pPr>
      <w:r w:rsidRPr="004F0AE8">
        <w:t>- не организована выдача и возврат ключей от электроустановок с фиксацией в журнале, не определен порядок учета работ в порядке текущей эксплуатации, а именно уведомление вышестоящего оперативного персонала о месте и характере работы, ее начале и окончании, оформление работы записью в оперативном журнале;</w:t>
      </w:r>
    </w:p>
    <w:p w:rsidR="00232968" w:rsidRPr="004F0AE8" w:rsidRDefault="00232968" w:rsidP="00232968">
      <w:pPr>
        <w:ind w:firstLine="709"/>
        <w:jc w:val="both"/>
      </w:pPr>
      <w:r w:rsidRPr="004F0AE8">
        <w:t>- в отсутствии должного контроля, со стороны руководства за безопасным производством, работ в электроустановках, вследствие недостаточного функционирования системы управления охраной труда в ООО «УКБВ»</w:t>
      </w:r>
      <w:proofErr w:type="gramStart"/>
      <w:r w:rsidRPr="004F0AE8">
        <w:t>.</w:t>
      </w:r>
      <w:proofErr w:type="gramEnd"/>
      <w:r w:rsidRPr="004F0AE8">
        <w:t xml:space="preserve"> </w:t>
      </w:r>
      <w:proofErr w:type="gramStart"/>
      <w:r w:rsidRPr="004F0AE8">
        <w:t>в</w:t>
      </w:r>
      <w:proofErr w:type="gramEnd"/>
      <w:r w:rsidRPr="004F0AE8">
        <w:t xml:space="preserve"> нарушение требований </w:t>
      </w:r>
      <w:proofErr w:type="spellStart"/>
      <w:r w:rsidRPr="004F0AE8">
        <w:t>п.п</w:t>
      </w:r>
      <w:proofErr w:type="spellEnd"/>
      <w:r w:rsidRPr="004F0AE8">
        <w:t>. 3.13. 8.3: 8.4; 8.5; 16.1 «Правил по охране труда при эксплуатации электроустановок», утв. Приказом Министерства труда и социальной защиты РФ от 15.12.2020. № 903н, ст. 212 ТК РФ.</w:t>
      </w:r>
    </w:p>
    <w:p w:rsidR="00232968" w:rsidRPr="004F0AE8" w:rsidRDefault="00232968" w:rsidP="00232968">
      <w:pPr>
        <w:keepNext/>
        <w:keepLines/>
        <w:spacing w:line="276" w:lineRule="auto"/>
        <w:ind w:firstLine="709"/>
        <w:jc w:val="both"/>
      </w:pPr>
      <w:r w:rsidRPr="004F0AE8">
        <w:t>2 Недостатки в организации проведения обучения по охране труда (код 010), выразившиеся в допуске пострадавшего к исполнению им трудовых обязанностей без прохождения в установленном порядке:</w:t>
      </w:r>
    </w:p>
    <w:p w:rsidR="00232968" w:rsidRPr="004F0AE8" w:rsidRDefault="00232968" w:rsidP="00232968">
      <w:pPr>
        <w:keepNext/>
        <w:keepLines/>
        <w:spacing w:line="276" w:lineRule="auto"/>
        <w:ind w:firstLine="709"/>
        <w:jc w:val="both"/>
      </w:pPr>
      <w:r w:rsidRPr="004F0AE8">
        <w:t>- внепланового инструктажа, обучения и внеочередной проверки знаний требований охраны труда погибшему в связи с введением новых или изменении законодательных и иных нормативно - правовых актов;</w:t>
      </w:r>
    </w:p>
    <w:p w:rsidR="00232968" w:rsidRPr="004F0AE8" w:rsidRDefault="00232968" w:rsidP="00232968">
      <w:pPr>
        <w:keepNext/>
        <w:keepLines/>
        <w:spacing w:line="276" w:lineRule="auto"/>
        <w:ind w:firstLine="709"/>
        <w:jc w:val="both"/>
      </w:pPr>
      <w:r w:rsidRPr="004F0AE8">
        <w:t>- очередной проверки знаний правил работы в электроустановках с периодичностью 1 раз год.</w:t>
      </w:r>
    </w:p>
    <w:p w:rsidR="00232968" w:rsidRPr="004F0AE8" w:rsidRDefault="00232968" w:rsidP="00232968">
      <w:pPr>
        <w:jc w:val="both"/>
        <w:rPr>
          <w:b/>
        </w:rPr>
      </w:pPr>
    </w:p>
    <w:p w:rsidR="00232968" w:rsidRPr="004F0AE8" w:rsidRDefault="00232968" w:rsidP="00232968">
      <w:pPr>
        <w:jc w:val="both"/>
      </w:pPr>
      <w:r w:rsidRPr="004F0AE8">
        <w:t>4.</w:t>
      </w:r>
      <w:r w:rsidRPr="004F0AE8">
        <w:rPr>
          <w:b/>
        </w:rPr>
        <w:t xml:space="preserve"> 28.04.2021  АО "Русский хром 1915". Надзор за предприятиями химического комплекса. </w:t>
      </w:r>
      <w:r w:rsidRPr="004F0AE8">
        <w:t xml:space="preserve">Обстоятельства: Примерно в 20 часов 10 минут </w:t>
      </w:r>
      <w:proofErr w:type="spellStart"/>
      <w:r w:rsidRPr="004F0AE8">
        <w:t>Бадертдинов</w:t>
      </w:r>
      <w:proofErr w:type="spellEnd"/>
      <w:r w:rsidRPr="004F0AE8">
        <w:t xml:space="preserve"> Е.И. в соответствии с технологическим режимом производства окиси хрома металлургической отбирал пробу </w:t>
      </w:r>
      <w:proofErr w:type="spellStart"/>
      <w:r w:rsidRPr="004F0AE8">
        <w:t>спёка</w:t>
      </w:r>
      <w:proofErr w:type="spellEnd"/>
      <w:r w:rsidRPr="004F0AE8">
        <w:t xml:space="preserve"> окиси хрома их </w:t>
      </w:r>
      <w:proofErr w:type="spellStart"/>
      <w:r w:rsidRPr="004F0AE8">
        <w:t>прокалочной</w:t>
      </w:r>
      <w:proofErr w:type="spellEnd"/>
      <w:r w:rsidRPr="004F0AE8">
        <w:t xml:space="preserve"> печи поз. 80/2. </w:t>
      </w:r>
      <w:proofErr w:type="gramStart"/>
      <w:r w:rsidRPr="004F0AE8">
        <w:t xml:space="preserve">При наличии специального люка размером 100х150 мм для отбора проб и </w:t>
      </w:r>
      <w:proofErr w:type="spellStart"/>
      <w:r w:rsidRPr="004F0AE8">
        <w:t>проботборника</w:t>
      </w:r>
      <w:proofErr w:type="spellEnd"/>
      <w:r w:rsidRPr="004F0AE8">
        <w:t xml:space="preserve"> длиной 1400 мм, достаточной для </w:t>
      </w:r>
      <w:proofErr w:type="spellStart"/>
      <w:r w:rsidRPr="004F0AE8">
        <w:t>безопасносго</w:t>
      </w:r>
      <w:proofErr w:type="spellEnd"/>
      <w:r w:rsidRPr="004F0AE8">
        <w:t xml:space="preserve"> проведения работ, </w:t>
      </w:r>
      <w:proofErr w:type="spellStart"/>
      <w:r w:rsidRPr="004F0AE8">
        <w:t>Бадертдинов</w:t>
      </w:r>
      <w:proofErr w:type="spellEnd"/>
      <w:r w:rsidRPr="004F0AE8">
        <w:t xml:space="preserve"> </w:t>
      </w:r>
      <w:r w:rsidRPr="004F0AE8">
        <w:lastRenderedPageBreak/>
        <w:t xml:space="preserve">Е.И., с его слов, приступил к отбору проб через технологический люк размером 600х600, в рабочем состоянии находящийся закрытым, предназначенный для чистки питателя бака </w:t>
      </w:r>
      <w:proofErr w:type="spellStart"/>
      <w:r w:rsidRPr="004F0AE8">
        <w:t>загаски</w:t>
      </w:r>
      <w:proofErr w:type="spellEnd"/>
      <w:r w:rsidRPr="004F0AE8">
        <w:t>.</w:t>
      </w:r>
      <w:proofErr w:type="gramEnd"/>
      <w:r w:rsidRPr="004F0AE8">
        <w:t xml:space="preserve"> При открытии люка произошел выброс теплового потока температурой около 1100</w:t>
      </w:r>
      <w:proofErr w:type="gramStart"/>
      <w:r w:rsidRPr="004F0AE8">
        <w:t>°С</w:t>
      </w:r>
      <w:proofErr w:type="gramEnd"/>
      <w:r w:rsidRPr="004F0AE8">
        <w:t xml:space="preserve"> в результате которого на </w:t>
      </w:r>
      <w:proofErr w:type="spellStart"/>
      <w:r w:rsidRPr="004F0AE8">
        <w:t>Бадертдинове</w:t>
      </w:r>
      <w:proofErr w:type="spellEnd"/>
      <w:r w:rsidRPr="004F0AE8">
        <w:t xml:space="preserve"> Е.И. загорелась спецодежда. </w:t>
      </w:r>
      <w:proofErr w:type="spellStart"/>
      <w:r w:rsidRPr="004F0AE8">
        <w:t>Бадертдинов</w:t>
      </w:r>
      <w:proofErr w:type="spellEnd"/>
      <w:r w:rsidRPr="004F0AE8">
        <w:t xml:space="preserve"> Е.И. выбежал в проход, где на шум подбежал аппаратчик разложения </w:t>
      </w:r>
      <w:proofErr w:type="spellStart"/>
      <w:r w:rsidRPr="004F0AE8">
        <w:t>Канышев</w:t>
      </w:r>
      <w:proofErr w:type="spellEnd"/>
      <w:r w:rsidRPr="004F0AE8">
        <w:t xml:space="preserve"> М.В. и затушил возгорание.</w:t>
      </w:r>
    </w:p>
    <w:p w:rsidR="00232968" w:rsidRPr="004F0AE8" w:rsidRDefault="00232968" w:rsidP="00232968">
      <w:pPr>
        <w:ind w:firstLine="709"/>
        <w:jc w:val="both"/>
      </w:pPr>
      <w:r w:rsidRPr="004F0AE8">
        <w:t>Управлением издан приказ о расследовании несчастного случая со смертельным исходом от 30.04.2021 №ПР-332-278-о, и   внесен в КСИ Ростехнадзора в установленном порядке.</w:t>
      </w:r>
    </w:p>
    <w:p w:rsidR="00232968" w:rsidRPr="004F0AE8" w:rsidRDefault="00232968" w:rsidP="00232968">
      <w:pPr>
        <w:jc w:val="both"/>
        <w:rPr>
          <w:b/>
        </w:rPr>
      </w:pPr>
      <w:r w:rsidRPr="004F0AE8">
        <w:rPr>
          <w:b/>
        </w:rPr>
        <w:t>Расследование продолжается.</w:t>
      </w:r>
    </w:p>
    <w:p w:rsidR="00232968" w:rsidRPr="004F0AE8" w:rsidRDefault="00232968" w:rsidP="00232968">
      <w:pPr>
        <w:jc w:val="both"/>
      </w:pPr>
    </w:p>
    <w:p w:rsidR="00232968" w:rsidRPr="004F0AE8" w:rsidRDefault="00232968" w:rsidP="00232968">
      <w:pPr>
        <w:jc w:val="both"/>
      </w:pPr>
      <w:r w:rsidRPr="004F0AE8">
        <w:t>5.</w:t>
      </w:r>
      <w:r w:rsidRPr="004F0AE8">
        <w:rPr>
          <w:b/>
        </w:rPr>
        <w:t xml:space="preserve"> 01.05.2021</w:t>
      </w:r>
      <w:r w:rsidRPr="004F0AE8">
        <w:t xml:space="preserve"> </w:t>
      </w:r>
      <w:r w:rsidRPr="004F0AE8">
        <w:rPr>
          <w:b/>
        </w:rPr>
        <w:t>Нижнетагильская дистанция электроснабжения. Надзор за электроустановками потребителей</w:t>
      </w:r>
      <w:r w:rsidRPr="004F0AE8">
        <w:t xml:space="preserve"> Обстоятельства: 01.05.2021 на тяговой подстанции станции Нижняя Салда (ЭЧЭ-512) Была запланирована аварийная работа в ячейке ВФ1ПЭ по восстановлению кабельной муфты</w:t>
      </w:r>
      <w:proofErr w:type="gramStart"/>
      <w:r w:rsidRPr="004F0AE8">
        <w:t>.</w:t>
      </w:r>
      <w:proofErr w:type="gramEnd"/>
      <w:r w:rsidRPr="004F0AE8">
        <w:t xml:space="preserve"> </w:t>
      </w:r>
      <w:proofErr w:type="gramStart"/>
      <w:r w:rsidRPr="004F0AE8">
        <w:t>в</w:t>
      </w:r>
      <w:proofErr w:type="gramEnd"/>
      <w:r w:rsidRPr="004F0AE8">
        <w:t xml:space="preserve"> 21.20 по приказу ЭЧЦ при попытке установки переносного заземления на концевой опоре разъединителя электромонтер Мошкин Р.П. попал под напряжение 10 </w:t>
      </w:r>
      <w:proofErr w:type="spellStart"/>
      <w:r w:rsidRPr="004F0AE8">
        <w:t>кВ</w:t>
      </w:r>
      <w:proofErr w:type="spellEnd"/>
      <w:r w:rsidRPr="004F0AE8">
        <w:t xml:space="preserve"> </w:t>
      </w:r>
    </w:p>
    <w:p w:rsidR="00232968" w:rsidRPr="004F0AE8" w:rsidRDefault="00232968" w:rsidP="00232968">
      <w:pPr>
        <w:jc w:val="both"/>
        <w:rPr>
          <w:b/>
        </w:rPr>
      </w:pPr>
      <w:r w:rsidRPr="004F0AE8">
        <w:rPr>
          <w:b/>
        </w:rPr>
        <w:t>Расследование продолжается.</w:t>
      </w:r>
    </w:p>
    <w:p w:rsidR="00232968" w:rsidRPr="004F0AE8" w:rsidRDefault="00232968" w:rsidP="00232968">
      <w:pPr>
        <w:jc w:val="both"/>
      </w:pPr>
    </w:p>
    <w:p w:rsidR="00232968" w:rsidRPr="004F0AE8" w:rsidRDefault="00232968" w:rsidP="00232968">
      <w:pPr>
        <w:jc w:val="both"/>
      </w:pPr>
      <w:r w:rsidRPr="004F0AE8">
        <w:t xml:space="preserve">6. </w:t>
      </w:r>
      <w:r w:rsidRPr="004F0AE8">
        <w:rPr>
          <w:b/>
        </w:rPr>
        <w:t>25.05.2021</w:t>
      </w:r>
      <w:r w:rsidRPr="004F0AE8">
        <w:t xml:space="preserve">  </w:t>
      </w:r>
      <w:r w:rsidRPr="004F0AE8">
        <w:rPr>
          <w:b/>
        </w:rPr>
        <w:t>ОАО "МРСК Урала" "Свердловэнерго"</w:t>
      </w:r>
      <w:r w:rsidRPr="004F0AE8">
        <w:rPr>
          <w:b/>
          <w:sz w:val="20"/>
          <w:szCs w:val="20"/>
        </w:rPr>
        <w:t xml:space="preserve"> </w:t>
      </w:r>
      <w:r w:rsidRPr="004F0AE8">
        <w:rPr>
          <w:b/>
        </w:rPr>
        <w:t>Надзор за подъемными сооружениями</w:t>
      </w:r>
      <w:r w:rsidRPr="004F0AE8">
        <w:t xml:space="preserve">. Обстоятельства: 25.05.2021 г. в 15-41 бригада в составе 4х человек Среднеуральского участка по ремонту и эксплуатации высоковольтных линий Свердловского района электрических сетей Производственного отделения «Центральные электрические сети» была допущена на </w:t>
      </w:r>
      <w:proofErr w:type="gramStart"/>
      <w:r w:rsidRPr="004F0AE8">
        <w:t>ВЛ</w:t>
      </w:r>
      <w:proofErr w:type="gramEnd"/>
      <w:r w:rsidRPr="004F0AE8">
        <w:t xml:space="preserve"> 110 </w:t>
      </w:r>
      <w:proofErr w:type="spellStart"/>
      <w:r w:rsidRPr="004F0AE8">
        <w:t>кВ</w:t>
      </w:r>
      <w:proofErr w:type="spellEnd"/>
      <w:r w:rsidRPr="004F0AE8">
        <w:t xml:space="preserve"> Среднеуральская - ГРЭС - Свердловская II цепь с отпайками для выполнения ремонтных работ.</w:t>
      </w:r>
    </w:p>
    <w:p w:rsidR="00232968" w:rsidRPr="004F0AE8" w:rsidRDefault="00232968" w:rsidP="00232968">
      <w:pPr>
        <w:jc w:val="both"/>
      </w:pPr>
      <w:r w:rsidRPr="004F0AE8">
        <w:t xml:space="preserve">В 16-26 произошло аварийное отключение </w:t>
      </w:r>
      <w:proofErr w:type="gramStart"/>
      <w:r w:rsidRPr="004F0AE8">
        <w:t>ВЛ</w:t>
      </w:r>
      <w:proofErr w:type="gramEnd"/>
      <w:r w:rsidRPr="004F0AE8">
        <w:t xml:space="preserve"> 110 </w:t>
      </w:r>
      <w:proofErr w:type="spellStart"/>
      <w:r w:rsidRPr="004F0AE8">
        <w:t>кВ</w:t>
      </w:r>
      <w:proofErr w:type="spellEnd"/>
      <w:r w:rsidRPr="004F0AE8">
        <w:t xml:space="preserve"> Среднеуральская ГРЭС – Свердловская I цепь с отпайками с неуспешным АПВ, </w:t>
      </w:r>
    </w:p>
    <w:p w:rsidR="00232968" w:rsidRPr="004F0AE8" w:rsidRDefault="00232968" w:rsidP="00232968">
      <w:pPr>
        <w:jc w:val="both"/>
      </w:pPr>
      <w:proofErr w:type="gramStart"/>
      <w:r w:rsidRPr="004F0AE8">
        <w:t xml:space="preserve">В 16-34 поступила информация от водителя бригадного автомобиля главному инженеру Свердловского РЭС о попадании под напряжение мастера Среднеуральского участка по ремонту и эксплуатации высоковольтных линий </w:t>
      </w:r>
      <w:proofErr w:type="spellStart"/>
      <w:r w:rsidRPr="004F0AE8">
        <w:t>Озорнина</w:t>
      </w:r>
      <w:proofErr w:type="spellEnd"/>
      <w:r w:rsidRPr="004F0AE8">
        <w:t xml:space="preserve"> Д.В. При выдвижении люльки АГП к верхнему проводу произошло замыкание между проводом средней фазы, находящейся под напряжением и выдвижной телескопической стрелой АГП, в результате которого мастер </w:t>
      </w:r>
      <w:proofErr w:type="spellStart"/>
      <w:r w:rsidRPr="004F0AE8">
        <w:t>Озорнин</w:t>
      </w:r>
      <w:proofErr w:type="spellEnd"/>
      <w:r w:rsidRPr="004F0AE8">
        <w:t xml:space="preserve"> Д.В. попал под напряжение.</w:t>
      </w:r>
      <w:proofErr w:type="gramEnd"/>
    </w:p>
    <w:p w:rsidR="00232968" w:rsidRPr="004F0AE8" w:rsidRDefault="00232968" w:rsidP="00232968">
      <w:pPr>
        <w:ind w:firstLine="709"/>
        <w:jc w:val="both"/>
      </w:pPr>
      <w:r w:rsidRPr="004F0AE8">
        <w:t>Приказом руководителя Уральского управления Ростехнадзора создана комиссия по расследованию несчастного случая. Произведен осмотр места происшествия, состоялись заседания комиссии по расследованию. На отчетный период срок расследования несчастного случая продлен по причине необходимости получения заключения судебно-медицинской экспертизы.</w:t>
      </w:r>
    </w:p>
    <w:p w:rsidR="00232968" w:rsidRPr="004F0AE8" w:rsidRDefault="00232968" w:rsidP="00232968">
      <w:pPr>
        <w:jc w:val="both"/>
        <w:rPr>
          <w:b/>
        </w:rPr>
      </w:pPr>
      <w:r w:rsidRPr="004F0AE8">
        <w:rPr>
          <w:b/>
        </w:rPr>
        <w:t>Расследование продолжается.</w:t>
      </w:r>
    </w:p>
    <w:p w:rsidR="00232968" w:rsidRPr="004F0AE8" w:rsidRDefault="00232968" w:rsidP="00232968">
      <w:pPr>
        <w:jc w:val="both"/>
      </w:pPr>
    </w:p>
    <w:p w:rsidR="00232968" w:rsidRPr="004F0AE8" w:rsidRDefault="00232968" w:rsidP="00232968">
      <w:pPr>
        <w:jc w:val="both"/>
      </w:pPr>
      <w:r w:rsidRPr="004F0AE8">
        <w:t xml:space="preserve">7. </w:t>
      </w:r>
      <w:r w:rsidRPr="004F0AE8">
        <w:rPr>
          <w:b/>
        </w:rPr>
        <w:t>31.05.2021</w:t>
      </w:r>
      <w:r w:rsidRPr="004F0AE8">
        <w:t xml:space="preserve"> </w:t>
      </w:r>
      <w:r w:rsidRPr="004F0AE8">
        <w:rPr>
          <w:b/>
        </w:rPr>
        <w:t>ОАО "МРСК Урала". Надзор за электрическими сетями.</w:t>
      </w:r>
      <w:r w:rsidRPr="004F0AE8">
        <w:t xml:space="preserve"> Обстоятельства: при выполнении работ по ремонту провода в пролетах опор 14-16 </w:t>
      </w:r>
      <w:proofErr w:type="gramStart"/>
      <w:r w:rsidRPr="004F0AE8">
        <w:t>ВЛ</w:t>
      </w:r>
      <w:proofErr w:type="gramEnd"/>
      <w:r w:rsidRPr="004F0AE8">
        <w:t xml:space="preserve"> 35 </w:t>
      </w:r>
      <w:proofErr w:type="spellStart"/>
      <w:r w:rsidRPr="004F0AE8">
        <w:t>кВ</w:t>
      </w:r>
      <w:proofErr w:type="spellEnd"/>
      <w:r w:rsidRPr="004F0AE8">
        <w:t xml:space="preserve"> Романовская – НПУ с отпайками, при вытягивании провода с помощью АГП произошла подсечка провода к ВЛ 110 </w:t>
      </w:r>
      <w:proofErr w:type="spellStart"/>
      <w:r w:rsidRPr="004F0AE8">
        <w:t>кВ</w:t>
      </w:r>
      <w:proofErr w:type="spellEnd"/>
      <w:r w:rsidRPr="004F0AE8">
        <w:t xml:space="preserve"> ВТГРЭС – </w:t>
      </w:r>
      <w:proofErr w:type="spellStart"/>
      <w:r w:rsidRPr="004F0AE8">
        <w:t>Рудянка</w:t>
      </w:r>
      <w:proofErr w:type="spellEnd"/>
      <w:r w:rsidRPr="004F0AE8">
        <w:t xml:space="preserve"> с отпайками, пересекающей ремонтируемую ВЛ 35 </w:t>
      </w:r>
      <w:proofErr w:type="spellStart"/>
      <w:r w:rsidRPr="004F0AE8">
        <w:t>кВ</w:t>
      </w:r>
      <w:proofErr w:type="spellEnd"/>
      <w:r w:rsidRPr="004F0AE8">
        <w:t xml:space="preserve"> Романовская – НПУ с отпайками в соседнем пролете (опоры 13-14). При этом попал под напряжение и получил смертельную травму мастер участка по ремонту и техническому обслуживанию ВЛЭП 35 </w:t>
      </w:r>
      <w:proofErr w:type="spellStart"/>
      <w:r w:rsidRPr="004F0AE8">
        <w:t>кВ</w:t>
      </w:r>
      <w:proofErr w:type="spellEnd"/>
      <w:r w:rsidRPr="004F0AE8">
        <w:t xml:space="preserve"> и выше Невьянского РЭС Илюшин В.В.</w:t>
      </w:r>
    </w:p>
    <w:p w:rsidR="00232968" w:rsidRPr="004F0AE8" w:rsidRDefault="00232968" w:rsidP="00232968">
      <w:pPr>
        <w:jc w:val="both"/>
        <w:rPr>
          <w:b/>
        </w:rPr>
      </w:pPr>
      <w:r w:rsidRPr="004F0AE8">
        <w:rPr>
          <w:b/>
        </w:rPr>
        <w:t>Расследование продолжается.</w:t>
      </w:r>
    </w:p>
    <w:p w:rsidR="00232968" w:rsidRPr="004F0AE8" w:rsidRDefault="00232968" w:rsidP="00232968">
      <w:pPr>
        <w:jc w:val="both"/>
      </w:pPr>
    </w:p>
    <w:p w:rsidR="00232968" w:rsidRPr="004F0AE8" w:rsidRDefault="00232968" w:rsidP="00232968">
      <w:pPr>
        <w:jc w:val="both"/>
      </w:pPr>
      <w:r w:rsidRPr="004F0AE8">
        <w:t xml:space="preserve">8. </w:t>
      </w:r>
      <w:r w:rsidRPr="004F0AE8">
        <w:rPr>
          <w:b/>
        </w:rPr>
        <w:t>31.05.2021 ОАО "ЕВРАЗ Нижнетагильский металлургический комбинат". Надзор за подъемными сооружениями</w:t>
      </w:r>
      <w:r w:rsidRPr="004F0AE8">
        <w:t>. Обстоятельства: машинист крана № 14 по рации сообщила о неисправности передвижения моста крана. В 18-05 на кран прибыл электромонтер по ремонту электрооборудования и направился к панели управления приводами моста крана. В 18-10 электромонтер упал на блок. Поднявшийся на мост крана главный специалист по ТОРО обнаружил электромонтера лежащего возле панели управления без признаков жизни.</w:t>
      </w:r>
    </w:p>
    <w:p w:rsidR="00232968" w:rsidRPr="004F0AE8" w:rsidRDefault="00232968" w:rsidP="00232968">
      <w:pPr>
        <w:ind w:firstLine="709"/>
        <w:jc w:val="both"/>
      </w:pPr>
      <w:r w:rsidRPr="004F0AE8">
        <w:t>Приказом руководителя Уральского управления Ростехнадзора создана комиссия по расследованию несчастного случая. Произведен осмотр места происшествия, состоялись заседания комиссии по расследованию. На отчетный период срок расследования несчастного случая продлен по причине необходимости получения заключения судебно-медицинской экспертизы.</w:t>
      </w:r>
    </w:p>
    <w:p w:rsidR="00232968" w:rsidRPr="004F0AE8" w:rsidRDefault="00232968" w:rsidP="00232968">
      <w:pPr>
        <w:rPr>
          <w:b/>
        </w:rPr>
      </w:pPr>
      <w:r w:rsidRPr="004F0AE8">
        <w:rPr>
          <w:b/>
        </w:rPr>
        <w:t>Расследование продолжается.</w:t>
      </w:r>
    </w:p>
    <w:p w:rsidR="00232968" w:rsidRPr="004F0AE8" w:rsidRDefault="00232968" w:rsidP="00232968">
      <w:pPr>
        <w:ind w:firstLine="709"/>
        <w:jc w:val="both"/>
      </w:pPr>
    </w:p>
    <w:p w:rsidR="00232968" w:rsidRPr="004F0AE8" w:rsidRDefault="00232968" w:rsidP="00232968">
      <w:pPr>
        <w:jc w:val="both"/>
      </w:pPr>
      <w:r w:rsidRPr="004F0AE8">
        <w:lastRenderedPageBreak/>
        <w:t xml:space="preserve">9. </w:t>
      </w:r>
      <w:r w:rsidRPr="004F0AE8">
        <w:rPr>
          <w:b/>
        </w:rPr>
        <w:t>16.06.2021 АО "Первоуральский новотрубный завод". Надзор за подъемными сооружениями.</w:t>
      </w:r>
      <w:r w:rsidRPr="004F0AE8">
        <w:t xml:space="preserve"> Обстоятельства: При проведении капитального ремонта кранового пути (</w:t>
      </w:r>
      <w:proofErr w:type="spellStart"/>
      <w:r w:rsidRPr="004F0AE8">
        <w:t>электромостовые</w:t>
      </w:r>
      <w:proofErr w:type="spellEnd"/>
      <w:r w:rsidRPr="004F0AE8">
        <w:t xml:space="preserve"> краны рег.№№ 11448, 54380 не эксплуатировались). Для подъема и опускания рельс кранового пути применялась электрическая лебедка, которая была подключена к крановым троллеям пролета № 8. </w:t>
      </w:r>
      <w:proofErr w:type="gramStart"/>
      <w:r w:rsidRPr="004F0AE8">
        <w:t xml:space="preserve">Для отключения питающих кабелей электрической лебедки от крановых троллей был направлен электромонтер </w:t>
      </w:r>
      <w:proofErr w:type="spellStart"/>
      <w:r w:rsidRPr="004F0AE8">
        <w:t>Сышляев</w:t>
      </w:r>
      <w:proofErr w:type="spellEnd"/>
      <w:r w:rsidRPr="004F0AE8">
        <w:t xml:space="preserve"> С.А., который поднялся на проходную галерею южной ремонтной зоны, отключил </w:t>
      </w:r>
      <w:proofErr w:type="spellStart"/>
      <w:r w:rsidRPr="004F0AE8">
        <w:t>межсекционный</w:t>
      </w:r>
      <w:proofErr w:type="spellEnd"/>
      <w:r w:rsidRPr="004F0AE8">
        <w:t xml:space="preserve"> рубильник питания ремонтной зоны крановых троллей пролета № 8, далее при выполнении работ по отключению питающего кабеля лебедки наступил на верхнюю фазу крановых троллей пролета № 8, в результате чего получил смертельную </w:t>
      </w:r>
      <w:proofErr w:type="spellStart"/>
      <w:r w:rsidRPr="004F0AE8">
        <w:t>электротравму</w:t>
      </w:r>
      <w:proofErr w:type="spellEnd"/>
      <w:r w:rsidRPr="004F0AE8">
        <w:t xml:space="preserve"> попав под напряжение 220В.   </w:t>
      </w:r>
      <w:proofErr w:type="gramEnd"/>
    </w:p>
    <w:p w:rsidR="00232968" w:rsidRPr="004F0AE8" w:rsidRDefault="00232968" w:rsidP="00232968">
      <w:pPr>
        <w:ind w:firstLine="709"/>
        <w:jc w:val="both"/>
      </w:pPr>
      <w:r w:rsidRPr="004F0AE8">
        <w:t>Приказом руководителя Уральского управления Ростехнадзора создана комиссия по расследованию несчастного случая. Произведен осмотр места происшествия, состоялись заседания комиссии по расследованию. На отчетный период срок расследования несчастного случая продлен по причине необходимости получения заключения судебно-медицинской экспертизы</w:t>
      </w:r>
    </w:p>
    <w:p w:rsidR="00232968" w:rsidRPr="004F0AE8" w:rsidRDefault="00232968" w:rsidP="00232968">
      <w:pPr>
        <w:jc w:val="both"/>
        <w:rPr>
          <w:b/>
        </w:rPr>
      </w:pPr>
      <w:r w:rsidRPr="004F0AE8">
        <w:rPr>
          <w:b/>
        </w:rPr>
        <w:t>Расследование продолжается.</w:t>
      </w:r>
    </w:p>
    <w:p w:rsidR="00232968" w:rsidRPr="004F0AE8" w:rsidRDefault="00232968" w:rsidP="00765981">
      <w:pPr>
        <w:rPr>
          <w:sz w:val="28"/>
          <w:szCs w:val="28"/>
          <w:lang w:eastAsia="en-US"/>
        </w:rPr>
      </w:pPr>
      <w:r w:rsidRPr="004F0AE8">
        <w:rPr>
          <w:sz w:val="28"/>
          <w:szCs w:val="28"/>
          <w:lang w:eastAsia="en-US"/>
        </w:rPr>
        <w:t xml:space="preserve"> </w:t>
      </w:r>
    </w:p>
    <w:p w:rsidR="00765981" w:rsidRPr="004F0AE8" w:rsidRDefault="00232968" w:rsidP="00765981">
      <w:pPr>
        <w:rPr>
          <w:b/>
          <w:u w:val="single"/>
          <w:lang w:eastAsia="en-US"/>
        </w:rPr>
      </w:pPr>
      <w:r w:rsidRPr="004F0AE8">
        <w:rPr>
          <w:b/>
          <w:u w:val="single"/>
          <w:lang w:eastAsia="en-US"/>
        </w:rPr>
        <w:t>На территории Челябинской области</w:t>
      </w:r>
    </w:p>
    <w:p w:rsidR="00631124" w:rsidRPr="004F0AE8" w:rsidRDefault="00631124" w:rsidP="00631124">
      <w:pPr>
        <w:spacing w:line="276" w:lineRule="auto"/>
        <w:ind w:firstLine="709"/>
        <w:jc w:val="both"/>
      </w:pPr>
      <w:r w:rsidRPr="004F0AE8">
        <w:t>02.01.2021 ООО "</w:t>
      </w:r>
      <w:proofErr w:type="spellStart"/>
      <w:r w:rsidRPr="004F0AE8">
        <w:t>Бакальское</w:t>
      </w:r>
      <w:proofErr w:type="spellEnd"/>
      <w:r w:rsidRPr="004F0AE8">
        <w:t xml:space="preserve"> рудоуправление" на участке </w:t>
      </w:r>
      <w:proofErr w:type="gramStart"/>
      <w:r w:rsidRPr="004F0AE8">
        <w:t>погрузки готовой продукции Фабрики обогащения рудного сырья черных</w:t>
      </w:r>
      <w:proofErr w:type="gramEnd"/>
      <w:r w:rsidRPr="004F0AE8">
        <w:t xml:space="preserve"> металлов, при ремонте экскаватора ЭКГ-5, № 92 по электрической части, электрослесарь Рындин Даниил Викторович попал под высокое напряжение в районе </w:t>
      </w:r>
      <w:proofErr w:type="spellStart"/>
      <w:r w:rsidRPr="004F0AE8">
        <w:t>токосьемных</w:t>
      </w:r>
      <w:proofErr w:type="spellEnd"/>
      <w:r w:rsidRPr="004F0AE8">
        <w:t xml:space="preserve"> высоковольтных колец.</w:t>
      </w:r>
    </w:p>
    <w:p w:rsidR="00631124" w:rsidRPr="004F0AE8" w:rsidRDefault="00631124" w:rsidP="00631124">
      <w:pPr>
        <w:spacing w:line="276" w:lineRule="auto"/>
        <w:ind w:firstLine="709"/>
        <w:jc w:val="both"/>
      </w:pPr>
      <w:r w:rsidRPr="004F0AE8">
        <w:rPr>
          <w:i/>
        </w:rPr>
        <w:t>Причины несчастного случая</w:t>
      </w:r>
      <w:r w:rsidRPr="004F0AE8">
        <w:t>:</w:t>
      </w:r>
    </w:p>
    <w:p w:rsidR="00631124" w:rsidRPr="004F0AE8" w:rsidRDefault="00631124" w:rsidP="00631124">
      <w:pPr>
        <w:spacing w:line="276" w:lineRule="auto"/>
        <w:jc w:val="both"/>
      </w:pPr>
      <w:r w:rsidRPr="004F0AE8">
        <w:t>1 Неудовлетворительная организация производства работ, выразившаяся в нарушении трудовой дисциплины, нахождение пострадавшего электрослесаря дежурного и по ремонту оборудования участка погрузки готовой продукции ДОФ Рындина Д.В. в состоянии алкогольного опьянения на территории ДОФ.</w:t>
      </w:r>
    </w:p>
    <w:p w:rsidR="00631124" w:rsidRPr="004F0AE8" w:rsidRDefault="00631124" w:rsidP="00631124">
      <w:pPr>
        <w:spacing w:line="276" w:lineRule="auto"/>
        <w:jc w:val="both"/>
      </w:pPr>
      <w:r w:rsidRPr="004F0AE8">
        <w:t xml:space="preserve">2. </w:t>
      </w:r>
      <w:proofErr w:type="gramStart"/>
      <w:r w:rsidRPr="004F0AE8">
        <w:t xml:space="preserve">Неудовлетворительная организация производства работ, выразившаяся в не выполнении организационных мероприятий при производстве работ в электроустановках свыше 1000В экскаватора ЭКГ-5А №92: -  работы не оформлены нарядом - допуском;- не произведена выдача разрешения на подготовку рабочего места и  на допуск к работе;- не произведен допуск к работе;- не произведен надзор во время работы;- не произведено окончание работы. </w:t>
      </w:r>
      <w:proofErr w:type="gramEnd"/>
    </w:p>
    <w:p w:rsidR="00631124" w:rsidRPr="004F0AE8" w:rsidRDefault="00631124" w:rsidP="00631124">
      <w:pPr>
        <w:spacing w:line="276" w:lineRule="auto"/>
        <w:jc w:val="both"/>
      </w:pPr>
      <w:r w:rsidRPr="004F0AE8">
        <w:t>3. Неудовлетворительная организация производства работ, выразившаяся в нарушении производственной дисциплины, а именно не применение работником средств индивидуальной защиты в электроустановках свыше 1000В.</w:t>
      </w:r>
    </w:p>
    <w:p w:rsidR="00631124" w:rsidRPr="004F0AE8" w:rsidRDefault="00631124" w:rsidP="00631124">
      <w:pPr>
        <w:spacing w:line="276" w:lineRule="auto"/>
        <w:jc w:val="both"/>
      </w:pPr>
      <w:r w:rsidRPr="004F0AE8">
        <w:t xml:space="preserve">4. </w:t>
      </w:r>
      <w:proofErr w:type="gramStart"/>
      <w:r w:rsidRPr="004F0AE8">
        <w:t xml:space="preserve">Недостаточный уровень осуществления производственного контроля со стороны руководителей и специалистов ДОФ, службы главного энергетика ООО «БРУ» в части обеспечения непосредственного руководства работой по охране труда и промышленной безопасности, по выявлению опасностей, опасных и вредных факторов, оценки и управлению рисками, соблюдением работниками опасного производственного объекта требований промышленной безопасности выразившееся в возможности происшествия данного несчастного случая. </w:t>
      </w:r>
      <w:proofErr w:type="gramEnd"/>
    </w:p>
    <w:p w:rsidR="00631124" w:rsidRPr="004F0AE8" w:rsidRDefault="00631124" w:rsidP="00631124">
      <w:pPr>
        <w:spacing w:line="276" w:lineRule="auto"/>
        <w:jc w:val="both"/>
      </w:pPr>
      <w:r w:rsidRPr="004F0AE8">
        <w:rPr>
          <w:i/>
        </w:rPr>
        <w:t>Принятые меры:</w:t>
      </w:r>
      <w:r w:rsidRPr="004F0AE8">
        <w:t xml:space="preserve"> По результатам расследования    привлечено к  административной  ответственности  юридическое лицо  по ч. 3 статьи 9.1 Кодекса об административных правонарушений на сумму 500 тыс. руб. и 4 должностных лиц на общую сумму 80 тыс. руб.</w:t>
      </w:r>
    </w:p>
    <w:p w:rsidR="00631124" w:rsidRPr="004F0AE8" w:rsidRDefault="00631124" w:rsidP="00631124">
      <w:pPr>
        <w:spacing w:line="276" w:lineRule="auto"/>
        <w:jc w:val="both"/>
      </w:pPr>
    </w:p>
    <w:p w:rsidR="00631124" w:rsidRPr="004F0AE8" w:rsidRDefault="00631124" w:rsidP="00631124">
      <w:pPr>
        <w:spacing w:line="276" w:lineRule="auto"/>
        <w:ind w:firstLine="709"/>
        <w:jc w:val="both"/>
      </w:pPr>
      <w:r w:rsidRPr="004F0AE8">
        <w:t>07.02.2021 ООО "Трест "</w:t>
      </w:r>
      <w:proofErr w:type="spellStart"/>
      <w:r w:rsidRPr="004F0AE8">
        <w:t>Шахтспецстрой</w:t>
      </w:r>
      <w:proofErr w:type="spellEnd"/>
      <w:r w:rsidRPr="004F0AE8">
        <w:t xml:space="preserve">" в Руднике  подземный Шахта "Магнезитовая" ПАО "Комбинат "Магнезит" горизонт +100 метров ниша ТП № 1 обнаружено останки тела  Валеева Вадима </w:t>
      </w:r>
      <w:proofErr w:type="spellStart"/>
      <w:r w:rsidRPr="004F0AE8">
        <w:t>Ровитовича</w:t>
      </w:r>
      <w:proofErr w:type="spellEnd"/>
      <w:r w:rsidRPr="004F0AE8">
        <w:t xml:space="preserve"> без признаков жизни бурильщика шпуров.</w:t>
      </w:r>
    </w:p>
    <w:p w:rsidR="00631124" w:rsidRPr="004F0AE8" w:rsidRDefault="00631124" w:rsidP="00631124">
      <w:pPr>
        <w:spacing w:line="276" w:lineRule="auto"/>
        <w:jc w:val="both"/>
      </w:pPr>
      <w:r w:rsidRPr="004F0AE8">
        <w:t>Причины несчастного случая:</w:t>
      </w:r>
    </w:p>
    <w:p w:rsidR="00631124" w:rsidRPr="004F0AE8" w:rsidRDefault="00631124" w:rsidP="00631124">
      <w:pPr>
        <w:spacing w:line="276" w:lineRule="auto"/>
        <w:jc w:val="both"/>
      </w:pPr>
      <w:r w:rsidRPr="004F0AE8">
        <w:t xml:space="preserve">1.Неудовлетворительная организация производства работ (код 08), эксплуатация неисправных машин, механизмов, оборудования (код 03) а именно:  Неудовлетворительная организация </w:t>
      </w:r>
      <w:r w:rsidRPr="004F0AE8">
        <w:lastRenderedPageBreak/>
        <w:t>производства работ, выразившаяся в ослаблении контроля со стороны руководства участка и сменного инженерно-технического персонала.</w:t>
      </w:r>
    </w:p>
    <w:p w:rsidR="00631124" w:rsidRPr="004F0AE8" w:rsidRDefault="00631124" w:rsidP="00631124">
      <w:pPr>
        <w:spacing w:line="276" w:lineRule="auto"/>
        <w:jc w:val="both"/>
      </w:pPr>
      <w:r w:rsidRPr="004F0AE8">
        <w:t xml:space="preserve">2. Нарушение требований безопасности при выполнении работ, выразившееся в необеспечении необходимых мер безопасности, а именно: бурильщик шпуров Валеев В.Р. находился на рабочем </w:t>
      </w:r>
      <w:proofErr w:type="gramStart"/>
      <w:r w:rsidRPr="004F0AE8">
        <w:t>месте</w:t>
      </w:r>
      <w:proofErr w:type="gramEnd"/>
      <w:r w:rsidRPr="004F0AE8">
        <w:t xml:space="preserve"> куда ему не выдавался наряд на производство работ, применение работником личной куртки с неисправным замком.</w:t>
      </w:r>
    </w:p>
    <w:p w:rsidR="00631124" w:rsidRPr="004F0AE8" w:rsidRDefault="00631124" w:rsidP="00631124">
      <w:pPr>
        <w:spacing w:line="276" w:lineRule="auto"/>
        <w:jc w:val="both"/>
      </w:pPr>
      <w:r w:rsidRPr="004F0AE8">
        <w:t xml:space="preserve">3. </w:t>
      </w:r>
      <w:proofErr w:type="gramStart"/>
      <w:r w:rsidRPr="004F0AE8">
        <w:t>Недостаточный уровень осуществления производственного контроля со стороны руководителей и специалистов ООО «Трест «</w:t>
      </w:r>
      <w:proofErr w:type="spellStart"/>
      <w:r w:rsidRPr="004F0AE8">
        <w:t>Шахтспецстрой</w:t>
      </w:r>
      <w:proofErr w:type="spellEnd"/>
      <w:r w:rsidRPr="004F0AE8">
        <w:t>»  в части обеспечения непосредственного руководства работой по охране труда и промышленной безопасности, по выявлению опасностей, опасных и вредных факторов, оценки и управлению рисками, соблюдением работниками опасного производственного объекта требований промышленной безопасности выразившееся в возможности происшествия данного несчастного случая.</w:t>
      </w:r>
      <w:proofErr w:type="gramEnd"/>
    </w:p>
    <w:p w:rsidR="00631124" w:rsidRPr="004F0AE8" w:rsidRDefault="00631124" w:rsidP="00631124">
      <w:pPr>
        <w:spacing w:line="276" w:lineRule="auto"/>
        <w:jc w:val="both"/>
        <w:rPr>
          <w:i/>
        </w:rPr>
      </w:pPr>
      <w:r w:rsidRPr="004F0AE8">
        <w:rPr>
          <w:i/>
        </w:rPr>
        <w:t xml:space="preserve">Принятые меры: </w:t>
      </w:r>
    </w:p>
    <w:p w:rsidR="00631124" w:rsidRPr="004F0AE8" w:rsidRDefault="00631124" w:rsidP="00631124">
      <w:pPr>
        <w:spacing w:line="276" w:lineRule="auto"/>
        <w:jc w:val="both"/>
      </w:pPr>
      <w:r w:rsidRPr="004F0AE8">
        <w:t>По результатам расследования    привлечено к  административной  ответственности  юридическое лицо  по ч. 3 статьи 9.1 Кодекса об административных правонарушений на сумму 500 тыс. руб. и 4 должностных лиц на общую сумму 80 тыс. руб.</w:t>
      </w:r>
    </w:p>
    <w:p w:rsidR="00631124" w:rsidRPr="004F0AE8" w:rsidRDefault="00631124" w:rsidP="00631124">
      <w:pPr>
        <w:spacing w:line="276" w:lineRule="auto"/>
        <w:jc w:val="both"/>
      </w:pPr>
    </w:p>
    <w:p w:rsidR="00631124" w:rsidRPr="004F0AE8" w:rsidRDefault="00631124" w:rsidP="00631124">
      <w:pPr>
        <w:spacing w:line="276" w:lineRule="auto"/>
        <w:ind w:firstLine="709"/>
        <w:jc w:val="both"/>
      </w:pPr>
      <w:r w:rsidRPr="004F0AE8">
        <w:t xml:space="preserve">09.02.2021 ПАО "Магнитогорский металлургический комбинат" при производстве работ с применением мостового крана № 7 на южном литейном дворе Доменной печи № 7, произошел обрыв канатов и падение подвески главного подъема (с отм.+14,5 на отм.+6,7) на горнового доменной печи </w:t>
      </w:r>
      <w:proofErr w:type="spellStart"/>
      <w:r w:rsidRPr="004F0AE8">
        <w:t>Белослудцева</w:t>
      </w:r>
      <w:proofErr w:type="spellEnd"/>
      <w:r w:rsidRPr="004F0AE8">
        <w:t xml:space="preserve"> Евгения Анатольевича.</w:t>
      </w:r>
    </w:p>
    <w:p w:rsidR="00631124" w:rsidRPr="004F0AE8" w:rsidRDefault="00631124" w:rsidP="00631124">
      <w:pPr>
        <w:spacing w:line="276" w:lineRule="auto"/>
        <w:jc w:val="both"/>
      </w:pPr>
      <w:r w:rsidRPr="004F0AE8">
        <w:rPr>
          <w:i/>
        </w:rPr>
        <w:t>Причины несчастного случая:</w:t>
      </w:r>
      <w:r w:rsidRPr="004F0AE8">
        <w:t xml:space="preserve"> Нарушение работниками трудового распорядка и дисциплины труда и неудовлетворительная организация производства работ</w:t>
      </w:r>
    </w:p>
    <w:p w:rsidR="00631124" w:rsidRPr="004F0AE8" w:rsidRDefault="00631124" w:rsidP="00631124">
      <w:pPr>
        <w:spacing w:line="276" w:lineRule="auto"/>
        <w:jc w:val="both"/>
      </w:pPr>
      <w:r w:rsidRPr="004F0AE8">
        <w:rPr>
          <w:i/>
        </w:rPr>
        <w:t>Принятые меры</w:t>
      </w:r>
      <w:r w:rsidRPr="004F0AE8">
        <w:t xml:space="preserve">: по согласованию с прокуратурой Челябинской области была проведена внеплановая выездная проверка в отношении: Публичного акционерного общества «Магнитогорский металлургический комбинат» (ПАО «ММК). </w:t>
      </w:r>
      <w:proofErr w:type="gramStart"/>
      <w:r w:rsidRPr="004F0AE8">
        <w:t>По результатам проверки в отношении ПАО «ММК» составлен протокол об административном правонарушении, ответственность за которое предусмотрено ч. 1 ст. 9.1 КоАП РФ, в виде временного запрета деятельности на эксплуатацию мостового крана учетный № П-55559 на срок до 90 суток, дело об административном правонарушении направлено на рассмотрение в суд, к административной ответственности привлечены восемь должностных лиц по ч. 1 ст. 9.1 КоАП</w:t>
      </w:r>
      <w:proofErr w:type="gramEnd"/>
      <w:r w:rsidRPr="004F0AE8">
        <w:t xml:space="preserve"> РФ в виде штрафов.</w:t>
      </w:r>
    </w:p>
    <w:p w:rsidR="00631124" w:rsidRPr="004F0AE8" w:rsidRDefault="00631124" w:rsidP="00631124">
      <w:pPr>
        <w:spacing w:line="276" w:lineRule="auto"/>
        <w:jc w:val="both"/>
      </w:pPr>
    </w:p>
    <w:p w:rsidR="00631124" w:rsidRPr="004F0AE8" w:rsidRDefault="00631124" w:rsidP="00631124">
      <w:pPr>
        <w:spacing w:line="276" w:lineRule="auto"/>
        <w:ind w:firstLine="709"/>
        <w:jc w:val="both"/>
      </w:pPr>
      <w:r w:rsidRPr="004F0AE8">
        <w:t>08.05.2021 АО "Челябинский электрометаллургический комбинат" на ГПП--3 Цеха сетей и подстанций во время осмотра поврежденной электрической ячейки аварийного отключения плавильной печи № 55 в РУ-10кВ, заместитель начальника цеха сетей и подстанций Карпов Д.В. получил удар электрическим током.</w:t>
      </w:r>
    </w:p>
    <w:p w:rsidR="00631124" w:rsidRPr="004F0AE8" w:rsidRDefault="00631124" w:rsidP="00631124">
      <w:pPr>
        <w:spacing w:line="276" w:lineRule="auto"/>
        <w:jc w:val="both"/>
      </w:pPr>
      <w:r w:rsidRPr="004F0AE8">
        <w:t>Причины несчастного случая:</w:t>
      </w:r>
    </w:p>
    <w:p w:rsidR="00631124" w:rsidRPr="004F0AE8" w:rsidRDefault="00631124" w:rsidP="00631124">
      <w:pPr>
        <w:spacing w:line="276" w:lineRule="auto"/>
        <w:jc w:val="both"/>
      </w:pPr>
      <w:r w:rsidRPr="004F0AE8">
        <w:t xml:space="preserve">1. Техническая неисправность оборудования, выразившаяся в </w:t>
      </w:r>
      <w:proofErr w:type="spellStart"/>
      <w:r w:rsidRPr="004F0AE8">
        <w:t>неполнофазном</w:t>
      </w:r>
      <w:proofErr w:type="spellEnd"/>
      <w:r w:rsidRPr="004F0AE8">
        <w:t xml:space="preserve"> отключении масляного выключателя 10 </w:t>
      </w:r>
      <w:proofErr w:type="spellStart"/>
      <w:r w:rsidRPr="004F0AE8">
        <w:t>кВ</w:t>
      </w:r>
      <w:proofErr w:type="spellEnd"/>
      <w:r w:rsidRPr="004F0AE8">
        <w:t xml:space="preserve"> типа ВМПЭ-10-1600 (зав. № 29833).</w:t>
      </w:r>
    </w:p>
    <w:p w:rsidR="00631124" w:rsidRPr="004F0AE8" w:rsidRDefault="00631124" w:rsidP="00631124">
      <w:pPr>
        <w:spacing w:line="276" w:lineRule="auto"/>
        <w:jc w:val="both"/>
      </w:pPr>
      <w:r w:rsidRPr="004F0AE8">
        <w:t>2. Необеспечение исправного состояния оборудования, что является нарушением п.3.5.4. СТП 11.01-2020 «Система управления охраной труда в АО «ЧЭМК».</w:t>
      </w:r>
      <w:r w:rsidRPr="004F0AE8">
        <w:tab/>
      </w:r>
    </w:p>
    <w:p w:rsidR="00631124" w:rsidRPr="004F0AE8" w:rsidRDefault="00631124" w:rsidP="00631124">
      <w:pPr>
        <w:spacing w:line="276" w:lineRule="auto"/>
        <w:jc w:val="both"/>
      </w:pPr>
      <w:r w:rsidRPr="004F0AE8">
        <w:t>3. Необеспечение условий труда, соответствующих требованиям охраны труда, что является нарушением п.3.7.1. СТП 11.01-2020 «Система управления охраной труда в АО «ЧЭМК».</w:t>
      </w:r>
      <w:r w:rsidRPr="004F0AE8">
        <w:tab/>
      </w:r>
    </w:p>
    <w:p w:rsidR="00631124" w:rsidRPr="004F0AE8" w:rsidRDefault="00631124" w:rsidP="00631124">
      <w:pPr>
        <w:spacing w:line="276" w:lineRule="auto"/>
        <w:jc w:val="both"/>
      </w:pPr>
      <w:r w:rsidRPr="004F0AE8">
        <w:t>4. Необеспечение соблюдения требований безопасности труда при эксплуатации и ремонте технических устройств, что является нарушением п.3.15.2. СТП 11.01-2020 «Система управления охраной труда в АО «ЧЭМК» и п. 1.7.6. «Правил технической эксплуатации электроустановок потребителей»</w:t>
      </w:r>
      <w:r w:rsidRPr="004F0AE8">
        <w:tab/>
        <w:t>.</w:t>
      </w:r>
    </w:p>
    <w:p w:rsidR="00631124" w:rsidRPr="004F0AE8" w:rsidRDefault="00631124" w:rsidP="00631124">
      <w:pPr>
        <w:spacing w:line="276" w:lineRule="auto"/>
        <w:jc w:val="both"/>
      </w:pPr>
      <w:r w:rsidRPr="004F0AE8">
        <w:t xml:space="preserve">5. Нарушение требований безопасности при эксплуатации электрооборудования, выразившиеся </w:t>
      </w:r>
      <w:proofErr w:type="gramStart"/>
      <w:r w:rsidRPr="004F0AE8">
        <w:t>в</w:t>
      </w:r>
      <w:proofErr w:type="gramEnd"/>
      <w:r w:rsidRPr="004F0AE8">
        <w:t>:</w:t>
      </w:r>
      <w:r w:rsidRPr="004F0AE8">
        <w:tab/>
      </w:r>
    </w:p>
    <w:p w:rsidR="00631124" w:rsidRPr="004F0AE8" w:rsidRDefault="00631124" w:rsidP="00631124">
      <w:pPr>
        <w:spacing w:line="276" w:lineRule="auto"/>
        <w:jc w:val="both"/>
      </w:pPr>
      <w:r w:rsidRPr="004F0AE8">
        <w:lastRenderedPageBreak/>
        <w:t xml:space="preserve">5.1. </w:t>
      </w:r>
      <w:proofErr w:type="gramStart"/>
      <w:r w:rsidRPr="004F0AE8">
        <w:t>проникновении</w:t>
      </w:r>
      <w:proofErr w:type="gramEnd"/>
      <w:r w:rsidRPr="004F0AE8">
        <w:t xml:space="preserve"> за постоянное ограждение сборных шин 10кВ ячейки 10-5 1-ой секции 10 </w:t>
      </w:r>
      <w:proofErr w:type="spellStart"/>
      <w:r w:rsidRPr="004F0AE8">
        <w:t>кВ</w:t>
      </w:r>
      <w:proofErr w:type="spellEnd"/>
      <w:r w:rsidRPr="004F0AE8">
        <w:t xml:space="preserve"> ГПП-3 во время осмотра, что является нарушением </w:t>
      </w:r>
      <w:proofErr w:type="spellStart"/>
      <w:r w:rsidRPr="004F0AE8">
        <w:t>п.п</w:t>
      </w:r>
      <w:proofErr w:type="spellEnd"/>
      <w:r w:rsidRPr="004F0AE8">
        <w:t>. 3.3, 3.6 ПОТЭЭ «Правил по охране труда при эксплуатации электроустановок»;</w:t>
      </w:r>
      <w:r w:rsidRPr="004F0AE8">
        <w:tab/>
      </w:r>
    </w:p>
    <w:p w:rsidR="00631124" w:rsidRPr="004F0AE8" w:rsidRDefault="00631124" w:rsidP="00631124">
      <w:pPr>
        <w:spacing w:line="276" w:lineRule="auto"/>
        <w:jc w:val="both"/>
      </w:pPr>
      <w:r w:rsidRPr="004F0AE8">
        <w:t xml:space="preserve">5.2. самовольном </w:t>
      </w:r>
      <w:proofErr w:type="gramStart"/>
      <w:r w:rsidRPr="004F0AE8">
        <w:t>проведении</w:t>
      </w:r>
      <w:proofErr w:type="gramEnd"/>
      <w:r w:rsidRPr="004F0AE8">
        <w:t xml:space="preserve"> работ на сборных шинах 10 </w:t>
      </w:r>
      <w:proofErr w:type="spellStart"/>
      <w:r w:rsidRPr="004F0AE8">
        <w:t>кВ</w:t>
      </w:r>
      <w:proofErr w:type="spellEnd"/>
      <w:r w:rsidRPr="004F0AE8">
        <w:t xml:space="preserve"> в действующей электроустановке без подготовки рабочего места, чем нарушены требования п.4.2. и п.16.1 ПОТЭЭ «Правил по охране труда при эксплуатации электроустановок».</w:t>
      </w:r>
      <w:r w:rsidRPr="004F0AE8">
        <w:tab/>
      </w:r>
    </w:p>
    <w:p w:rsidR="00631124" w:rsidRPr="004F0AE8" w:rsidRDefault="00631124" w:rsidP="00631124">
      <w:pPr>
        <w:spacing w:line="276" w:lineRule="auto"/>
        <w:jc w:val="both"/>
        <w:rPr>
          <w:i/>
        </w:rPr>
      </w:pPr>
      <w:r w:rsidRPr="004F0AE8">
        <w:rPr>
          <w:i/>
        </w:rPr>
        <w:t>Мероприятия по устранению причин несчастного случая:</w:t>
      </w:r>
    </w:p>
    <w:p w:rsidR="00631124" w:rsidRPr="004F0AE8" w:rsidRDefault="00631124" w:rsidP="00631124">
      <w:pPr>
        <w:spacing w:line="276" w:lineRule="auto"/>
        <w:jc w:val="both"/>
      </w:pPr>
      <w:r w:rsidRPr="004F0AE8">
        <w:t>Всем руководителям подразделений АО «ЧЭМК»:</w:t>
      </w:r>
      <w:r w:rsidRPr="004F0AE8">
        <w:tab/>
      </w:r>
    </w:p>
    <w:p w:rsidR="00631124" w:rsidRPr="004F0AE8" w:rsidRDefault="00631124" w:rsidP="00631124">
      <w:pPr>
        <w:spacing w:line="276" w:lineRule="auto"/>
        <w:jc w:val="both"/>
      </w:pPr>
      <w:r w:rsidRPr="004F0AE8">
        <w:t>1. Провести внеплановый инструктаж по охране труда с записью в личной книжке по охране труда и безопасности по обстоятельствам и причинам несчастного случая с заместителем начальника цеха сетей и подстанций Карповым Д.В. всему производственному персоналу, связанному с эксплуатацией электроустановок.</w:t>
      </w:r>
    </w:p>
    <w:p w:rsidR="00631124" w:rsidRPr="004F0AE8" w:rsidRDefault="00631124" w:rsidP="00631124">
      <w:pPr>
        <w:spacing w:line="276" w:lineRule="auto"/>
        <w:jc w:val="both"/>
      </w:pPr>
      <w:r w:rsidRPr="004F0AE8">
        <w:t>2. Провести внеочередную проверку знаний норм и правил охраны труда при производстве работ в действующих электроустановках с записью в личной книжке по охране труда и безопасности всему производственному персоналу, связанному с эксплуатацией электроустановок.</w:t>
      </w:r>
      <w:r w:rsidRPr="004F0AE8">
        <w:tab/>
      </w:r>
    </w:p>
    <w:p w:rsidR="00631124" w:rsidRPr="004F0AE8" w:rsidRDefault="00631124" w:rsidP="00631124">
      <w:pPr>
        <w:spacing w:line="276" w:lineRule="auto"/>
        <w:jc w:val="both"/>
      </w:pPr>
      <w:r w:rsidRPr="004F0AE8">
        <w:t xml:space="preserve">3. Провести внеочередную проверку знаний </w:t>
      </w:r>
      <w:proofErr w:type="spellStart"/>
      <w:r w:rsidRPr="004F0AE8">
        <w:t>Чекмазову</w:t>
      </w:r>
      <w:proofErr w:type="spellEnd"/>
      <w:r w:rsidRPr="004F0AE8">
        <w:t xml:space="preserve"> </w:t>
      </w:r>
      <w:proofErr w:type="spellStart"/>
      <w:r w:rsidRPr="004F0AE8">
        <w:t>А.В.,Благинину</w:t>
      </w:r>
      <w:proofErr w:type="spellEnd"/>
      <w:r w:rsidRPr="004F0AE8">
        <w:t xml:space="preserve"> Е.Г., </w:t>
      </w:r>
      <w:proofErr w:type="spellStart"/>
      <w:r w:rsidRPr="004F0AE8">
        <w:t>Осташкевичу</w:t>
      </w:r>
      <w:proofErr w:type="spellEnd"/>
      <w:r w:rsidRPr="004F0AE8">
        <w:t xml:space="preserve"> С.В. в территориально-отраслевой комиссии Ростехнадзора.</w:t>
      </w:r>
      <w:r w:rsidRPr="004F0AE8">
        <w:tab/>
      </w:r>
    </w:p>
    <w:p w:rsidR="00631124" w:rsidRPr="004F0AE8" w:rsidRDefault="00631124" w:rsidP="00631124">
      <w:pPr>
        <w:spacing w:line="276" w:lineRule="auto"/>
        <w:jc w:val="both"/>
      </w:pPr>
      <w:r w:rsidRPr="004F0AE8">
        <w:t>4. Организовать проведения противопожарных тренировок и инструктажей с оперативным персоналом.</w:t>
      </w:r>
      <w:r w:rsidRPr="004F0AE8">
        <w:tab/>
      </w:r>
    </w:p>
    <w:p w:rsidR="00631124" w:rsidRPr="004F0AE8" w:rsidRDefault="00631124" w:rsidP="00631124">
      <w:pPr>
        <w:spacing w:line="276" w:lineRule="auto"/>
        <w:jc w:val="both"/>
        <w:rPr>
          <w:spacing w:val="-4"/>
        </w:rPr>
      </w:pPr>
      <w:r w:rsidRPr="004F0AE8">
        <w:t>5. Провести внеочередной инструктаж ремонтному персоналу АО «ЧЭМК» по качественному проведения ремонта. Особое внимание обратить на поломку данного оборудования.</w:t>
      </w:r>
      <w:r w:rsidRPr="004F0AE8">
        <w:rPr>
          <w:spacing w:val="-4"/>
        </w:rPr>
        <w:t xml:space="preserve"> </w:t>
      </w:r>
      <w:r w:rsidRPr="004F0AE8">
        <w:rPr>
          <w:spacing w:val="-4"/>
        </w:rPr>
        <w:tab/>
      </w:r>
    </w:p>
    <w:p w:rsidR="00631124" w:rsidRPr="004F0AE8" w:rsidRDefault="00631124" w:rsidP="004F0AE8">
      <w:pPr>
        <w:spacing w:line="276" w:lineRule="auto"/>
        <w:jc w:val="both"/>
        <w:rPr>
          <w:i/>
        </w:rPr>
      </w:pPr>
      <w:r w:rsidRPr="004F0AE8">
        <w:rPr>
          <w:spacing w:val="-4"/>
        </w:rPr>
        <w:tab/>
      </w:r>
      <w:r w:rsidRPr="004F0AE8">
        <w:t xml:space="preserve"> 03.06.2021.</w:t>
      </w:r>
      <w:r w:rsidRPr="004F0AE8">
        <w:rPr>
          <w:i/>
        </w:rPr>
        <w:t xml:space="preserve"> </w:t>
      </w:r>
      <w:r w:rsidRPr="004F0AE8">
        <w:t>На  шахте «Центральная» АО «</w:t>
      </w:r>
      <w:proofErr w:type="spellStart"/>
      <w:r w:rsidRPr="004F0AE8">
        <w:t>Южуралзолото</w:t>
      </w:r>
      <w:proofErr w:type="spellEnd"/>
      <w:r w:rsidRPr="004F0AE8">
        <w:t xml:space="preserve"> Группа Компаний» на горизонте 730 м  стволовой </w:t>
      </w:r>
      <w:proofErr w:type="spellStart"/>
      <w:r w:rsidRPr="004F0AE8">
        <w:t>дозаторщик</w:t>
      </w:r>
      <w:proofErr w:type="spellEnd"/>
      <w:r w:rsidRPr="004F0AE8">
        <w:t xml:space="preserve"> </w:t>
      </w:r>
      <w:proofErr w:type="spellStart"/>
      <w:r w:rsidRPr="004F0AE8">
        <w:t>Мухаммадиев</w:t>
      </w:r>
      <w:proofErr w:type="spellEnd"/>
      <w:r w:rsidRPr="004F0AE8">
        <w:t xml:space="preserve"> Г.Ф упал в зумпф скипового ствола на глубину 16,5 м.  </w:t>
      </w:r>
    </w:p>
    <w:p w:rsidR="00631124" w:rsidRPr="004F0AE8" w:rsidRDefault="00631124" w:rsidP="00631124">
      <w:pPr>
        <w:spacing w:line="276" w:lineRule="auto"/>
        <w:jc w:val="both"/>
        <w:rPr>
          <w:b/>
          <w:i/>
        </w:rPr>
      </w:pPr>
      <w:r w:rsidRPr="004F0AE8">
        <w:rPr>
          <w:b/>
        </w:rPr>
        <w:t>Проводится расследование несчастного случая.</w:t>
      </w:r>
    </w:p>
    <w:p w:rsidR="007829C1" w:rsidRDefault="007829C1" w:rsidP="00765981">
      <w:pPr>
        <w:rPr>
          <w:sz w:val="16"/>
          <w:lang w:eastAsia="en-US"/>
        </w:rPr>
      </w:pPr>
    </w:p>
    <w:p w:rsidR="007829C1" w:rsidRDefault="007829C1" w:rsidP="00765981">
      <w:pPr>
        <w:rPr>
          <w:sz w:val="16"/>
          <w:lang w:eastAsia="en-US"/>
        </w:rPr>
      </w:pPr>
    </w:p>
    <w:p w:rsidR="007829C1" w:rsidRPr="007829C1" w:rsidRDefault="007829C1" w:rsidP="007829C1">
      <w:pPr>
        <w:widowControl w:val="0"/>
        <w:tabs>
          <w:tab w:val="left" w:pos="2692"/>
          <w:tab w:val="left" w:pos="2693"/>
        </w:tabs>
        <w:autoSpaceDE w:val="0"/>
        <w:autoSpaceDN w:val="0"/>
        <w:spacing w:before="71"/>
        <w:ind w:left="2692"/>
        <w:outlineLvl w:val="2"/>
        <w:rPr>
          <w:b/>
          <w:bCs/>
          <w:lang w:eastAsia="en-US"/>
        </w:rPr>
      </w:pPr>
      <w:r w:rsidRPr="007829C1">
        <w:rPr>
          <w:b/>
          <w:bCs/>
          <w:lang w:eastAsia="en-US"/>
        </w:rPr>
        <w:t>Возможные мероприятия по устранению</w:t>
      </w:r>
      <w:r w:rsidRPr="007829C1">
        <w:rPr>
          <w:b/>
          <w:bCs/>
          <w:spacing w:val="-8"/>
          <w:lang w:eastAsia="en-US"/>
        </w:rPr>
        <w:t xml:space="preserve"> </w:t>
      </w:r>
      <w:r w:rsidRPr="007829C1">
        <w:rPr>
          <w:b/>
          <w:bCs/>
          <w:lang w:eastAsia="en-US"/>
        </w:rPr>
        <w:t>(недопущению)</w:t>
      </w:r>
    </w:p>
    <w:p w:rsidR="007829C1" w:rsidRPr="007829C1" w:rsidRDefault="007829C1" w:rsidP="007829C1">
      <w:pPr>
        <w:widowControl w:val="0"/>
        <w:autoSpaceDE w:val="0"/>
        <w:autoSpaceDN w:val="0"/>
        <w:ind w:left="4609"/>
        <w:rPr>
          <w:b/>
          <w:szCs w:val="22"/>
          <w:lang w:eastAsia="en-US"/>
        </w:rPr>
      </w:pPr>
      <w:r w:rsidRPr="007829C1">
        <w:rPr>
          <w:b/>
          <w:szCs w:val="22"/>
          <w:lang w:eastAsia="en-US"/>
        </w:rPr>
        <w:t>правонарушений</w:t>
      </w:r>
    </w:p>
    <w:p w:rsidR="007829C1" w:rsidRPr="007829C1" w:rsidRDefault="007829C1" w:rsidP="007829C1">
      <w:pPr>
        <w:widowControl w:val="0"/>
        <w:autoSpaceDE w:val="0"/>
        <w:autoSpaceDN w:val="0"/>
        <w:spacing w:before="1"/>
        <w:rPr>
          <w:b/>
          <w:sz w:val="31"/>
          <w:lang w:eastAsia="en-US"/>
        </w:rPr>
      </w:pPr>
    </w:p>
    <w:p w:rsidR="007829C1" w:rsidRPr="004F0AE8" w:rsidRDefault="007829C1" w:rsidP="007829C1">
      <w:pPr>
        <w:widowControl w:val="0"/>
        <w:autoSpaceDE w:val="0"/>
        <w:autoSpaceDN w:val="0"/>
        <w:spacing w:line="276" w:lineRule="auto"/>
        <w:ind w:left="118" w:right="107" w:firstLine="679"/>
        <w:jc w:val="both"/>
        <w:rPr>
          <w:lang w:eastAsia="en-US"/>
        </w:rPr>
      </w:pPr>
      <w:r w:rsidRPr="007829C1">
        <w:rPr>
          <w:lang w:eastAsia="en-US"/>
        </w:rPr>
        <w:t xml:space="preserve">Управление обращает внимание на необходимость неукоснительного соблюдения требований </w:t>
      </w:r>
      <w:r w:rsidRPr="004F0AE8">
        <w:rPr>
          <w:lang w:eastAsia="en-US"/>
        </w:rPr>
        <w:t xml:space="preserve">нормативных правовых актов в сфере деятельности, рассматриваемой в настоящем </w:t>
      </w:r>
      <w:r w:rsidR="001607FC" w:rsidRPr="004F0AE8">
        <w:rPr>
          <w:lang w:eastAsia="en-US"/>
        </w:rPr>
        <w:t>обзоре правоприменительной практики</w:t>
      </w:r>
      <w:r w:rsidRPr="004F0AE8">
        <w:rPr>
          <w:lang w:eastAsia="en-US"/>
        </w:rPr>
        <w:t>, в том числе:</w:t>
      </w:r>
    </w:p>
    <w:p w:rsidR="007829C1" w:rsidRPr="004F0AE8" w:rsidRDefault="007829C1" w:rsidP="003637FE">
      <w:pPr>
        <w:widowControl w:val="0"/>
        <w:numPr>
          <w:ilvl w:val="0"/>
          <w:numId w:val="5"/>
        </w:numPr>
        <w:tabs>
          <w:tab w:val="left" w:pos="1101"/>
        </w:tabs>
        <w:autoSpaceDE w:val="0"/>
        <w:autoSpaceDN w:val="0"/>
        <w:spacing w:line="276" w:lineRule="auto"/>
        <w:ind w:left="118" w:right="107" w:firstLine="679"/>
        <w:jc w:val="both"/>
        <w:rPr>
          <w:szCs w:val="22"/>
          <w:lang w:eastAsia="en-US"/>
        </w:rPr>
      </w:pPr>
      <w:r w:rsidRPr="004F0AE8">
        <w:rPr>
          <w:szCs w:val="22"/>
          <w:lang w:eastAsia="en-US"/>
        </w:rPr>
        <w:t xml:space="preserve">выполнять указания, распоряжения и предписания Управления. </w:t>
      </w:r>
      <w:proofErr w:type="gramStart"/>
      <w:r w:rsidRPr="004F0AE8">
        <w:rPr>
          <w:szCs w:val="22"/>
          <w:lang w:eastAsia="en-US"/>
        </w:rPr>
        <w:t xml:space="preserve">В случае необходимости продления сроков устранения отдельных пунктов предписания по уважительным причинам, юридическое лицо, индивидуальный предприниматель, которому выдано предписание об устранении выявленных нарушений законодательства, не позднее 10 рабочих дней до указанного в предписании срока устранения нарушения (ПБ, ГТС), вправе направить в </w:t>
      </w:r>
      <w:proofErr w:type="spellStart"/>
      <w:r w:rsidRPr="004F0AE8">
        <w:rPr>
          <w:szCs w:val="22"/>
          <w:lang w:eastAsia="en-US"/>
        </w:rPr>
        <w:t>Ростехнадзор</w:t>
      </w:r>
      <w:proofErr w:type="spellEnd"/>
      <w:r w:rsidRPr="004F0AE8">
        <w:rPr>
          <w:szCs w:val="22"/>
          <w:lang w:eastAsia="en-US"/>
        </w:rPr>
        <w:t xml:space="preserve"> (его территориальный орган), аргументированное ходатайство о продлении срока исполнения предписания (далее - ходатайство).</w:t>
      </w:r>
      <w:proofErr w:type="gramEnd"/>
      <w:r w:rsidRPr="004F0AE8">
        <w:rPr>
          <w:szCs w:val="22"/>
          <w:lang w:eastAsia="en-US"/>
        </w:rPr>
        <w:t xml:space="preserve"> К ходатайству прилагаются документы, обосновывающие продление срока, материалы о ходе устранения нарушения к моменту направления ходатайства, а также подтверждающие принятие юридическим лицом, индивидуальным предпринимателем организационно-технических мероприятий, обеспечивающих безопасное ведение работ до устранения нарушений, указанных в предписании. Решение об удовлетворении (об отказе в удовлетворении) ходатайства и назначении</w:t>
      </w:r>
      <w:r w:rsidRPr="004F0AE8">
        <w:rPr>
          <w:spacing w:val="-18"/>
          <w:szCs w:val="22"/>
          <w:lang w:eastAsia="en-US"/>
        </w:rPr>
        <w:t xml:space="preserve"> </w:t>
      </w:r>
      <w:r w:rsidRPr="004F0AE8">
        <w:rPr>
          <w:szCs w:val="22"/>
          <w:lang w:eastAsia="en-US"/>
        </w:rPr>
        <w:t>нового</w:t>
      </w:r>
      <w:r w:rsidRPr="004F0AE8">
        <w:rPr>
          <w:spacing w:val="-16"/>
          <w:szCs w:val="22"/>
          <w:lang w:eastAsia="en-US"/>
        </w:rPr>
        <w:t xml:space="preserve"> </w:t>
      </w:r>
      <w:r w:rsidRPr="004F0AE8">
        <w:rPr>
          <w:szCs w:val="22"/>
          <w:lang w:eastAsia="en-US"/>
        </w:rPr>
        <w:t>срока</w:t>
      </w:r>
      <w:r w:rsidRPr="004F0AE8">
        <w:rPr>
          <w:spacing w:val="-17"/>
          <w:szCs w:val="22"/>
          <w:lang w:eastAsia="en-US"/>
        </w:rPr>
        <w:t xml:space="preserve"> </w:t>
      </w:r>
      <w:r w:rsidRPr="004F0AE8">
        <w:rPr>
          <w:szCs w:val="22"/>
          <w:lang w:eastAsia="en-US"/>
        </w:rPr>
        <w:t>исполнения</w:t>
      </w:r>
      <w:r w:rsidRPr="004F0AE8">
        <w:rPr>
          <w:spacing w:val="-15"/>
          <w:szCs w:val="22"/>
          <w:lang w:eastAsia="en-US"/>
        </w:rPr>
        <w:t xml:space="preserve"> </w:t>
      </w:r>
      <w:r w:rsidRPr="004F0AE8">
        <w:rPr>
          <w:szCs w:val="22"/>
          <w:lang w:eastAsia="en-US"/>
        </w:rPr>
        <w:t>предписания</w:t>
      </w:r>
      <w:r w:rsidRPr="004F0AE8">
        <w:rPr>
          <w:spacing w:val="-18"/>
          <w:szCs w:val="22"/>
          <w:lang w:eastAsia="en-US"/>
        </w:rPr>
        <w:t xml:space="preserve"> </w:t>
      </w:r>
      <w:r w:rsidRPr="004F0AE8">
        <w:rPr>
          <w:szCs w:val="22"/>
          <w:lang w:eastAsia="en-US"/>
        </w:rPr>
        <w:t>принимается</w:t>
      </w:r>
      <w:r w:rsidRPr="004F0AE8">
        <w:rPr>
          <w:spacing w:val="-17"/>
          <w:szCs w:val="22"/>
          <w:lang w:eastAsia="en-US"/>
        </w:rPr>
        <w:t xml:space="preserve"> </w:t>
      </w:r>
      <w:r w:rsidRPr="004F0AE8">
        <w:rPr>
          <w:szCs w:val="22"/>
          <w:lang w:eastAsia="en-US"/>
        </w:rPr>
        <w:t>руководителем</w:t>
      </w:r>
      <w:r w:rsidRPr="004F0AE8">
        <w:rPr>
          <w:spacing w:val="-16"/>
          <w:szCs w:val="22"/>
          <w:lang w:eastAsia="en-US"/>
        </w:rPr>
        <w:t xml:space="preserve"> </w:t>
      </w:r>
      <w:r w:rsidRPr="004F0AE8">
        <w:rPr>
          <w:szCs w:val="22"/>
          <w:lang w:eastAsia="en-US"/>
        </w:rPr>
        <w:t>(заместителем руководителя)</w:t>
      </w:r>
      <w:r w:rsidRPr="004F0AE8">
        <w:rPr>
          <w:spacing w:val="-13"/>
          <w:szCs w:val="22"/>
          <w:lang w:eastAsia="en-US"/>
        </w:rPr>
        <w:t xml:space="preserve"> </w:t>
      </w:r>
      <w:r w:rsidRPr="004F0AE8">
        <w:rPr>
          <w:szCs w:val="22"/>
          <w:lang w:eastAsia="en-US"/>
        </w:rPr>
        <w:t>территориального</w:t>
      </w:r>
      <w:r w:rsidRPr="004F0AE8">
        <w:rPr>
          <w:spacing w:val="-11"/>
          <w:szCs w:val="22"/>
          <w:lang w:eastAsia="en-US"/>
        </w:rPr>
        <w:t xml:space="preserve"> </w:t>
      </w:r>
      <w:r w:rsidRPr="004F0AE8">
        <w:rPr>
          <w:szCs w:val="22"/>
          <w:lang w:eastAsia="en-US"/>
        </w:rPr>
        <w:t>органа</w:t>
      </w:r>
      <w:r w:rsidRPr="004F0AE8">
        <w:rPr>
          <w:spacing w:val="-12"/>
          <w:szCs w:val="22"/>
          <w:lang w:eastAsia="en-US"/>
        </w:rPr>
        <w:t xml:space="preserve"> </w:t>
      </w:r>
      <w:r w:rsidRPr="004F0AE8">
        <w:rPr>
          <w:szCs w:val="22"/>
          <w:lang w:eastAsia="en-US"/>
        </w:rPr>
        <w:t>Ростехнадзора</w:t>
      </w:r>
      <w:r w:rsidRPr="004F0AE8">
        <w:rPr>
          <w:spacing w:val="-12"/>
          <w:szCs w:val="22"/>
          <w:lang w:eastAsia="en-US"/>
        </w:rPr>
        <w:t xml:space="preserve"> </w:t>
      </w:r>
      <w:r w:rsidRPr="004F0AE8">
        <w:rPr>
          <w:szCs w:val="22"/>
          <w:lang w:eastAsia="en-US"/>
        </w:rPr>
        <w:t>в</w:t>
      </w:r>
      <w:r w:rsidRPr="004F0AE8">
        <w:rPr>
          <w:spacing w:val="-13"/>
          <w:szCs w:val="22"/>
          <w:lang w:eastAsia="en-US"/>
        </w:rPr>
        <w:t xml:space="preserve"> </w:t>
      </w:r>
      <w:r w:rsidRPr="004F0AE8">
        <w:rPr>
          <w:szCs w:val="22"/>
          <w:lang w:eastAsia="en-US"/>
        </w:rPr>
        <w:t>срок</w:t>
      </w:r>
      <w:r w:rsidRPr="004F0AE8">
        <w:rPr>
          <w:spacing w:val="-13"/>
          <w:szCs w:val="22"/>
          <w:lang w:eastAsia="en-US"/>
        </w:rPr>
        <w:t xml:space="preserve"> </w:t>
      </w:r>
      <w:r w:rsidRPr="004F0AE8">
        <w:rPr>
          <w:szCs w:val="22"/>
          <w:lang w:eastAsia="en-US"/>
        </w:rPr>
        <w:t>не</w:t>
      </w:r>
      <w:r w:rsidRPr="004F0AE8">
        <w:rPr>
          <w:spacing w:val="-12"/>
          <w:szCs w:val="22"/>
          <w:lang w:eastAsia="en-US"/>
        </w:rPr>
        <w:t xml:space="preserve"> </w:t>
      </w:r>
      <w:r w:rsidRPr="004F0AE8">
        <w:rPr>
          <w:szCs w:val="22"/>
          <w:lang w:eastAsia="en-US"/>
        </w:rPr>
        <w:t>более</w:t>
      </w:r>
      <w:r w:rsidRPr="004F0AE8">
        <w:rPr>
          <w:spacing w:val="-15"/>
          <w:szCs w:val="22"/>
          <w:lang w:eastAsia="en-US"/>
        </w:rPr>
        <w:t xml:space="preserve"> </w:t>
      </w:r>
      <w:r w:rsidRPr="004F0AE8">
        <w:rPr>
          <w:szCs w:val="22"/>
          <w:lang w:eastAsia="en-US"/>
        </w:rPr>
        <w:t>10</w:t>
      </w:r>
      <w:r w:rsidRPr="004F0AE8">
        <w:rPr>
          <w:spacing w:val="-11"/>
          <w:szCs w:val="22"/>
          <w:lang w:eastAsia="en-US"/>
        </w:rPr>
        <w:t xml:space="preserve"> </w:t>
      </w:r>
      <w:r w:rsidRPr="004F0AE8">
        <w:rPr>
          <w:szCs w:val="22"/>
          <w:lang w:eastAsia="en-US"/>
        </w:rPr>
        <w:t>рабочих</w:t>
      </w:r>
      <w:r w:rsidRPr="004F0AE8">
        <w:rPr>
          <w:spacing w:val="-11"/>
          <w:szCs w:val="22"/>
          <w:lang w:eastAsia="en-US"/>
        </w:rPr>
        <w:t xml:space="preserve"> </w:t>
      </w:r>
      <w:r w:rsidRPr="004F0AE8">
        <w:rPr>
          <w:szCs w:val="22"/>
          <w:lang w:eastAsia="en-US"/>
        </w:rPr>
        <w:t>дней</w:t>
      </w:r>
      <w:r w:rsidRPr="004F0AE8">
        <w:rPr>
          <w:spacing w:val="-12"/>
          <w:szCs w:val="22"/>
          <w:lang w:eastAsia="en-US"/>
        </w:rPr>
        <w:t xml:space="preserve"> </w:t>
      </w:r>
      <w:r w:rsidRPr="004F0AE8">
        <w:rPr>
          <w:szCs w:val="22"/>
          <w:lang w:eastAsia="en-US"/>
        </w:rPr>
        <w:t>со</w:t>
      </w:r>
      <w:r w:rsidRPr="004F0AE8">
        <w:rPr>
          <w:spacing w:val="-11"/>
          <w:szCs w:val="22"/>
          <w:lang w:eastAsia="en-US"/>
        </w:rPr>
        <w:t xml:space="preserve"> </w:t>
      </w:r>
      <w:r w:rsidRPr="004F0AE8">
        <w:rPr>
          <w:szCs w:val="22"/>
          <w:lang w:eastAsia="en-US"/>
        </w:rPr>
        <w:t>дня его регистрации. В случае принятия решения об отказе в удовлетворении ходатайства указываются причины, послужившие основанием для отказа в удовлетворении</w:t>
      </w:r>
      <w:r w:rsidRPr="004F0AE8">
        <w:rPr>
          <w:spacing w:val="-20"/>
          <w:szCs w:val="22"/>
          <w:lang w:eastAsia="en-US"/>
        </w:rPr>
        <w:t xml:space="preserve"> </w:t>
      </w:r>
      <w:r w:rsidRPr="004F0AE8">
        <w:rPr>
          <w:szCs w:val="22"/>
          <w:lang w:eastAsia="en-US"/>
        </w:rPr>
        <w:t>ходатайства.</w:t>
      </w:r>
    </w:p>
    <w:p w:rsidR="007829C1" w:rsidRPr="004F0AE8" w:rsidRDefault="007829C1" w:rsidP="003637FE">
      <w:pPr>
        <w:widowControl w:val="0"/>
        <w:numPr>
          <w:ilvl w:val="0"/>
          <w:numId w:val="5"/>
        </w:numPr>
        <w:tabs>
          <w:tab w:val="left" w:pos="1014"/>
        </w:tabs>
        <w:autoSpaceDE w:val="0"/>
        <w:autoSpaceDN w:val="0"/>
        <w:spacing w:line="276" w:lineRule="auto"/>
        <w:ind w:left="118" w:right="107" w:firstLine="679"/>
        <w:jc w:val="both"/>
        <w:rPr>
          <w:szCs w:val="22"/>
          <w:lang w:eastAsia="en-US"/>
        </w:rPr>
      </w:pPr>
      <w:r w:rsidRPr="004F0AE8">
        <w:rPr>
          <w:szCs w:val="22"/>
          <w:lang w:eastAsia="en-US"/>
        </w:rPr>
        <w:t xml:space="preserve">приостанавливать эксплуатацию объекта (оборудования) самостоятельно или по решению суда до устранения обстоятельств, создающих угрозу причинения вреда жизни и </w:t>
      </w:r>
      <w:r w:rsidRPr="004F0AE8">
        <w:rPr>
          <w:szCs w:val="22"/>
          <w:lang w:eastAsia="en-US"/>
        </w:rPr>
        <w:lastRenderedPageBreak/>
        <w:t>здоровью</w:t>
      </w:r>
      <w:r w:rsidRPr="004F0AE8">
        <w:rPr>
          <w:spacing w:val="-1"/>
          <w:szCs w:val="22"/>
          <w:lang w:eastAsia="en-US"/>
        </w:rPr>
        <w:t xml:space="preserve"> </w:t>
      </w:r>
      <w:r w:rsidRPr="004F0AE8">
        <w:rPr>
          <w:szCs w:val="22"/>
          <w:lang w:eastAsia="en-US"/>
        </w:rPr>
        <w:t>граждан;</w:t>
      </w:r>
    </w:p>
    <w:p w:rsidR="007829C1" w:rsidRPr="004F0AE8" w:rsidRDefault="007829C1" w:rsidP="003637FE">
      <w:pPr>
        <w:widowControl w:val="0"/>
        <w:numPr>
          <w:ilvl w:val="0"/>
          <w:numId w:val="5"/>
        </w:numPr>
        <w:tabs>
          <w:tab w:val="left" w:pos="1026"/>
        </w:tabs>
        <w:autoSpaceDE w:val="0"/>
        <w:autoSpaceDN w:val="0"/>
        <w:spacing w:line="276" w:lineRule="auto"/>
        <w:ind w:left="118" w:right="112" w:firstLine="679"/>
        <w:jc w:val="both"/>
        <w:rPr>
          <w:szCs w:val="22"/>
          <w:lang w:eastAsia="en-US"/>
        </w:rPr>
      </w:pPr>
      <w:r w:rsidRPr="004F0AE8">
        <w:rPr>
          <w:szCs w:val="22"/>
          <w:lang w:eastAsia="en-US"/>
        </w:rPr>
        <w:t>осуществлять мероприятия по локализации и ликвидации последствий аварий, оказывать содействие должностным лицам Управления в расследовании причин</w:t>
      </w:r>
      <w:r w:rsidRPr="004F0AE8">
        <w:rPr>
          <w:spacing w:val="-15"/>
          <w:szCs w:val="22"/>
          <w:lang w:eastAsia="en-US"/>
        </w:rPr>
        <w:t xml:space="preserve"> </w:t>
      </w:r>
      <w:r w:rsidRPr="004F0AE8">
        <w:rPr>
          <w:szCs w:val="22"/>
          <w:lang w:eastAsia="en-US"/>
        </w:rPr>
        <w:t>аварии;</w:t>
      </w:r>
    </w:p>
    <w:p w:rsidR="007829C1" w:rsidRPr="004F0AE8" w:rsidRDefault="007829C1" w:rsidP="003637FE">
      <w:pPr>
        <w:widowControl w:val="0"/>
        <w:numPr>
          <w:ilvl w:val="0"/>
          <w:numId w:val="5"/>
        </w:numPr>
        <w:tabs>
          <w:tab w:val="left" w:pos="938"/>
        </w:tabs>
        <w:autoSpaceDE w:val="0"/>
        <w:autoSpaceDN w:val="0"/>
        <w:spacing w:line="276" w:lineRule="auto"/>
        <w:ind w:left="937" w:hanging="140"/>
        <w:jc w:val="both"/>
        <w:rPr>
          <w:szCs w:val="22"/>
          <w:lang w:eastAsia="en-US"/>
        </w:rPr>
      </w:pPr>
      <w:r w:rsidRPr="004F0AE8">
        <w:rPr>
          <w:szCs w:val="22"/>
          <w:lang w:eastAsia="en-US"/>
        </w:rPr>
        <w:t>обеспечивать безопасность опытного применения технических</w:t>
      </w:r>
      <w:r w:rsidRPr="004F0AE8">
        <w:rPr>
          <w:spacing w:val="-1"/>
          <w:szCs w:val="22"/>
          <w:lang w:eastAsia="en-US"/>
        </w:rPr>
        <w:t xml:space="preserve"> </w:t>
      </w:r>
      <w:r w:rsidRPr="004F0AE8">
        <w:rPr>
          <w:szCs w:val="22"/>
          <w:lang w:eastAsia="en-US"/>
        </w:rPr>
        <w:t>устройств;</w:t>
      </w:r>
    </w:p>
    <w:p w:rsidR="007829C1" w:rsidRPr="004F0AE8" w:rsidRDefault="007829C1" w:rsidP="003637FE">
      <w:pPr>
        <w:widowControl w:val="0"/>
        <w:numPr>
          <w:ilvl w:val="0"/>
          <w:numId w:val="5"/>
        </w:numPr>
        <w:tabs>
          <w:tab w:val="left" w:pos="942"/>
        </w:tabs>
        <w:autoSpaceDE w:val="0"/>
        <w:autoSpaceDN w:val="0"/>
        <w:spacing w:line="276" w:lineRule="auto"/>
        <w:ind w:left="118" w:right="109" w:firstLine="679"/>
        <w:jc w:val="both"/>
        <w:rPr>
          <w:szCs w:val="22"/>
          <w:lang w:eastAsia="en-US"/>
        </w:rPr>
      </w:pPr>
      <w:r w:rsidRPr="004F0AE8">
        <w:rPr>
          <w:szCs w:val="22"/>
          <w:lang w:eastAsia="en-US"/>
        </w:rPr>
        <w:t>обеспечивать проведение своевременного обслуживания и ремонтов оборудования, в том числе планово-предупредительных, капитальных, техническое диагностирование и экспертизу в установленном</w:t>
      </w:r>
      <w:r w:rsidRPr="004F0AE8">
        <w:rPr>
          <w:spacing w:val="-6"/>
          <w:szCs w:val="22"/>
          <w:lang w:eastAsia="en-US"/>
        </w:rPr>
        <w:t xml:space="preserve"> </w:t>
      </w:r>
      <w:r w:rsidRPr="004F0AE8">
        <w:rPr>
          <w:szCs w:val="22"/>
          <w:lang w:eastAsia="en-US"/>
        </w:rPr>
        <w:t>порядке;</w:t>
      </w:r>
    </w:p>
    <w:p w:rsidR="007829C1" w:rsidRPr="004F0AE8" w:rsidRDefault="007829C1" w:rsidP="003637FE">
      <w:pPr>
        <w:widowControl w:val="0"/>
        <w:numPr>
          <w:ilvl w:val="0"/>
          <w:numId w:val="5"/>
        </w:numPr>
        <w:tabs>
          <w:tab w:val="left" w:pos="938"/>
        </w:tabs>
        <w:autoSpaceDE w:val="0"/>
        <w:autoSpaceDN w:val="0"/>
        <w:spacing w:line="276" w:lineRule="auto"/>
        <w:ind w:left="937" w:hanging="140"/>
        <w:jc w:val="both"/>
        <w:rPr>
          <w:szCs w:val="22"/>
          <w:lang w:eastAsia="en-US"/>
        </w:rPr>
      </w:pPr>
      <w:r w:rsidRPr="004F0AE8">
        <w:rPr>
          <w:szCs w:val="22"/>
          <w:lang w:eastAsia="en-US"/>
        </w:rPr>
        <w:t>обеспечивать своевременное</w:t>
      </w:r>
      <w:r w:rsidRPr="004F0AE8">
        <w:rPr>
          <w:spacing w:val="-1"/>
          <w:szCs w:val="22"/>
          <w:lang w:eastAsia="en-US"/>
        </w:rPr>
        <w:t xml:space="preserve"> </w:t>
      </w:r>
      <w:r w:rsidRPr="004F0AE8">
        <w:rPr>
          <w:szCs w:val="22"/>
          <w:lang w:eastAsia="en-US"/>
        </w:rPr>
        <w:t>обновление</w:t>
      </w:r>
    </w:p>
    <w:p w:rsidR="007829C1" w:rsidRPr="004F0AE8" w:rsidRDefault="007829C1" w:rsidP="003637FE">
      <w:pPr>
        <w:widowControl w:val="0"/>
        <w:numPr>
          <w:ilvl w:val="0"/>
          <w:numId w:val="5"/>
        </w:numPr>
        <w:tabs>
          <w:tab w:val="left" w:pos="1007"/>
        </w:tabs>
        <w:autoSpaceDE w:val="0"/>
        <w:autoSpaceDN w:val="0"/>
        <w:spacing w:line="276" w:lineRule="auto"/>
        <w:ind w:left="118" w:right="113" w:firstLine="679"/>
        <w:jc w:val="both"/>
        <w:rPr>
          <w:szCs w:val="22"/>
          <w:lang w:eastAsia="en-US"/>
        </w:rPr>
      </w:pPr>
      <w:r w:rsidRPr="004F0AE8">
        <w:rPr>
          <w:szCs w:val="22"/>
          <w:lang w:eastAsia="en-US"/>
        </w:rPr>
        <w:t xml:space="preserve">создавать систему управления промышленной безопасностью и обеспечивать её функционирование; </w:t>
      </w:r>
    </w:p>
    <w:p w:rsidR="007829C1" w:rsidRPr="004F0AE8" w:rsidRDefault="007829C1" w:rsidP="003637FE">
      <w:pPr>
        <w:widowControl w:val="0"/>
        <w:numPr>
          <w:ilvl w:val="0"/>
          <w:numId w:val="5"/>
        </w:numPr>
        <w:tabs>
          <w:tab w:val="left" w:pos="1007"/>
        </w:tabs>
        <w:autoSpaceDE w:val="0"/>
        <w:autoSpaceDN w:val="0"/>
        <w:spacing w:line="276" w:lineRule="auto"/>
        <w:ind w:left="118" w:right="113" w:firstLine="679"/>
        <w:jc w:val="both"/>
        <w:rPr>
          <w:szCs w:val="22"/>
          <w:lang w:eastAsia="en-US"/>
        </w:rPr>
      </w:pPr>
      <w:r w:rsidRPr="004F0AE8">
        <w:rPr>
          <w:szCs w:val="22"/>
          <w:lang w:eastAsia="en-US"/>
        </w:rPr>
        <w:t>обеспечивать наличие и функционирование приборов и систем контроля за технологическими</w:t>
      </w:r>
      <w:r w:rsidRPr="004F0AE8">
        <w:rPr>
          <w:spacing w:val="1"/>
          <w:szCs w:val="22"/>
          <w:lang w:eastAsia="en-US"/>
        </w:rPr>
        <w:t xml:space="preserve"> </w:t>
      </w:r>
      <w:r w:rsidRPr="004F0AE8">
        <w:rPr>
          <w:szCs w:val="22"/>
          <w:lang w:eastAsia="en-US"/>
        </w:rPr>
        <w:t>процессами;</w:t>
      </w:r>
    </w:p>
    <w:p w:rsidR="007829C1" w:rsidRPr="004F0AE8" w:rsidRDefault="007829C1" w:rsidP="003637FE">
      <w:pPr>
        <w:widowControl w:val="0"/>
        <w:numPr>
          <w:ilvl w:val="0"/>
          <w:numId w:val="5"/>
        </w:numPr>
        <w:tabs>
          <w:tab w:val="left" w:pos="1034"/>
        </w:tabs>
        <w:autoSpaceDE w:val="0"/>
        <w:autoSpaceDN w:val="0"/>
        <w:spacing w:line="276" w:lineRule="auto"/>
        <w:ind w:left="118" w:right="109" w:firstLine="679"/>
        <w:jc w:val="both"/>
        <w:rPr>
          <w:szCs w:val="22"/>
          <w:lang w:eastAsia="en-US"/>
        </w:rPr>
      </w:pPr>
      <w:r w:rsidRPr="004F0AE8">
        <w:rPr>
          <w:szCs w:val="22"/>
          <w:lang w:eastAsia="en-US"/>
        </w:rPr>
        <w:t>обеспечивать укомплектованность штата работников, их обучение, аттестацию (проверку знаний), инструктажи в соответствии с установленными</w:t>
      </w:r>
      <w:r w:rsidRPr="004F0AE8">
        <w:rPr>
          <w:spacing w:val="-4"/>
          <w:szCs w:val="22"/>
          <w:lang w:eastAsia="en-US"/>
        </w:rPr>
        <w:t xml:space="preserve"> </w:t>
      </w:r>
      <w:r w:rsidRPr="004F0AE8">
        <w:rPr>
          <w:szCs w:val="22"/>
          <w:lang w:eastAsia="en-US"/>
        </w:rPr>
        <w:t>требованиями;</w:t>
      </w:r>
    </w:p>
    <w:p w:rsidR="007829C1" w:rsidRPr="004F0AE8" w:rsidRDefault="007829C1" w:rsidP="003637FE">
      <w:pPr>
        <w:widowControl w:val="0"/>
        <w:numPr>
          <w:ilvl w:val="0"/>
          <w:numId w:val="5"/>
        </w:numPr>
        <w:tabs>
          <w:tab w:val="left" w:pos="988"/>
        </w:tabs>
        <w:autoSpaceDE w:val="0"/>
        <w:autoSpaceDN w:val="0"/>
        <w:spacing w:line="276" w:lineRule="auto"/>
        <w:ind w:left="118" w:right="107" w:firstLine="679"/>
        <w:jc w:val="both"/>
        <w:rPr>
          <w:szCs w:val="22"/>
          <w:lang w:eastAsia="en-US"/>
        </w:rPr>
      </w:pPr>
      <w:r w:rsidRPr="004F0AE8">
        <w:rPr>
          <w:szCs w:val="22"/>
          <w:lang w:eastAsia="en-US"/>
        </w:rPr>
        <w:t>иметь нормативные правовые акты, устанавливающие требования промышленной безопасности, разработать (актуализировать) и довести до исполнителей правила ведения работ, необходимые регламенты, а также должностные, производственные, технологические инструкции;</w:t>
      </w:r>
    </w:p>
    <w:p w:rsidR="007829C1" w:rsidRPr="004F0AE8" w:rsidRDefault="007829C1" w:rsidP="003637FE">
      <w:pPr>
        <w:widowControl w:val="0"/>
        <w:numPr>
          <w:ilvl w:val="0"/>
          <w:numId w:val="5"/>
        </w:numPr>
        <w:tabs>
          <w:tab w:val="left" w:pos="938"/>
        </w:tabs>
        <w:autoSpaceDE w:val="0"/>
        <w:autoSpaceDN w:val="0"/>
        <w:spacing w:line="276" w:lineRule="auto"/>
        <w:ind w:left="937" w:hanging="140"/>
        <w:jc w:val="both"/>
        <w:rPr>
          <w:szCs w:val="22"/>
          <w:lang w:eastAsia="en-US"/>
        </w:rPr>
      </w:pPr>
      <w:r w:rsidRPr="004F0AE8">
        <w:rPr>
          <w:szCs w:val="22"/>
          <w:lang w:eastAsia="en-US"/>
        </w:rPr>
        <w:t>предотвращать проникновение на объекты посторонних</w:t>
      </w:r>
      <w:r w:rsidRPr="004F0AE8">
        <w:rPr>
          <w:spacing w:val="1"/>
          <w:szCs w:val="22"/>
          <w:lang w:eastAsia="en-US"/>
        </w:rPr>
        <w:t xml:space="preserve"> </w:t>
      </w:r>
      <w:r w:rsidRPr="004F0AE8">
        <w:rPr>
          <w:szCs w:val="22"/>
          <w:lang w:eastAsia="en-US"/>
        </w:rPr>
        <w:t>лиц;</w:t>
      </w:r>
    </w:p>
    <w:p w:rsidR="007829C1" w:rsidRPr="004F0AE8" w:rsidRDefault="007829C1" w:rsidP="003637FE">
      <w:pPr>
        <w:widowControl w:val="0"/>
        <w:numPr>
          <w:ilvl w:val="0"/>
          <w:numId w:val="5"/>
        </w:numPr>
        <w:tabs>
          <w:tab w:val="left" w:pos="978"/>
        </w:tabs>
        <w:autoSpaceDE w:val="0"/>
        <w:autoSpaceDN w:val="0"/>
        <w:spacing w:line="276" w:lineRule="auto"/>
        <w:ind w:left="118" w:right="108" w:firstLine="679"/>
        <w:rPr>
          <w:szCs w:val="22"/>
          <w:lang w:eastAsia="en-US"/>
        </w:rPr>
      </w:pPr>
      <w:r w:rsidRPr="004F0AE8">
        <w:rPr>
          <w:szCs w:val="22"/>
          <w:lang w:eastAsia="en-US"/>
        </w:rPr>
        <w:t>принимать меры по защите жизни и здоровья работников, в том числе на случай аварии/инцидента;</w:t>
      </w:r>
    </w:p>
    <w:p w:rsidR="007829C1" w:rsidRPr="004F0AE8" w:rsidRDefault="007829C1" w:rsidP="003637FE">
      <w:pPr>
        <w:widowControl w:val="0"/>
        <w:numPr>
          <w:ilvl w:val="0"/>
          <w:numId w:val="5"/>
        </w:numPr>
        <w:tabs>
          <w:tab w:val="left" w:pos="945"/>
        </w:tabs>
        <w:autoSpaceDE w:val="0"/>
        <w:autoSpaceDN w:val="0"/>
        <w:spacing w:line="276" w:lineRule="auto"/>
        <w:ind w:left="118" w:right="106" w:firstLine="679"/>
        <w:rPr>
          <w:szCs w:val="22"/>
          <w:lang w:eastAsia="en-US"/>
        </w:rPr>
      </w:pPr>
      <w:r w:rsidRPr="004F0AE8">
        <w:rPr>
          <w:szCs w:val="22"/>
          <w:lang w:eastAsia="en-US"/>
        </w:rPr>
        <w:t>своевременно направлять в Управление сведения об организации производственного контроля за соблюдением требований промышленной</w:t>
      </w:r>
      <w:r w:rsidRPr="004F0AE8">
        <w:rPr>
          <w:spacing w:val="-7"/>
          <w:szCs w:val="22"/>
          <w:lang w:eastAsia="en-US"/>
        </w:rPr>
        <w:t xml:space="preserve"> </w:t>
      </w:r>
      <w:r w:rsidRPr="004F0AE8">
        <w:rPr>
          <w:szCs w:val="22"/>
          <w:lang w:eastAsia="en-US"/>
        </w:rPr>
        <w:t>безопасности;</w:t>
      </w:r>
    </w:p>
    <w:p w:rsidR="007829C1" w:rsidRPr="004F0AE8" w:rsidRDefault="007829C1" w:rsidP="003637FE">
      <w:pPr>
        <w:widowControl w:val="0"/>
        <w:numPr>
          <w:ilvl w:val="0"/>
          <w:numId w:val="5"/>
        </w:numPr>
        <w:tabs>
          <w:tab w:val="left" w:pos="1107"/>
          <w:tab w:val="left" w:pos="1108"/>
          <w:tab w:val="left" w:pos="2759"/>
          <w:tab w:val="left" w:pos="3119"/>
          <w:tab w:val="left" w:pos="3464"/>
          <w:tab w:val="left" w:pos="5246"/>
          <w:tab w:val="left" w:pos="6301"/>
          <w:tab w:val="left" w:pos="7939"/>
          <w:tab w:val="left" w:pos="9501"/>
        </w:tabs>
        <w:autoSpaceDE w:val="0"/>
        <w:autoSpaceDN w:val="0"/>
        <w:spacing w:line="276" w:lineRule="auto"/>
        <w:ind w:left="118" w:right="113" w:firstLine="679"/>
        <w:rPr>
          <w:szCs w:val="22"/>
          <w:lang w:eastAsia="en-US"/>
        </w:rPr>
      </w:pPr>
      <w:r w:rsidRPr="004F0AE8">
        <w:rPr>
          <w:szCs w:val="22"/>
          <w:lang w:eastAsia="en-US"/>
        </w:rPr>
        <w:t>своевременно и</w:t>
      </w:r>
      <w:r w:rsidRPr="004F0AE8">
        <w:rPr>
          <w:szCs w:val="22"/>
          <w:lang w:eastAsia="en-US"/>
        </w:rPr>
        <w:tab/>
        <w:t xml:space="preserve">в установленном порядке осуществлять мероприятия </w:t>
      </w:r>
      <w:r w:rsidRPr="004F0AE8">
        <w:rPr>
          <w:spacing w:val="-9"/>
          <w:szCs w:val="22"/>
          <w:lang w:eastAsia="en-US"/>
        </w:rPr>
        <w:t xml:space="preserve">по </w:t>
      </w:r>
      <w:r w:rsidRPr="004F0AE8">
        <w:rPr>
          <w:szCs w:val="22"/>
          <w:lang w:eastAsia="en-US"/>
        </w:rPr>
        <w:t>переоформлению выданных</w:t>
      </w:r>
      <w:r w:rsidRPr="004F0AE8">
        <w:rPr>
          <w:spacing w:val="1"/>
          <w:szCs w:val="22"/>
          <w:lang w:eastAsia="en-US"/>
        </w:rPr>
        <w:t xml:space="preserve"> </w:t>
      </w:r>
      <w:r w:rsidRPr="004F0AE8">
        <w:rPr>
          <w:szCs w:val="22"/>
          <w:lang w:eastAsia="en-US"/>
        </w:rPr>
        <w:t>лицензий;</w:t>
      </w:r>
    </w:p>
    <w:p w:rsidR="007829C1" w:rsidRPr="004F0AE8" w:rsidRDefault="007829C1" w:rsidP="003637FE">
      <w:pPr>
        <w:widowControl w:val="0"/>
        <w:numPr>
          <w:ilvl w:val="0"/>
          <w:numId w:val="5"/>
        </w:numPr>
        <w:tabs>
          <w:tab w:val="left" w:pos="1114"/>
          <w:tab w:val="left" w:pos="1115"/>
          <w:tab w:val="left" w:pos="2776"/>
          <w:tab w:val="left" w:pos="4023"/>
          <w:tab w:val="left" w:pos="5462"/>
          <w:tab w:val="left" w:pos="6891"/>
          <w:tab w:val="left" w:pos="8235"/>
          <w:tab w:val="left" w:pos="9009"/>
          <w:tab w:val="left" w:pos="9496"/>
        </w:tabs>
        <w:autoSpaceDE w:val="0"/>
        <w:autoSpaceDN w:val="0"/>
        <w:spacing w:line="276" w:lineRule="auto"/>
        <w:ind w:left="118" w:right="118" w:firstLine="679"/>
        <w:rPr>
          <w:szCs w:val="22"/>
          <w:lang w:eastAsia="en-US"/>
        </w:rPr>
      </w:pPr>
      <w:r w:rsidRPr="004F0AE8">
        <w:rPr>
          <w:szCs w:val="22"/>
          <w:lang w:eastAsia="en-US"/>
        </w:rPr>
        <w:t xml:space="preserve">своевременно устранять имеющиеся нарушения, принимать меры по </w:t>
      </w:r>
      <w:r w:rsidRPr="004F0AE8">
        <w:rPr>
          <w:spacing w:val="-9"/>
          <w:szCs w:val="22"/>
          <w:lang w:eastAsia="en-US"/>
        </w:rPr>
        <w:t xml:space="preserve">их </w:t>
      </w:r>
      <w:r w:rsidRPr="004F0AE8">
        <w:rPr>
          <w:szCs w:val="22"/>
          <w:lang w:eastAsia="en-US"/>
        </w:rPr>
        <w:t>профилактике, а также недопущению нарушений.</w:t>
      </w:r>
    </w:p>
    <w:p w:rsidR="007829C1" w:rsidRDefault="007829C1" w:rsidP="007829C1">
      <w:pPr>
        <w:widowControl w:val="0"/>
        <w:tabs>
          <w:tab w:val="left" w:pos="1114"/>
          <w:tab w:val="left" w:pos="1115"/>
          <w:tab w:val="left" w:pos="2776"/>
          <w:tab w:val="left" w:pos="4023"/>
          <w:tab w:val="left" w:pos="5462"/>
          <w:tab w:val="left" w:pos="6891"/>
          <w:tab w:val="left" w:pos="8235"/>
          <w:tab w:val="left" w:pos="9009"/>
          <w:tab w:val="left" w:pos="9496"/>
        </w:tabs>
        <w:autoSpaceDE w:val="0"/>
        <w:autoSpaceDN w:val="0"/>
        <w:spacing w:line="276" w:lineRule="auto"/>
        <w:ind w:right="118"/>
        <w:rPr>
          <w:szCs w:val="22"/>
          <w:highlight w:val="yellow"/>
          <w:lang w:eastAsia="en-US"/>
        </w:rPr>
        <w:sectPr w:rsidR="007829C1">
          <w:pgSz w:w="11910" w:h="16840"/>
          <w:pgMar w:top="960" w:right="500" w:bottom="280" w:left="1020" w:header="710" w:footer="0" w:gutter="0"/>
          <w:cols w:space="720"/>
        </w:sectPr>
      </w:pPr>
    </w:p>
    <w:p w:rsidR="007829C1" w:rsidRPr="007829C1" w:rsidRDefault="007829C1" w:rsidP="001607FC">
      <w:pPr>
        <w:widowControl w:val="0"/>
        <w:tabs>
          <w:tab w:val="left" w:pos="9498"/>
        </w:tabs>
        <w:autoSpaceDE w:val="0"/>
        <w:autoSpaceDN w:val="0"/>
        <w:spacing w:line="276" w:lineRule="auto"/>
        <w:ind w:left="709" w:right="372"/>
        <w:jc w:val="center"/>
        <w:outlineLvl w:val="2"/>
        <w:rPr>
          <w:b/>
          <w:bCs/>
          <w:lang w:eastAsia="en-US"/>
        </w:rPr>
      </w:pPr>
      <w:r w:rsidRPr="007829C1">
        <w:rPr>
          <w:b/>
          <w:bCs/>
          <w:lang w:eastAsia="en-US"/>
        </w:rPr>
        <w:lastRenderedPageBreak/>
        <w:t>О наложенных по результатам контрольных мероприятий мерах административной и иной публично-правовой ответственности</w:t>
      </w:r>
    </w:p>
    <w:p w:rsidR="007829C1" w:rsidRPr="004F0AE8" w:rsidRDefault="007829C1" w:rsidP="004F0AE8">
      <w:pPr>
        <w:widowControl w:val="0"/>
        <w:autoSpaceDE w:val="0"/>
        <w:autoSpaceDN w:val="0"/>
        <w:spacing w:line="360" w:lineRule="auto"/>
        <w:rPr>
          <w:b/>
          <w:sz w:val="31"/>
          <w:lang w:eastAsia="en-US"/>
        </w:rPr>
      </w:pPr>
    </w:p>
    <w:p w:rsidR="00D37C8A" w:rsidRPr="004F0AE8" w:rsidRDefault="007829C1" w:rsidP="004F0AE8">
      <w:pPr>
        <w:widowControl w:val="0"/>
        <w:autoSpaceDE w:val="0"/>
        <w:autoSpaceDN w:val="0"/>
        <w:spacing w:line="360" w:lineRule="auto"/>
        <w:ind w:left="118" w:right="104" w:firstLine="679"/>
        <w:jc w:val="both"/>
        <w:rPr>
          <w:lang w:eastAsia="en-US"/>
        </w:rPr>
      </w:pPr>
      <w:proofErr w:type="gramStart"/>
      <w:r w:rsidRPr="004F0AE8">
        <w:rPr>
          <w:lang w:eastAsia="en-US"/>
        </w:rPr>
        <w:t xml:space="preserve">По итогам контрольно-надзорных мероприятий, проведённых Управлением, и на основании протоколов других  контрольно-надзорных  органов за </w:t>
      </w:r>
      <w:r w:rsidR="0016463D" w:rsidRPr="004F0AE8">
        <w:rPr>
          <w:lang w:eastAsia="en-US"/>
        </w:rPr>
        <w:t>6</w:t>
      </w:r>
      <w:r w:rsidR="001607FC" w:rsidRPr="004F0AE8">
        <w:rPr>
          <w:lang w:eastAsia="en-US"/>
        </w:rPr>
        <w:t xml:space="preserve"> </w:t>
      </w:r>
      <w:r w:rsidR="0016463D" w:rsidRPr="004F0AE8">
        <w:rPr>
          <w:lang w:eastAsia="en-US"/>
        </w:rPr>
        <w:t>месяцев  2021</w:t>
      </w:r>
      <w:r w:rsidRPr="004F0AE8">
        <w:rPr>
          <w:lang w:eastAsia="en-US"/>
        </w:rPr>
        <w:t xml:space="preserve">  года  наложено штрафов </w:t>
      </w:r>
      <w:r w:rsidR="00D37C8A" w:rsidRPr="004F0AE8">
        <w:rPr>
          <w:lang w:eastAsia="en-US"/>
        </w:rPr>
        <w:t xml:space="preserve">на должностных и юридических лиц </w:t>
      </w:r>
      <w:r w:rsidRPr="004F0AE8">
        <w:rPr>
          <w:lang w:eastAsia="en-US"/>
        </w:rPr>
        <w:t xml:space="preserve">- </w:t>
      </w:r>
      <w:r w:rsidR="0016463D" w:rsidRPr="004F0AE8">
        <w:rPr>
          <w:lang w:eastAsia="en-US"/>
        </w:rPr>
        <w:t>486</w:t>
      </w:r>
      <w:r w:rsidRPr="004F0AE8">
        <w:rPr>
          <w:lang w:eastAsia="en-US"/>
        </w:rPr>
        <w:t xml:space="preserve">, что на </w:t>
      </w:r>
      <w:r w:rsidR="00D307F8" w:rsidRPr="004F0AE8">
        <w:rPr>
          <w:lang w:eastAsia="en-US"/>
        </w:rPr>
        <w:t>88</w:t>
      </w:r>
      <w:r w:rsidR="001607FC" w:rsidRPr="004F0AE8">
        <w:rPr>
          <w:lang w:eastAsia="en-US"/>
        </w:rPr>
        <w:t>%</w:t>
      </w:r>
      <w:r w:rsidR="00D307F8" w:rsidRPr="004F0AE8">
        <w:rPr>
          <w:lang w:eastAsia="en-US"/>
        </w:rPr>
        <w:t xml:space="preserve"> </w:t>
      </w:r>
      <w:r w:rsidR="0016463D" w:rsidRPr="004F0AE8">
        <w:rPr>
          <w:lang w:eastAsia="en-US"/>
        </w:rPr>
        <w:t xml:space="preserve">больше </w:t>
      </w:r>
      <w:r w:rsidRPr="004F0AE8">
        <w:rPr>
          <w:lang w:eastAsia="en-US"/>
        </w:rPr>
        <w:t xml:space="preserve"> чем за АППГ (в </w:t>
      </w:r>
      <w:proofErr w:type="spellStart"/>
      <w:r w:rsidRPr="004F0AE8">
        <w:rPr>
          <w:lang w:eastAsia="en-US"/>
        </w:rPr>
        <w:t>т.ч</w:t>
      </w:r>
      <w:proofErr w:type="spellEnd"/>
      <w:r w:rsidRPr="004F0AE8">
        <w:rPr>
          <w:lang w:eastAsia="en-US"/>
        </w:rPr>
        <w:t>. федеральный государственный надзор в области промышленной</w:t>
      </w:r>
      <w:r w:rsidRPr="004F0AE8">
        <w:rPr>
          <w:spacing w:val="-13"/>
          <w:lang w:eastAsia="en-US"/>
        </w:rPr>
        <w:t xml:space="preserve"> </w:t>
      </w:r>
      <w:r w:rsidRPr="004F0AE8">
        <w:rPr>
          <w:lang w:eastAsia="en-US"/>
        </w:rPr>
        <w:t>безопасности</w:t>
      </w:r>
      <w:r w:rsidRPr="004F0AE8">
        <w:rPr>
          <w:spacing w:val="-12"/>
          <w:lang w:eastAsia="en-US"/>
        </w:rPr>
        <w:t xml:space="preserve"> </w:t>
      </w:r>
      <w:r w:rsidRPr="004F0AE8">
        <w:rPr>
          <w:lang w:eastAsia="en-US"/>
        </w:rPr>
        <w:t>опасных</w:t>
      </w:r>
      <w:r w:rsidRPr="004F0AE8">
        <w:rPr>
          <w:spacing w:val="-12"/>
          <w:lang w:eastAsia="en-US"/>
        </w:rPr>
        <w:t xml:space="preserve"> </w:t>
      </w:r>
      <w:r w:rsidRPr="004F0AE8">
        <w:rPr>
          <w:lang w:eastAsia="en-US"/>
        </w:rPr>
        <w:t>производственных</w:t>
      </w:r>
      <w:r w:rsidRPr="004F0AE8">
        <w:rPr>
          <w:spacing w:val="-12"/>
          <w:lang w:eastAsia="en-US"/>
        </w:rPr>
        <w:t xml:space="preserve"> </w:t>
      </w:r>
      <w:r w:rsidRPr="004F0AE8">
        <w:rPr>
          <w:lang w:eastAsia="en-US"/>
        </w:rPr>
        <w:t>объектов</w:t>
      </w:r>
      <w:r w:rsidRPr="004F0AE8">
        <w:rPr>
          <w:spacing w:val="-14"/>
          <w:lang w:eastAsia="en-US"/>
        </w:rPr>
        <w:t xml:space="preserve"> </w:t>
      </w:r>
      <w:r w:rsidRPr="004F0AE8">
        <w:rPr>
          <w:lang w:eastAsia="en-US"/>
        </w:rPr>
        <w:t>и</w:t>
      </w:r>
      <w:r w:rsidRPr="004F0AE8">
        <w:rPr>
          <w:spacing w:val="-10"/>
          <w:lang w:eastAsia="en-US"/>
        </w:rPr>
        <w:t xml:space="preserve"> </w:t>
      </w:r>
      <w:r w:rsidRPr="004F0AE8">
        <w:rPr>
          <w:lang w:eastAsia="en-US"/>
        </w:rPr>
        <w:t>государственный</w:t>
      </w:r>
      <w:r w:rsidRPr="004F0AE8">
        <w:rPr>
          <w:spacing w:val="-14"/>
          <w:lang w:eastAsia="en-US"/>
        </w:rPr>
        <w:t xml:space="preserve"> </w:t>
      </w:r>
      <w:r w:rsidRPr="004F0AE8">
        <w:rPr>
          <w:lang w:eastAsia="en-US"/>
        </w:rPr>
        <w:t xml:space="preserve">надзор в сфере безопасности гидротехнических сооружений – </w:t>
      </w:r>
      <w:r w:rsidR="00EC10A6" w:rsidRPr="004F0AE8">
        <w:rPr>
          <w:lang w:eastAsia="en-US"/>
        </w:rPr>
        <w:t>359</w:t>
      </w:r>
      <w:r w:rsidRPr="004F0AE8">
        <w:rPr>
          <w:lang w:eastAsia="en-US"/>
        </w:rPr>
        <w:t>, федеральный государстве</w:t>
      </w:r>
      <w:r w:rsidR="00EC10A6" w:rsidRPr="004F0AE8">
        <w:rPr>
          <w:lang w:eastAsia="en-US"/>
        </w:rPr>
        <w:t>нный энергетический надзор – 104</w:t>
      </w:r>
      <w:proofErr w:type="gramEnd"/>
      <w:r w:rsidRPr="004F0AE8">
        <w:rPr>
          <w:lang w:eastAsia="en-US"/>
        </w:rPr>
        <w:t>, государс</w:t>
      </w:r>
      <w:r w:rsidR="00EC10A6" w:rsidRPr="004F0AE8">
        <w:rPr>
          <w:lang w:eastAsia="en-US"/>
        </w:rPr>
        <w:t>твенный строительный надзор – 23</w:t>
      </w:r>
      <w:r w:rsidRPr="004F0AE8">
        <w:rPr>
          <w:lang w:eastAsia="en-US"/>
        </w:rPr>
        <w:t>)</w:t>
      </w:r>
      <w:r w:rsidR="00D37C8A" w:rsidRPr="004F0AE8">
        <w:rPr>
          <w:lang w:eastAsia="en-US"/>
        </w:rPr>
        <w:t>.</w:t>
      </w:r>
      <w:r w:rsidRPr="004F0AE8">
        <w:rPr>
          <w:lang w:eastAsia="en-US"/>
        </w:rPr>
        <w:t xml:space="preserve"> </w:t>
      </w:r>
    </w:p>
    <w:p w:rsidR="00D37C8A" w:rsidRPr="004F0AE8" w:rsidRDefault="00D37C8A" w:rsidP="004F0AE8">
      <w:pPr>
        <w:widowControl w:val="0"/>
        <w:autoSpaceDE w:val="0"/>
        <w:autoSpaceDN w:val="0"/>
        <w:spacing w:line="360" w:lineRule="auto"/>
        <w:ind w:left="118" w:right="104" w:firstLine="679"/>
        <w:jc w:val="both"/>
        <w:rPr>
          <w:spacing w:val="-11"/>
          <w:lang w:eastAsia="en-US"/>
        </w:rPr>
      </w:pPr>
      <w:proofErr w:type="gramStart"/>
      <w:r w:rsidRPr="004F0AE8">
        <w:rPr>
          <w:lang w:eastAsia="en-US"/>
        </w:rPr>
        <w:t>Н</w:t>
      </w:r>
      <w:r w:rsidR="007829C1" w:rsidRPr="004F0AE8">
        <w:rPr>
          <w:lang w:eastAsia="en-US"/>
        </w:rPr>
        <w:t xml:space="preserve">а общую сумму </w:t>
      </w:r>
      <w:r w:rsidR="00D307F8" w:rsidRPr="004F0AE8">
        <w:rPr>
          <w:lang w:eastAsia="en-US"/>
        </w:rPr>
        <w:t>25827,2</w:t>
      </w:r>
      <w:r w:rsidR="007829C1" w:rsidRPr="004F0AE8">
        <w:rPr>
          <w:lang w:eastAsia="en-US"/>
        </w:rPr>
        <w:t xml:space="preserve"> тыс. рублей, что </w:t>
      </w:r>
      <w:r w:rsidR="00423ECD" w:rsidRPr="004F0AE8">
        <w:rPr>
          <w:lang w:eastAsia="en-US"/>
        </w:rPr>
        <w:t>на 5167 (на 16,7</w:t>
      </w:r>
      <w:r w:rsidR="007829C1" w:rsidRPr="004F0AE8">
        <w:rPr>
          <w:lang w:eastAsia="en-US"/>
        </w:rPr>
        <w:t xml:space="preserve"> %) меньше чем за АППГ (в </w:t>
      </w:r>
      <w:proofErr w:type="spellStart"/>
      <w:r w:rsidR="007829C1" w:rsidRPr="004F0AE8">
        <w:rPr>
          <w:lang w:eastAsia="en-US"/>
        </w:rPr>
        <w:t>т.ч</w:t>
      </w:r>
      <w:proofErr w:type="spellEnd"/>
      <w:r w:rsidR="007829C1" w:rsidRPr="004F0AE8">
        <w:rPr>
          <w:lang w:eastAsia="en-US"/>
        </w:rPr>
        <w:t xml:space="preserve">. федеральный государственный надзор в области промышленной безопасности опасных производственных объектов и государственный надзор в сфере безопасности гидротехнических сооружений – </w:t>
      </w:r>
      <w:r w:rsidR="0082758C" w:rsidRPr="004F0AE8">
        <w:rPr>
          <w:lang w:eastAsia="en-US"/>
        </w:rPr>
        <w:t>22711,7</w:t>
      </w:r>
      <w:r w:rsidR="007829C1" w:rsidRPr="004F0AE8">
        <w:rPr>
          <w:lang w:eastAsia="en-US"/>
        </w:rPr>
        <w:t xml:space="preserve">8 тыс. руб., федеральный государственный строительный надзор – </w:t>
      </w:r>
      <w:r w:rsidR="0082758C" w:rsidRPr="004F0AE8">
        <w:rPr>
          <w:lang w:eastAsia="en-US"/>
        </w:rPr>
        <w:t>2180,0</w:t>
      </w:r>
      <w:r w:rsidR="007829C1" w:rsidRPr="004F0AE8">
        <w:rPr>
          <w:lang w:eastAsia="en-US"/>
        </w:rPr>
        <w:t xml:space="preserve"> тыс. руб., федеральный</w:t>
      </w:r>
      <w:r w:rsidR="007829C1" w:rsidRPr="004F0AE8">
        <w:rPr>
          <w:spacing w:val="-10"/>
          <w:lang w:eastAsia="en-US"/>
        </w:rPr>
        <w:t xml:space="preserve"> </w:t>
      </w:r>
      <w:r w:rsidR="007829C1" w:rsidRPr="004F0AE8">
        <w:rPr>
          <w:lang w:eastAsia="en-US"/>
        </w:rPr>
        <w:t>государственный</w:t>
      </w:r>
      <w:r w:rsidR="007829C1" w:rsidRPr="004F0AE8">
        <w:rPr>
          <w:spacing w:val="-10"/>
          <w:lang w:eastAsia="en-US"/>
        </w:rPr>
        <w:t xml:space="preserve"> </w:t>
      </w:r>
      <w:r w:rsidR="007829C1" w:rsidRPr="004F0AE8">
        <w:rPr>
          <w:lang w:eastAsia="en-US"/>
        </w:rPr>
        <w:t>энергетический</w:t>
      </w:r>
      <w:r w:rsidR="007829C1" w:rsidRPr="004F0AE8">
        <w:rPr>
          <w:spacing w:val="-12"/>
          <w:lang w:eastAsia="en-US"/>
        </w:rPr>
        <w:t xml:space="preserve"> </w:t>
      </w:r>
      <w:r w:rsidR="007829C1" w:rsidRPr="004F0AE8">
        <w:rPr>
          <w:lang w:eastAsia="en-US"/>
        </w:rPr>
        <w:t>надзор</w:t>
      </w:r>
      <w:r w:rsidR="007829C1" w:rsidRPr="004F0AE8">
        <w:rPr>
          <w:spacing w:val="-6"/>
          <w:lang w:eastAsia="en-US"/>
        </w:rPr>
        <w:t xml:space="preserve"> </w:t>
      </w:r>
      <w:r w:rsidR="007829C1" w:rsidRPr="004F0AE8">
        <w:rPr>
          <w:lang w:eastAsia="en-US"/>
        </w:rPr>
        <w:t>–</w:t>
      </w:r>
      <w:r w:rsidR="007829C1" w:rsidRPr="004F0AE8">
        <w:rPr>
          <w:spacing w:val="-13"/>
          <w:lang w:eastAsia="en-US"/>
        </w:rPr>
        <w:t xml:space="preserve"> </w:t>
      </w:r>
      <w:r w:rsidR="0082758C" w:rsidRPr="004F0AE8">
        <w:rPr>
          <w:lang w:eastAsia="en-US"/>
        </w:rPr>
        <w:t>935,5</w:t>
      </w:r>
      <w:r w:rsidR="007829C1" w:rsidRPr="004F0AE8">
        <w:rPr>
          <w:spacing w:val="-11"/>
          <w:lang w:eastAsia="en-US"/>
        </w:rPr>
        <w:t xml:space="preserve"> </w:t>
      </w:r>
      <w:r w:rsidR="007829C1" w:rsidRPr="004F0AE8">
        <w:rPr>
          <w:lang w:eastAsia="en-US"/>
        </w:rPr>
        <w:t>тыс.</w:t>
      </w:r>
      <w:r w:rsidR="007829C1" w:rsidRPr="004F0AE8">
        <w:rPr>
          <w:spacing w:val="-10"/>
          <w:lang w:eastAsia="en-US"/>
        </w:rPr>
        <w:t xml:space="preserve"> </w:t>
      </w:r>
      <w:r w:rsidR="007829C1" w:rsidRPr="004F0AE8">
        <w:rPr>
          <w:lang w:eastAsia="en-US"/>
        </w:rPr>
        <w:t>руб.).</w:t>
      </w:r>
      <w:r w:rsidR="007829C1" w:rsidRPr="004F0AE8">
        <w:rPr>
          <w:spacing w:val="-11"/>
          <w:lang w:eastAsia="en-US"/>
        </w:rPr>
        <w:t xml:space="preserve"> </w:t>
      </w:r>
      <w:proofErr w:type="gramEnd"/>
    </w:p>
    <w:p w:rsidR="007829C1" w:rsidRPr="004F0AE8" w:rsidRDefault="007829C1" w:rsidP="004F0AE8">
      <w:pPr>
        <w:widowControl w:val="0"/>
        <w:autoSpaceDE w:val="0"/>
        <w:autoSpaceDN w:val="0"/>
        <w:spacing w:line="360" w:lineRule="auto"/>
        <w:ind w:left="118" w:right="104" w:firstLine="679"/>
        <w:jc w:val="both"/>
        <w:rPr>
          <w:lang w:eastAsia="en-US"/>
        </w:rPr>
      </w:pPr>
      <w:proofErr w:type="gramStart"/>
      <w:r w:rsidRPr="004F0AE8">
        <w:rPr>
          <w:lang w:eastAsia="en-US"/>
        </w:rPr>
        <w:t>Взыскано</w:t>
      </w:r>
      <w:r w:rsidRPr="004F0AE8">
        <w:rPr>
          <w:spacing w:val="-11"/>
          <w:lang w:eastAsia="en-US"/>
        </w:rPr>
        <w:t xml:space="preserve"> </w:t>
      </w:r>
      <w:r w:rsidRPr="004F0AE8">
        <w:rPr>
          <w:lang w:eastAsia="en-US"/>
        </w:rPr>
        <w:t>в</w:t>
      </w:r>
      <w:r w:rsidRPr="004F0AE8">
        <w:rPr>
          <w:spacing w:val="-11"/>
          <w:lang w:eastAsia="en-US"/>
        </w:rPr>
        <w:t xml:space="preserve"> </w:t>
      </w:r>
      <w:r w:rsidRPr="004F0AE8">
        <w:rPr>
          <w:lang w:eastAsia="en-US"/>
        </w:rPr>
        <w:t xml:space="preserve">течение отчётного периода – </w:t>
      </w:r>
      <w:r w:rsidR="009103B4" w:rsidRPr="004F0AE8">
        <w:rPr>
          <w:lang w:eastAsia="en-US"/>
        </w:rPr>
        <w:t>15213,7</w:t>
      </w:r>
      <w:r w:rsidRPr="004F0AE8">
        <w:rPr>
          <w:lang w:eastAsia="en-US"/>
        </w:rPr>
        <w:t xml:space="preserve"> тыс. рублей, что на </w:t>
      </w:r>
      <w:r w:rsidR="004B1139" w:rsidRPr="004F0AE8">
        <w:rPr>
          <w:lang w:eastAsia="en-US"/>
        </w:rPr>
        <w:t>3083,7 тыс. руб. (на 17</w:t>
      </w:r>
      <w:r w:rsidRPr="004F0AE8">
        <w:rPr>
          <w:lang w:eastAsia="en-US"/>
        </w:rPr>
        <w:t xml:space="preserve"> %) меньше чем за</w:t>
      </w:r>
      <w:r w:rsidRPr="004F0AE8">
        <w:rPr>
          <w:spacing w:val="-12"/>
          <w:lang w:eastAsia="en-US"/>
        </w:rPr>
        <w:t xml:space="preserve"> </w:t>
      </w:r>
      <w:r w:rsidRPr="004F0AE8">
        <w:rPr>
          <w:lang w:eastAsia="en-US"/>
        </w:rPr>
        <w:t>АППГ</w:t>
      </w:r>
      <w:r w:rsidRPr="004F0AE8">
        <w:rPr>
          <w:spacing w:val="-11"/>
          <w:lang w:eastAsia="en-US"/>
        </w:rPr>
        <w:t xml:space="preserve"> </w:t>
      </w:r>
      <w:r w:rsidRPr="004F0AE8">
        <w:rPr>
          <w:lang w:eastAsia="en-US"/>
        </w:rPr>
        <w:t>(в</w:t>
      </w:r>
      <w:r w:rsidRPr="004F0AE8">
        <w:rPr>
          <w:spacing w:val="-11"/>
          <w:lang w:eastAsia="en-US"/>
        </w:rPr>
        <w:t xml:space="preserve"> </w:t>
      </w:r>
      <w:proofErr w:type="spellStart"/>
      <w:r w:rsidRPr="004F0AE8">
        <w:rPr>
          <w:lang w:eastAsia="en-US"/>
        </w:rPr>
        <w:t>т.ч</w:t>
      </w:r>
      <w:proofErr w:type="spellEnd"/>
      <w:r w:rsidRPr="004F0AE8">
        <w:rPr>
          <w:lang w:eastAsia="en-US"/>
        </w:rPr>
        <w:t>.</w:t>
      </w:r>
      <w:r w:rsidRPr="004F0AE8">
        <w:rPr>
          <w:spacing w:val="-11"/>
          <w:lang w:eastAsia="en-US"/>
        </w:rPr>
        <w:t xml:space="preserve"> </w:t>
      </w:r>
      <w:r w:rsidRPr="004F0AE8">
        <w:rPr>
          <w:lang w:eastAsia="en-US"/>
        </w:rPr>
        <w:t>федеральный</w:t>
      </w:r>
      <w:r w:rsidRPr="004F0AE8">
        <w:rPr>
          <w:spacing w:val="-12"/>
          <w:lang w:eastAsia="en-US"/>
        </w:rPr>
        <w:t xml:space="preserve"> </w:t>
      </w:r>
      <w:r w:rsidRPr="004F0AE8">
        <w:rPr>
          <w:lang w:eastAsia="en-US"/>
        </w:rPr>
        <w:t>государственный</w:t>
      </w:r>
      <w:r w:rsidRPr="004F0AE8">
        <w:rPr>
          <w:spacing w:val="-12"/>
          <w:lang w:eastAsia="en-US"/>
        </w:rPr>
        <w:t xml:space="preserve"> </w:t>
      </w:r>
      <w:r w:rsidRPr="004F0AE8">
        <w:rPr>
          <w:lang w:eastAsia="en-US"/>
        </w:rPr>
        <w:t>надзор</w:t>
      </w:r>
      <w:r w:rsidRPr="004F0AE8">
        <w:rPr>
          <w:spacing w:val="-11"/>
          <w:lang w:eastAsia="en-US"/>
        </w:rPr>
        <w:t xml:space="preserve"> </w:t>
      </w:r>
      <w:r w:rsidRPr="004F0AE8">
        <w:rPr>
          <w:lang w:eastAsia="en-US"/>
        </w:rPr>
        <w:t>в</w:t>
      </w:r>
      <w:r w:rsidRPr="004F0AE8">
        <w:rPr>
          <w:spacing w:val="-11"/>
          <w:lang w:eastAsia="en-US"/>
        </w:rPr>
        <w:t xml:space="preserve"> </w:t>
      </w:r>
      <w:r w:rsidRPr="004F0AE8">
        <w:rPr>
          <w:lang w:eastAsia="en-US"/>
        </w:rPr>
        <w:t>области</w:t>
      </w:r>
      <w:r w:rsidRPr="004F0AE8">
        <w:rPr>
          <w:spacing w:val="-9"/>
          <w:lang w:eastAsia="en-US"/>
        </w:rPr>
        <w:t xml:space="preserve"> </w:t>
      </w:r>
      <w:r w:rsidRPr="004F0AE8">
        <w:rPr>
          <w:lang w:eastAsia="en-US"/>
        </w:rPr>
        <w:t>промышленной</w:t>
      </w:r>
      <w:r w:rsidRPr="004F0AE8">
        <w:rPr>
          <w:spacing w:val="-11"/>
          <w:lang w:eastAsia="en-US"/>
        </w:rPr>
        <w:t xml:space="preserve"> </w:t>
      </w:r>
      <w:r w:rsidRPr="004F0AE8">
        <w:rPr>
          <w:lang w:eastAsia="en-US"/>
        </w:rPr>
        <w:t>безопасности опасных</w:t>
      </w:r>
      <w:r w:rsidRPr="004F0AE8">
        <w:rPr>
          <w:spacing w:val="33"/>
          <w:lang w:eastAsia="en-US"/>
        </w:rPr>
        <w:t xml:space="preserve"> </w:t>
      </w:r>
      <w:r w:rsidRPr="004F0AE8">
        <w:rPr>
          <w:lang w:eastAsia="en-US"/>
        </w:rPr>
        <w:t>производственных</w:t>
      </w:r>
      <w:r w:rsidRPr="004F0AE8">
        <w:rPr>
          <w:spacing w:val="34"/>
          <w:lang w:eastAsia="en-US"/>
        </w:rPr>
        <w:t xml:space="preserve"> </w:t>
      </w:r>
      <w:r w:rsidRPr="004F0AE8">
        <w:rPr>
          <w:lang w:eastAsia="en-US"/>
        </w:rPr>
        <w:t>объектов</w:t>
      </w:r>
      <w:r w:rsidRPr="004F0AE8">
        <w:rPr>
          <w:spacing w:val="29"/>
          <w:lang w:eastAsia="en-US"/>
        </w:rPr>
        <w:t xml:space="preserve"> </w:t>
      </w:r>
      <w:r w:rsidRPr="004F0AE8">
        <w:rPr>
          <w:lang w:eastAsia="en-US"/>
        </w:rPr>
        <w:t>и</w:t>
      </w:r>
      <w:r w:rsidRPr="004F0AE8">
        <w:rPr>
          <w:spacing w:val="33"/>
          <w:lang w:eastAsia="en-US"/>
        </w:rPr>
        <w:t xml:space="preserve"> </w:t>
      </w:r>
      <w:r w:rsidRPr="004F0AE8">
        <w:rPr>
          <w:lang w:eastAsia="en-US"/>
        </w:rPr>
        <w:t>государственный</w:t>
      </w:r>
      <w:r w:rsidRPr="004F0AE8">
        <w:rPr>
          <w:spacing w:val="33"/>
          <w:lang w:eastAsia="en-US"/>
        </w:rPr>
        <w:t xml:space="preserve"> </w:t>
      </w:r>
      <w:r w:rsidRPr="004F0AE8">
        <w:rPr>
          <w:lang w:eastAsia="en-US"/>
        </w:rPr>
        <w:t>надзор</w:t>
      </w:r>
      <w:r w:rsidRPr="004F0AE8">
        <w:rPr>
          <w:spacing w:val="29"/>
          <w:lang w:eastAsia="en-US"/>
        </w:rPr>
        <w:t xml:space="preserve"> </w:t>
      </w:r>
      <w:r w:rsidRPr="004F0AE8">
        <w:rPr>
          <w:lang w:eastAsia="en-US"/>
        </w:rPr>
        <w:t>в</w:t>
      </w:r>
      <w:r w:rsidRPr="004F0AE8">
        <w:rPr>
          <w:spacing w:val="32"/>
          <w:lang w:eastAsia="en-US"/>
        </w:rPr>
        <w:t xml:space="preserve"> </w:t>
      </w:r>
      <w:r w:rsidRPr="004F0AE8">
        <w:rPr>
          <w:lang w:eastAsia="en-US"/>
        </w:rPr>
        <w:t>сфере</w:t>
      </w:r>
      <w:r w:rsidRPr="004F0AE8">
        <w:rPr>
          <w:spacing w:val="31"/>
          <w:lang w:eastAsia="en-US"/>
        </w:rPr>
        <w:t xml:space="preserve"> </w:t>
      </w:r>
      <w:r w:rsidRPr="004F0AE8">
        <w:rPr>
          <w:lang w:eastAsia="en-US"/>
        </w:rPr>
        <w:t>безопасности</w:t>
      </w:r>
      <w:r w:rsidR="00D37C8A" w:rsidRPr="004F0AE8">
        <w:rPr>
          <w:lang w:eastAsia="en-US"/>
        </w:rPr>
        <w:t xml:space="preserve"> </w:t>
      </w:r>
      <w:r w:rsidRPr="004F0AE8">
        <w:rPr>
          <w:lang w:eastAsia="en-US"/>
        </w:rPr>
        <w:t xml:space="preserve">гидротехнических сооружений – </w:t>
      </w:r>
      <w:r w:rsidR="008F78D0" w:rsidRPr="004F0AE8">
        <w:rPr>
          <w:lang w:eastAsia="en-US"/>
        </w:rPr>
        <w:t>14359,7</w:t>
      </w:r>
      <w:r w:rsidRPr="004F0AE8">
        <w:rPr>
          <w:lang w:eastAsia="en-US"/>
        </w:rPr>
        <w:t xml:space="preserve"> тыс. руб., федеральный государственный строительный надзор – </w:t>
      </w:r>
      <w:r w:rsidR="004B1139" w:rsidRPr="004F0AE8">
        <w:rPr>
          <w:lang w:eastAsia="en-US"/>
        </w:rPr>
        <w:t>200</w:t>
      </w:r>
      <w:r w:rsidRPr="004F0AE8">
        <w:rPr>
          <w:lang w:eastAsia="en-US"/>
        </w:rPr>
        <w:t xml:space="preserve">,0 тыс. руб., федеральный государственный энергетический надзор – </w:t>
      </w:r>
      <w:r w:rsidR="008F78D0" w:rsidRPr="004F0AE8">
        <w:rPr>
          <w:lang w:eastAsia="en-US"/>
        </w:rPr>
        <w:t>654,0</w:t>
      </w:r>
      <w:r w:rsidRPr="004F0AE8">
        <w:rPr>
          <w:lang w:eastAsia="en-US"/>
        </w:rPr>
        <w:t xml:space="preserve"> тыс. руб.).</w:t>
      </w:r>
      <w:proofErr w:type="gramEnd"/>
    </w:p>
    <w:p w:rsidR="007829C1" w:rsidRPr="004F0AE8" w:rsidRDefault="007829C1" w:rsidP="004F0AE8">
      <w:pPr>
        <w:widowControl w:val="0"/>
        <w:autoSpaceDE w:val="0"/>
        <w:autoSpaceDN w:val="0"/>
        <w:spacing w:line="360" w:lineRule="auto"/>
        <w:ind w:left="118" w:right="104" w:firstLine="679"/>
        <w:jc w:val="both"/>
        <w:rPr>
          <w:lang w:eastAsia="en-US"/>
        </w:rPr>
      </w:pPr>
      <w:r w:rsidRPr="004F0AE8">
        <w:rPr>
          <w:lang w:eastAsia="en-US"/>
        </w:rPr>
        <w:t>Помимо штрафных санкций в административной практике Управления используется</w:t>
      </w:r>
      <w:r w:rsidRPr="004F0AE8">
        <w:rPr>
          <w:spacing w:val="-15"/>
          <w:lang w:eastAsia="en-US"/>
        </w:rPr>
        <w:t xml:space="preserve"> </w:t>
      </w:r>
      <w:r w:rsidRPr="004F0AE8">
        <w:rPr>
          <w:lang w:eastAsia="en-US"/>
        </w:rPr>
        <w:t>административное</w:t>
      </w:r>
      <w:r w:rsidRPr="004F0AE8">
        <w:rPr>
          <w:spacing w:val="-16"/>
          <w:lang w:eastAsia="en-US"/>
        </w:rPr>
        <w:t xml:space="preserve"> </w:t>
      </w:r>
      <w:r w:rsidRPr="004F0AE8">
        <w:rPr>
          <w:lang w:eastAsia="en-US"/>
        </w:rPr>
        <w:t>приостановление</w:t>
      </w:r>
      <w:r w:rsidRPr="004F0AE8">
        <w:rPr>
          <w:spacing w:val="-15"/>
          <w:lang w:eastAsia="en-US"/>
        </w:rPr>
        <w:t xml:space="preserve"> </w:t>
      </w:r>
      <w:r w:rsidRPr="004F0AE8">
        <w:rPr>
          <w:lang w:eastAsia="en-US"/>
        </w:rPr>
        <w:t>деятельности,</w:t>
      </w:r>
      <w:r w:rsidRPr="004F0AE8">
        <w:rPr>
          <w:spacing w:val="-15"/>
          <w:lang w:eastAsia="en-US"/>
        </w:rPr>
        <w:t xml:space="preserve"> </w:t>
      </w:r>
      <w:r w:rsidRPr="004F0AE8">
        <w:rPr>
          <w:lang w:eastAsia="en-US"/>
        </w:rPr>
        <w:t>в</w:t>
      </w:r>
      <w:r w:rsidRPr="004F0AE8">
        <w:rPr>
          <w:spacing w:val="-15"/>
          <w:lang w:eastAsia="en-US"/>
        </w:rPr>
        <w:t xml:space="preserve"> </w:t>
      </w:r>
      <w:r w:rsidRPr="004F0AE8">
        <w:rPr>
          <w:lang w:eastAsia="en-US"/>
        </w:rPr>
        <w:t>том</w:t>
      </w:r>
      <w:r w:rsidRPr="004F0AE8">
        <w:rPr>
          <w:spacing w:val="-15"/>
          <w:lang w:eastAsia="en-US"/>
        </w:rPr>
        <w:t xml:space="preserve"> </w:t>
      </w:r>
      <w:r w:rsidRPr="004F0AE8">
        <w:rPr>
          <w:lang w:eastAsia="en-US"/>
        </w:rPr>
        <w:t>числе</w:t>
      </w:r>
      <w:r w:rsidRPr="004F0AE8">
        <w:rPr>
          <w:spacing w:val="-15"/>
          <w:lang w:eastAsia="en-US"/>
        </w:rPr>
        <w:t xml:space="preserve"> </w:t>
      </w:r>
      <w:r w:rsidRPr="004F0AE8">
        <w:rPr>
          <w:lang w:eastAsia="en-US"/>
        </w:rPr>
        <w:t>оборудования,</w:t>
      </w:r>
      <w:r w:rsidRPr="004F0AE8">
        <w:rPr>
          <w:spacing w:val="-10"/>
          <w:lang w:eastAsia="en-US"/>
        </w:rPr>
        <w:t xml:space="preserve"> </w:t>
      </w:r>
      <w:r w:rsidRPr="004F0AE8">
        <w:rPr>
          <w:lang w:eastAsia="en-US"/>
        </w:rPr>
        <w:t>на срок до девяноста</w:t>
      </w:r>
      <w:r w:rsidRPr="004F0AE8">
        <w:rPr>
          <w:spacing w:val="-1"/>
          <w:lang w:eastAsia="en-US"/>
        </w:rPr>
        <w:t xml:space="preserve"> </w:t>
      </w:r>
      <w:r w:rsidRPr="004F0AE8">
        <w:rPr>
          <w:lang w:eastAsia="en-US"/>
        </w:rPr>
        <w:t>суток. В течение отчетного периода было прои</w:t>
      </w:r>
      <w:r w:rsidR="007233E2" w:rsidRPr="004F0AE8">
        <w:rPr>
          <w:lang w:eastAsia="en-US"/>
        </w:rPr>
        <w:t>зведено 4</w:t>
      </w:r>
      <w:r w:rsidRPr="004F0AE8">
        <w:rPr>
          <w:lang w:eastAsia="en-US"/>
        </w:rPr>
        <w:t xml:space="preserve"> административных приостановлений деятельности.</w:t>
      </w:r>
    </w:p>
    <w:p w:rsidR="007829C1" w:rsidRPr="004F0AE8" w:rsidRDefault="007829C1" w:rsidP="004F0AE8">
      <w:pPr>
        <w:widowControl w:val="0"/>
        <w:autoSpaceDE w:val="0"/>
        <w:autoSpaceDN w:val="0"/>
        <w:spacing w:line="360" w:lineRule="auto"/>
        <w:ind w:left="118" w:right="106" w:firstLine="679"/>
        <w:jc w:val="both"/>
        <w:rPr>
          <w:lang w:eastAsia="en-US"/>
        </w:rPr>
      </w:pPr>
      <w:r w:rsidRPr="004F0AE8">
        <w:rPr>
          <w:lang w:eastAsia="en-US"/>
        </w:rPr>
        <w:t xml:space="preserve">В соответствии с внесёнными с 1 января 2017 года в Закон 294-ФЗ изменениями в отчетном периоде в практику контрольно-надзорной деятельности Управления внедряются новые формы воздействия в целях обеспечения соблюдения подконтрольными лицами требований безопасности, в том числе предостережения о недопустимости нарушения обязательных требований. В течение отчётного периода направлено </w:t>
      </w:r>
      <w:r w:rsidR="007233E2" w:rsidRPr="004F0AE8">
        <w:rPr>
          <w:lang w:eastAsia="en-US"/>
        </w:rPr>
        <w:t>99</w:t>
      </w:r>
      <w:r w:rsidRPr="004F0AE8">
        <w:rPr>
          <w:lang w:eastAsia="en-US"/>
        </w:rPr>
        <w:t xml:space="preserve"> предостережени</w:t>
      </w:r>
      <w:r w:rsidR="00D37C8A" w:rsidRPr="004F0AE8">
        <w:rPr>
          <w:lang w:eastAsia="en-US"/>
        </w:rPr>
        <w:t>й</w:t>
      </w:r>
      <w:r w:rsidRPr="004F0AE8">
        <w:rPr>
          <w:lang w:eastAsia="en-US"/>
        </w:rPr>
        <w:t>.</w:t>
      </w:r>
    </w:p>
    <w:p w:rsidR="007829C1" w:rsidRPr="007233E2" w:rsidRDefault="007829C1" w:rsidP="007829C1">
      <w:pPr>
        <w:widowControl w:val="0"/>
        <w:autoSpaceDE w:val="0"/>
        <w:autoSpaceDN w:val="0"/>
        <w:spacing w:line="360" w:lineRule="auto"/>
        <w:rPr>
          <w:color w:val="00B050"/>
          <w:sz w:val="22"/>
          <w:szCs w:val="22"/>
          <w:lang w:eastAsia="en-US"/>
        </w:rPr>
        <w:sectPr w:rsidR="007829C1" w:rsidRPr="007233E2">
          <w:headerReference w:type="default" r:id="rId9"/>
          <w:pgSz w:w="11910" w:h="16840"/>
          <w:pgMar w:top="1160" w:right="740" w:bottom="280" w:left="1300" w:header="710" w:footer="0" w:gutter="0"/>
          <w:cols w:space="720"/>
        </w:sectPr>
      </w:pPr>
    </w:p>
    <w:p w:rsidR="007829C1" w:rsidRPr="007829C1" w:rsidRDefault="007829C1" w:rsidP="007829C1">
      <w:pPr>
        <w:widowControl w:val="0"/>
        <w:autoSpaceDE w:val="0"/>
        <w:autoSpaceDN w:val="0"/>
        <w:spacing w:before="90"/>
        <w:ind w:left="4238"/>
        <w:rPr>
          <w:b/>
          <w:lang w:eastAsia="en-US"/>
        </w:rPr>
      </w:pPr>
      <w:r w:rsidRPr="007829C1">
        <w:rPr>
          <w:b/>
          <w:lang w:eastAsia="en-US"/>
        </w:rPr>
        <w:lastRenderedPageBreak/>
        <w:t>Сведения о принятых мерах административной ответственности</w:t>
      </w:r>
    </w:p>
    <w:p w:rsidR="007829C1" w:rsidRPr="007829C1" w:rsidRDefault="007829C1" w:rsidP="007829C1">
      <w:pPr>
        <w:widowControl w:val="0"/>
        <w:autoSpaceDE w:val="0"/>
        <w:autoSpaceDN w:val="0"/>
        <w:spacing w:after="8"/>
        <w:ind w:left="13686"/>
        <w:rPr>
          <w:b/>
          <w:lang w:eastAsia="en-US"/>
        </w:rPr>
      </w:pPr>
    </w:p>
    <w:tbl>
      <w:tblPr>
        <w:tblpPr w:leftFromText="180" w:rightFromText="180" w:vertAnchor="text" w:horzAnchor="page" w:tblpX="1741"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210"/>
        <w:gridCol w:w="663"/>
        <w:gridCol w:w="942"/>
        <w:gridCol w:w="942"/>
        <w:gridCol w:w="653"/>
        <w:gridCol w:w="653"/>
        <w:gridCol w:w="774"/>
        <w:gridCol w:w="774"/>
        <w:gridCol w:w="774"/>
        <w:gridCol w:w="942"/>
        <w:gridCol w:w="942"/>
        <w:gridCol w:w="774"/>
        <w:gridCol w:w="774"/>
        <w:gridCol w:w="774"/>
        <w:gridCol w:w="942"/>
      </w:tblGrid>
      <w:tr w:rsidR="004F0AE8" w:rsidRPr="004F0AE8" w:rsidTr="00690611">
        <w:trPr>
          <w:trHeight w:val="300"/>
        </w:trPr>
        <w:tc>
          <w:tcPr>
            <w:tcW w:w="3190" w:type="dxa"/>
            <w:gridSpan w:val="2"/>
          </w:tcPr>
          <w:p w:rsidR="007829C1" w:rsidRPr="004F0AE8" w:rsidRDefault="007829C1" w:rsidP="007829C1">
            <w:pPr>
              <w:widowControl w:val="0"/>
              <w:autoSpaceDE w:val="0"/>
              <w:autoSpaceDN w:val="0"/>
              <w:rPr>
                <w:bCs/>
                <w:sz w:val="22"/>
                <w:szCs w:val="22"/>
                <w:lang w:eastAsia="en-US"/>
              </w:rPr>
            </w:pPr>
          </w:p>
        </w:tc>
        <w:tc>
          <w:tcPr>
            <w:tcW w:w="5401" w:type="dxa"/>
            <w:gridSpan w:val="7"/>
          </w:tcPr>
          <w:p w:rsidR="007829C1" w:rsidRPr="004F0AE8" w:rsidRDefault="007829C1" w:rsidP="007829C1">
            <w:pPr>
              <w:widowControl w:val="0"/>
              <w:autoSpaceDE w:val="0"/>
              <w:autoSpaceDN w:val="0"/>
              <w:jc w:val="center"/>
              <w:rPr>
                <w:b/>
                <w:bCs/>
                <w:sz w:val="22"/>
                <w:szCs w:val="22"/>
                <w:lang w:eastAsia="en-US"/>
              </w:rPr>
            </w:pPr>
            <w:r w:rsidRPr="004F0AE8">
              <w:rPr>
                <w:b/>
                <w:bCs/>
                <w:sz w:val="22"/>
                <w:szCs w:val="22"/>
                <w:lang w:eastAsia="en-US"/>
              </w:rPr>
              <w:t>6 мес. 2020 года</w:t>
            </w:r>
          </w:p>
        </w:tc>
        <w:tc>
          <w:tcPr>
            <w:tcW w:w="5922" w:type="dxa"/>
            <w:gridSpan w:val="7"/>
          </w:tcPr>
          <w:p w:rsidR="007829C1" w:rsidRPr="004F0AE8" w:rsidRDefault="007829C1" w:rsidP="007829C1">
            <w:pPr>
              <w:widowControl w:val="0"/>
              <w:autoSpaceDE w:val="0"/>
              <w:autoSpaceDN w:val="0"/>
              <w:jc w:val="center"/>
              <w:rPr>
                <w:b/>
                <w:bCs/>
                <w:sz w:val="22"/>
                <w:szCs w:val="22"/>
                <w:lang w:eastAsia="en-US"/>
              </w:rPr>
            </w:pPr>
            <w:r w:rsidRPr="004F0AE8">
              <w:rPr>
                <w:b/>
                <w:bCs/>
                <w:sz w:val="22"/>
                <w:szCs w:val="22"/>
                <w:lang w:eastAsia="en-US"/>
              </w:rPr>
              <w:t>6 мес. 2021 года</w:t>
            </w:r>
          </w:p>
        </w:tc>
      </w:tr>
      <w:tr w:rsidR="004F0AE8" w:rsidRPr="004F0AE8" w:rsidTr="00690611">
        <w:trPr>
          <w:trHeight w:val="300"/>
        </w:trPr>
        <w:tc>
          <w:tcPr>
            <w:tcW w:w="980" w:type="dxa"/>
            <w:vMerge w:val="restart"/>
          </w:tcPr>
          <w:p w:rsidR="007829C1" w:rsidRPr="004F0AE8" w:rsidRDefault="007829C1" w:rsidP="007829C1">
            <w:pPr>
              <w:widowControl w:val="0"/>
              <w:autoSpaceDE w:val="0"/>
              <w:autoSpaceDN w:val="0"/>
              <w:rPr>
                <w:bCs/>
                <w:sz w:val="22"/>
                <w:szCs w:val="22"/>
                <w:lang w:eastAsia="en-US"/>
              </w:rPr>
            </w:pPr>
            <w:r w:rsidRPr="004F0AE8">
              <w:rPr>
                <w:bCs/>
                <w:sz w:val="22"/>
                <w:szCs w:val="22"/>
                <w:lang w:eastAsia="en-US"/>
              </w:rPr>
              <w:t xml:space="preserve">№ </w:t>
            </w:r>
            <w:proofErr w:type="gramStart"/>
            <w:r w:rsidRPr="004F0AE8">
              <w:rPr>
                <w:bCs/>
                <w:sz w:val="22"/>
                <w:szCs w:val="22"/>
                <w:lang w:eastAsia="en-US"/>
              </w:rPr>
              <w:t>п</w:t>
            </w:r>
            <w:proofErr w:type="gramEnd"/>
            <w:r w:rsidRPr="004F0AE8">
              <w:rPr>
                <w:bCs/>
                <w:sz w:val="22"/>
                <w:szCs w:val="22"/>
                <w:lang w:eastAsia="en-US"/>
              </w:rPr>
              <w:t>/п</w:t>
            </w:r>
          </w:p>
        </w:tc>
        <w:tc>
          <w:tcPr>
            <w:tcW w:w="2210" w:type="dxa"/>
            <w:vMerge w:val="restart"/>
          </w:tcPr>
          <w:p w:rsidR="007829C1" w:rsidRPr="004F0AE8" w:rsidRDefault="007829C1" w:rsidP="007829C1">
            <w:pPr>
              <w:widowControl w:val="0"/>
              <w:autoSpaceDE w:val="0"/>
              <w:autoSpaceDN w:val="0"/>
              <w:rPr>
                <w:bCs/>
                <w:sz w:val="22"/>
                <w:szCs w:val="22"/>
                <w:lang w:eastAsia="en-US"/>
              </w:rPr>
            </w:pPr>
            <w:r w:rsidRPr="004F0AE8">
              <w:rPr>
                <w:bCs/>
                <w:sz w:val="22"/>
                <w:szCs w:val="22"/>
                <w:lang w:eastAsia="en-US"/>
              </w:rPr>
              <w:t>№ статьи КоАП</w:t>
            </w:r>
          </w:p>
        </w:tc>
        <w:tc>
          <w:tcPr>
            <w:tcW w:w="663" w:type="dxa"/>
            <w:vMerge w:val="restart"/>
            <w:textDirection w:val="btLr"/>
          </w:tcPr>
          <w:p w:rsidR="007829C1" w:rsidRPr="004F0AE8" w:rsidRDefault="007829C1" w:rsidP="007829C1">
            <w:pPr>
              <w:widowControl w:val="0"/>
              <w:autoSpaceDE w:val="0"/>
              <w:autoSpaceDN w:val="0"/>
              <w:ind w:left="113" w:right="113"/>
              <w:rPr>
                <w:bCs/>
                <w:sz w:val="22"/>
                <w:szCs w:val="22"/>
                <w:lang w:eastAsia="en-US"/>
              </w:rPr>
            </w:pPr>
            <w:r w:rsidRPr="004F0AE8">
              <w:rPr>
                <w:bCs/>
                <w:sz w:val="22"/>
                <w:szCs w:val="22"/>
                <w:lang w:eastAsia="en-US"/>
              </w:rPr>
              <w:t>Наложено адм. штрафов, ед.</w:t>
            </w:r>
          </w:p>
        </w:tc>
        <w:tc>
          <w:tcPr>
            <w:tcW w:w="942" w:type="dxa"/>
            <w:vMerge w:val="restart"/>
            <w:textDirection w:val="btLr"/>
          </w:tcPr>
          <w:p w:rsidR="007829C1" w:rsidRPr="004F0AE8" w:rsidRDefault="007829C1" w:rsidP="007829C1">
            <w:pPr>
              <w:widowControl w:val="0"/>
              <w:autoSpaceDE w:val="0"/>
              <w:autoSpaceDN w:val="0"/>
              <w:ind w:left="113" w:right="113"/>
              <w:rPr>
                <w:bCs/>
                <w:sz w:val="22"/>
                <w:szCs w:val="22"/>
                <w:lang w:eastAsia="en-US"/>
              </w:rPr>
            </w:pPr>
            <w:r w:rsidRPr="004F0AE8">
              <w:rPr>
                <w:bCs/>
                <w:sz w:val="22"/>
                <w:szCs w:val="22"/>
                <w:lang w:eastAsia="en-US"/>
              </w:rPr>
              <w:t>Сумма наложенного штрафа, тыс. руб.</w:t>
            </w:r>
          </w:p>
        </w:tc>
        <w:tc>
          <w:tcPr>
            <w:tcW w:w="942" w:type="dxa"/>
            <w:vMerge w:val="restart"/>
            <w:textDirection w:val="btLr"/>
          </w:tcPr>
          <w:p w:rsidR="007829C1" w:rsidRPr="004F0AE8" w:rsidRDefault="007829C1" w:rsidP="007829C1">
            <w:pPr>
              <w:widowControl w:val="0"/>
              <w:autoSpaceDE w:val="0"/>
              <w:autoSpaceDN w:val="0"/>
              <w:ind w:left="113" w:right="113"/>
              <w:rPr>
                <w:bCs/>
                <w:sz w:val="22"/>
                <w:szCs w:val="22"/>
                <w:lang w:eastAsia="en-US"/>
              </w:rPr>
            </w:pPr>
            <w:r w:rsidRPr="004F0AE8">
              <w:rPr>
                <w:bCs/>
                <w:sz w:val="22"/>
                <w:szCs w:val="22"/>
                <w:lang w:eastAsia="en-US"/>
              </w:rPr>
              <w:t>Сумма взысканного штрафа, тыс. руб.</w:t>
            </w:r>
          </w:p>
        </w:tc>
        <w:tc>
          <w:tcPr>
            <w:tcW w:w="2854" w:type="dxa"/>
            <w:gridSpan w:val="4"/>
          </w:tcPr>
          <w:p w:rsidR="007829C1" w:rsidRPr="004F0AE8" w:rsidRDefault="007829C1" w:rsidP="007829C1">
            <w:pPr>
              <w:widowControl w:val="0"/>
              <w:autoSpaceDE w:val="0"/>
              <w:autoSpaceDN w:val="0"/>
              <w:rPr>
                <w:bCs/>
                <w:sz w:val="22"/>
                <w:szCs w:val="22"/>
                <w:lang w:eastAsia="en-US"/>
              </w:rPr>
            </w:pPr>
            <w:r w:rsidRPr="004F0AE8">
              <w:rPr>
                <w:bCs/>
                <w:sz w:val="22"/>
                <w:szCs w:val="22"/>
                <w:lang w:eastAsia="en-US"/>
              </w:rPr>
              <w:t>В т. ч.</w:t>
            </w:r>
          </w:p>
        </w:tc>
        <w:tc>
          <w:tcPr>
            <w:tcW w:w="774" w:type="dxa"/>
            <w:vMerge w:val="restart"/>
            <w:textDirection w:val="btLr"/>
          </w:tcPr>
          <w:p w:rsidR="007829C1" w:rsidRPr="004F0AE8" w:rsidRDefault="007829C1" w:rsidP="007829C1">
            <w:pPr>
              <w:widowControl w:val="0"/>
              <w:autoSpaceDE w:val="0"/>
              <w:autoSpaceDN w:val="0"/>
              <w:ind w:left="113" w:right="113"/>
              <w:rPr>
                <w:sz w:val="22"/>
                <w:szCs w:val="22"/>
                <w:lang w:eastAsia="en-US"/>
              </w:rPr>
            </w:pPr>
            <w:r w:rsidRPr="004F0AE8">
              <w:rPr>
                <w:sz w:val="22"/>
                <w:szCs w:val="22"/>
                <w:lang w:eastAsia="en-US"/>
              </w:rPr>
              <w:t>Наложено адм. штрафов, ед.</w:t>
            </w:r>
          </w:p>
        </w:tc>
        <w:tc>
          <w:tcPr>
            <w:tcW w:w="942" w:type="dxa"/>
            <w:vMerge w:val="restart"/>
            <w:textDirection w:val="btLr"/>
          </w:tcPr>
          <w:p w:rsidR="007829C1" w:rsidRPr="004F0AE8" w:rsidRDefault="007829C1" w:rsidP="007829C1">
            <w:pPr>
              <w:widowControl w:val="0"/>
              <w:autoSpaceDE w:val="0"/>
              <w:autoSpaceDN w:val="0"/>
              <w:ind w:left="113" w:right="113"/>
              <w:rPr>
                <w:sz w:val="22"/>
                <w:szCs w:val="22"/>
                <w:lang w:eastAsia="en-US"/>
              </w:rPr>
            </w:pPr>
            <w:r w:rsidRPr="004F0AE8">
              <w:rPr>
                <w:sz w:val="22"/>
                <w:szCs w:val="22"/>
                <w:lang w:eastAsia="en-US"/>
              </w:rPr>
              <w:t>Сумма наложенного штрафа, тыс. руб.</w:t>
            </w:r>
          </w:p>
        </w:tc>
        <w:tc>
          <w:tcPr>
            <w:tcW w:w="942" w:type="dxa"/>
            <w:vMerge w:val="restart"/>
            <w:textDirection w:val="btLr"/>
          </w:tcPr>
          <w:p w:rsidR="007829C1" w:rsidRPr="004F0AE8" w:rsidRDefault="007829C1" w:rsidP="007829C1">
            <w:pPr>
              <w:widowControl w:val="0"/>
              <w:autoSpaceDE w:val="0"/>
              <w:autoSpaceDN w:val="0"/>
              <w:ind w:left="113" w:right="113"/>
              <w:rPr>
                <w:sz w:val="22"/>
                <w:szCs w:val="22"/>
                <w:lang w:eastAsia="en-US"/>
              </w:rPr>
            </w:pPr>
            <w:r w:rsidRPr="004F0AE8">
              <w:rPr>
                <w:sz w:val="22"/>
                <w:szCs w:val="22"/>
                <w:lang w:eastAsia="en-US"/>
              </w:rPr>
              <w:t>Сумма взысканного штрафа, тыс. руб.</w:t>
            </w:r>
          </w:p>
          <w:p w:rsidR="007829C1" w:rsidRPr="004F0AE8" w:rsidRDefault="007829C1" w:rsidP="007829C1">
            <w:pPr>
              <w:widowControl w:val="0"/>
              <w:autoSpaceDE w:val="0"/>
              <w:autoSpaceDN w:val="0"/>
              <w:ind w:left="113" w:right="113"/>
              <w:rPr>
                <w:sz w:val="22"/>
                <w:szCs w:val="22"/>
                <w:lang w:eastAsia="en-US"/>
              </w:rPr>
            </w:pPr>
            <w:r w:rsidRPr="004F0AE8">
              <w:rPr>
                <w:sz w:val="22"/>
                <w:szCs w:val="22"/>
                <w:lang w:eastAsia="en-US"/>
              </w:rPr>
              <w:t>количество</w:t>
            </w:r>
          </w:p>
        </w:tc>
        <w:tc>
          <w:tcPr>
            <w:tcW w:w="3264" w:type="dxa"/>
            <w:gridSpan w:val="4"/>
          </w:tcPr>
          <w:p w:rsidR="007829C1" w:rsidRPr="004F0AE8" w:rsidRDefault="007829C1" w:rsidP="007829C1">
            <w:pPr>
              <w:widowControl w:val="0"/>
              <w:autoSpaceDE w:val="0"/>
              <w:autoSpaceDN w:val="0"/>
              <w:rPr>
                <w:sz w:val="22"/>
                <w:szCs w:val="22"/>
                <w:lang w:eastAsia="en-US"/>
              </w:rPr>
            </w:pPr>
            <w:r w:rsidRPr="004F0AE8">
              <w:rPr>
                <w:sz w:val="22"/>
                <w:szCs w:val="22"/>
                <w:lang w:eastAsia="en-US"/>
              </w:rPr>
              <w:t>В т. ч.</w:t>
            </w:r>
          </w:p>
        </w:tc>
      </w:tr>
      <w:tr w:rsidR="004F0AE8" w:rsidRPr="004F0AE8" w:rsidTr="00690611">
        <w:trPr>
          <w:trHeight w:val="300"/>
        </w:trPr>
        <w:tc>
          <w:tcPr>
            <w:tcW w:w="980" w:type="dxa"/>
            <w:vMerge/>
          </w:tcPr>
          <w:p w:rsidR="007829C1" w:rsidRPr="004F0AE8" w:rsidRDefault="007829C1" w:rsidP="007829C1">
            <w:pPr>
              <w:widowControl w:val="0"/>
              <w:autoSpaceDE w:val="0"/>
              <w:autoSpaceDN w:val="0"/>
              <w:rPr>
                <w:b/>
                <w:bCs/>
                <w:sz w:val="22"/>
                <w:szCs w:val="22"/>
                <w:lang w:eastAsia="en-US"/>
              </w:rPr>
            </w:pPr>
          </w:p>
        </w:tc>
        <w:tc>
          <w:tcPr>
            <w:tcW w:w="2210" w:type="dxa"/>
            <w:vMerge/>
          </w:tcPr>
          <w:p w:rsidR="007829C1" w:rsidRPr="004F0AE8" w:rsidRDefault="007829C1" w:rsidP="007829C1">
            <w:pPr>
              <w:widowControl w:val="0"/>
              <w:autoSpaceDE w:val="0"/>
              <w:autoSpaceDN w:val="0"/>
              <w:rPr>
                <w:b/>
                <w:bCs/>
                <w:sz w:val="22"/>
                <w:szCs w:val="22"/>
                <w:lang w:eastAsia="en-US"/>
              </w:rPr>
            </w:pPr>
          </w:p>
        </w:tc>
        <w:tc>
          <w:tcPr>
            <w:tcW w:w="663" w:type="dxa"/>
            <w:vMerge/>
          </w:tcPr>
          <w:p w:rsidR="007829C1" w:rsidRPr="004F0AE8" w:rsidRDefault="007829C1" w:rsidP="007829C1">
            <w:pPr>
              <w:widowControl w:val="0"/>
              <w:autoSpaceDE w:val="0"/>
              <w:autoSpaceDN w:val="0"/>
              <w:rPr>
                <w:b/>
                <w:bCs/>
                <w:sz w:val="22"/>
                <w:szCs w:val="22"/>
                <w:lang w:eastAsia="en-US"/>
              </w:rPr>
            </w:pPr>
          </w:p>
        </w:tc>
        <w:tc>
          <w:tcPr>
            <w:tcW w:w="942" w:type="dxa"/>
            <w:vMerge/>
          </w:tcPr>
          <w:p w:rsidR="007829C1" w:rsidRPr="004F0AE8" w:rsidRDefault="007829C1" w:rsidP="007829C1">
            <w:pPr>
              <w:widowControl w:val="0"/>
              <w:autoSpaceDE w:val="0"/>
              <w:autoSpaceDN w:val="0"/>
              <w:rPr>
                <w:b/>
                <w:bCs/>
                <w:sz w:val="22"/>
                <w:szCs w:val="22"/>
                <w:lang w:eastAsia="en-US"/>
              </w:rPr>
            </w:pPr>
          </w:p>
        </w:tc>
        <w:tc>
          <w:tcPr>
            <w:tcW w:w="942" w:type="dxa"/>
            <w:vMerge/>
          </w:tcPr>
          <w:p w:rsidR="007829C1" w:rsidRPr="004F0AE8" w:rsidRDefault="007829C1" w:rsidP="007829C1">
            <w:pPr>
              <w:widowControl w:val="0"/>
              <w:autoSpaceDE w:val="0"/>
              <w:autoSpaceDN w:val="0"/>
              <w:rPr>
                <w:b/>
                <w:bCs/>
                <w:sz w:val="22"/>
                <w:szCs w:val="22"/>
                <w:lang w:eastAsia="en-US"/>
              </w:rPr>
            </w:pPr>
          </w:p>
        </w:tc>
        <w:tc>
          <w:tcPr>
            <w:tcW w:w="2854" w:type="dxa"/>
            <w:gridSpan w:val="4"/>
          </w:tcPr>
          <w:p w:rsidR="007829C1" w:rsidRPr="004F0AE8" w:rsidRDefault="007829C1" w:rsidP="007829C1">
            <w:pPr>
              <w:widowControl w:val="0"/>
              <w:autoSpaceDE w:val="0"/>
              <w:autoSpaceDN w:val="0"/>
              <w:rPr>
                <w:bCs/>
                <w:sz w:val="22"/>
                <w:szCs w:val="22"/>
                <w:lang w:eastAsia="en-US"/>
              </w:rPr>
            </w:pPr>
            <w:r w:rsidRPr="004F0AE8">
              <w:rPr>
                <w:bCs/>
                <w:sz w:val="22"/>
                <w:szCs w:val="22"/>
                <w:lang w:eastAsia="en-US"/>
              </w:rPr>
              <w:t>Юридическим лицам</w:t>
            </w:r>
          </w:p>
        </w:tc>
        <w:tc>
          <w:tcPr>
            <w:tcW w:w="774" w:type="dxa"/>
            <w:vMerge/>
          </w:tcPr>
          <w:p w:rsidR="007829C1" w:rsidRPr="004F0AE8" w:rsidRDefault="007829C1" w:rsidP="007829C1">
            <w:pPr>
              <w:widowControl w:val="0"/>
              <w:autoSpaceDE w:val="0"/>
              <w:autoSpaceDN w:val="0"/>
              <w:rPr>
                <w:b/>
                <w:bCs/>
                <w:sz w:val="22"/>
                <w:szCs w:val="22"/>
                <w:lang w:eastAsia="en-US"/>
              </w:rPr>
            </w:pPr>
          </w:p>
        </w:tc>
        <w:tc>
          <w:tcPr>
            <w:tcW w:w="942" w:type="dxa"/>
            <w:vMerge/>
          </w:tcPr>
          <w:p w:rsidR="007829C1" w:rsidRPr="004F0AE8" w:rsidRDefault="007829C1" w:rsidP="007829C1">
            <w:pPr>
              <w:widowControl w:val="0"/>
              <w:autoSpaceDE w:val="0"/>
              <w:autoSpaceDN w:val="0"/>
              <w:rPr>
                <w:b/>
                <w:bCs/>
                <w:sz w:val="22"/>
                <w:szCs w:val="22"/>
                <w:lang w:eastAsia="en-US"/>
              </w:rPr>
            </w:pPr>
          </w:p>
        </w:tc>
        <w:tc>
          <w:tcPr>
            <w:tcW w:w="942" w:type="dxa"/>
            <w:vMerge/>
          </w:tcPr>
          <w:p w:rsidR="007829C1" w:rsidRPr="004F0AE8" w:rsidRDefault="007829C1" w:rsidP="007829C1">
            <w:pPr>
              <w:widowControl w:val="0"/>
              <w:autoSpaceDE w:val="0"/>
              <w:autoSpaceDN w:val="0"/>
              <w:rPr>
                <w:b/>
                <w:bCs/>
                <w:sz w:val="22"/>
                <w:szCs w:val="22"/>
                <w:lang w:eastAsia="en-US"/>
              </w:rPr>
            </w:pPr>
          </w:p>
        </w:tc>
        <w:tc>
          <w:tcPr>
            <w:tcW w:w="3264" w:type="dxa"/>
            <w:gridSpan w:val="4"/>
          </w:tcPr>
          <w:p w:rsidR="007829C1" w:rsidRPr="004F0AE8" w:rsidRDefault="007829C1" w:rsidP="007829C1">
            <w:pPr>
              <w:widowControl w:val="0"/>
              <w:autoSpaceDE w:val="0"/>
              <w:autoSpaceDN w:val="0"/>
              <w:rPr>
                <w:sz w:val="22"/>
                <w:szCs w:val="22"/>
                <w:lang w:eastAsia="en-US"/>
              </w:rPr>
            </w:pPr>
            <w:r w:rsidRPr="004F0AE8">
              <w:rPr>
                <w:sz w:val="22"/>
                <w:szCs w:val="22"/>
                <w:lang w:eastAsia="en-US"/>
              </w:rPr>
              <w:t>Юридическим лицам</w:t>
            </w:r>
          </w:p>
        </w:tc>
      </w:tr>
      <w:tr w:rsidR="004F0AE8" w:rsidRPr="004F0AE8" w:rsidTr="00690611">
        <w:trPr>
          <w:trHeight w:val="300"/>
        </w:trPr>
        <w:tc>
          <w:tcPr>
            <w:tcW w:w="980" w:type="dxa"/>
            <w:vMerge/>
          </w:tcPr>
          <w:p w:rsidR="007829C1" w:rsidRPr="004F0AE8" w:rsidRDefault="007829C1" w:rsidP="007829C1">
            <w:pPr>
              <w:widowControl w:val="0"/>
              <w:autoSpaceDE w:val="0"/>
              <w:autoSpaceDN w:val="0"/>
              <w:rPr>
                <w:b/>
                <w:bCs/>
                <w:sz w:val="22"/>
                <w:szCs w:val="22"/>
                <w:lang w:eastAsia="en-US"/>
              </w:rPr>
            </w:pPr>
          </w:p>
        </w:tc>
        <w:tc>
          <w:tcPr>
            <w:tcW w:w="2210" w:type="dxa"/>
            <w:vMerge/>
          </w:tcPr>
          <w:p w:rsidR="007829C1" w:rsidRPr="004F0AE8" w:rsidRDefault="007829C1" w:rsidP="007829C1">
            <w:pPr>
              <w:widowControl w:val="0"/>
              <w:autoSpaceDE w:val="0"/>
              <w:autoSpaceDN w:val="0"/>
              <w:rPr>
                <w:b/>
                <w:bCs/>
                <w:sz w:val="22"/>
                <w:szCs w:val="22"/>
                <w:lang w:eastAsia="en-US"/>
              </w:rPr>
            </w:pPr>
          </w:p>
        </w:tc>
        <w:tc>
          <w:tcPr>
            <w:tcW w:w="663" w:type="dxa"/>
            <w:vMerge/>
          </w:tcPr>
          <w:p w:rsidR="007829C1" w:rsidRPr="004F0AE8" w:rsidRDefault="007829C1" w:rsidP="007829C1">
            <w:pPr>
              <w:widowControl w:val="0"/>
              <w:autoSpaceDE w:val="0"/>
              <w:autoSpaceDN w:val="0"/>
              <w:rPr>
                <w:b/>
                <w:bCs/>
                <w:sz w:val="22"/>
                <w:szCs w:val="22"/>
                <w:lang w:eastAsia="en-US"/>
              </w:rPr>
            </w:pPr>
          </w:p>
        </w:tc>
        <w:tc>
          <w:tcPr>
            <w:tcW w:w="942" w:type="dxa"/>
            <w:vMerge/>
          </w:tcPr>
          <w:p w:rsidR="007829C1" w:rsidRPr="004F0AE8" w:rsidRDefault="007829C1" w:rsidP="007829C1">
            <w:pPr>
              <w:widowControl w:val="0"/>
              <w:autoSpaceDE w:val="0"/>
              <w:autoSpaceDN w:val="0"/>
              <w:rPr>
                <w:b/>
                <w:bCs/>
                <w:sz w:val="22"/>
                <w:szCs w:val="22"/>
                <w:lang w:eastAsia="en-US"/>
              </w:rPr>
            </w:pPr>
          </w:p>
        </w:tc>
        <w:tc>
          <w:tcPr>
            <w:tcW w:w="942" w:type="dxa"/>
            <w:vMerge/>
          </w:tcPr>
          <w:p w:rsidR="007829C1" w:rsidRPr="004F0AE8" w:rsidRDefault="007829C1" w:rsidP="007829C1">
            <w:pPr>
              <w:widowControl w:val="0"/>
              <w:autoSpaceDE w:val="0"/>
              <w:autoSpaceDN w:val="0"/>
              <w:rPr>
                <w:b/>
                <w:bCs/>
                <w:sz w:val="22"/>
                <w:szCs w:val="22"/>
                <w:lang w:eastAsia="en-US"/>
              </w:rPr>
            </w:pPr>
          </w:p>
        </w:tc>
        <w:tc>
          <w:tcPr>
            <w:tcW w:w="1306" w:type="dxa"/>
            <w:gridSpan w:val="2"/>
          </w:tcPr>
          <w:p w:rsidR="007829C1" w:rsidRPr="004F0AE8" w:rsidRDefault="007829C1" w:rsidP="007829C1">
            <w:pPr>
              <w:widowControl w:val="0"/>
              <w:autoSpaceDE w:val="0"/>
              <w:autoSpaceDN w:val="0"/>
              <w:rPr>
                <w:bCs/>
                <w:sz w:val="22"/>
                <w:szCs w:val="22"/>
                <w:lang w:eastAsia="en-US"/>
              </w:rPr>
            </w:pPr>
            <w:r w:rsidRPr="004F0AE8">
              <w:rPr>
                <w:bCs/>
                <w:sz w:val="22"/>
                <w:szCs w:val="22"/>
                <w:lang w:eastAsia="en-US"/>
              </w:rPr>
              <w:t>количество</w:t>
            </w:r>
          </w:p>
        </w:tc>
        <w:tc>
          <w:tcPr>
            <w:tcW w:w="1548" w:type="dxa"/>
            <w:gridSpan w:val="2"/>
          </w:tcPr>
          <w:p w:rsidR="007829C1" w:rsidRPr="004F0AE8" w:rsidRDefault="007829C1" w:rsidP="007829C1">
            <w:pPr>
              <w:widowControl w:val="0"/>
              <w:autoSpaceDE w:val="0"/>
              <w:autoSpaceDN w:val="0"/>
              <w:rPr>
                <w:bCs/>
                <w:sz w:val="22"/>
                <w:szCs w:val="22"/>
                <w:lang w:eastAsia="en-US"/>
              </w:rPr>
            </w:pPr>
            <w:r w:rsidRPr="004F0AE8">
              <w:rPr>
                <w:bCs/>
                <w:sz w:val="22"/>
                <w:szCs w:val="22"/>
                <w:lang w:eastAsia="en-US"/>
              </w:rPr>
              <w:t>Сумма, тыс. руб.</w:t>
            </w:r>
          </w:p>
        </w:tc>
        <w:tc>
          <w:tcPr>
            <w:tcW w:w="774" w:type="dxa"/>
            <w:vMerge/>
          </w:tcPr>
          <w:p w:rsidR="007829C1" w:rsidRPr="004F0AE8" w:rsidRDefault="007829C1" w:rsidP="007829C1">
            <w:pPr>
              <w:widowControl w:val="0"/>
              <w:autoSpaceDE w:val="0"/>
              <w:autoSpaceDN w:val="0"/>
              <w:rPr>
                <w:b/>
                <w:bCs/>
                <w:sz w:val="22"/>
                <w:szCs w:val="22"/>
                <w:lang w:eastAsia="en-US"/>
              </w:rPr>
            </w:pPr>
          </w:p>
        </w:tc>
        <w:tc>
          <w:tcPr>
            <w:tcW w:w="942" w:type="dxa"/>
            <w:vMerge/>
          </w:tcPr>
          <w:p w:rsidR="007829C1" w:rsidRPr="004F0AE8" w:rsidRDefault="007829C1" w:rsidP="007829C1">
            <w:pPr>
              <w:widowControl w:val="0"/>
              <w:autoSpaceDE w:val="0"/>
              <w:autoSpaceDN w:val="0"/>
              <w:rPr>
                <w:b/>
                <w:bCs/>
                <w:sz w:val="22"/>
                <w:szCs w:val="22"/>
                <w:lang w:eastAsia="en-US"/>
              </w:rPr>
            </w:pPr>
          </w:p>
        </w:tc>
        <w:tc>
          <w:tcPr>
            <w:tcW w:w="942" w:type="dxa"/>
            <w:vMerge/>
          </w:tcPr>
          <w:p w:rsidR="007829C1" w:rsidRPr="004F0AE8" w:rsidRDefault="007829C1" w:rsidP="007829C1">
            <w:pPr>
              <w:widowControl w:val="0"/>
              <w:autoSpaceDE w:val="0"/>
              <w:autoSpaceDN w:val="0"/>
              <w:rPr>
                <w:b/>
                <w:bCs/>
                <w:sz w:val="22"/>
                <w:szCs w:val="22"/>
                <w:lang w:eastAsia="en-US"/>
              </w:rPr>
            </w:pPr>
          </w:p>
        </w:tc>
        <w:tc>
          <w:tcPr>
            <w:tcW w:w="1548" w:type="dxa"/>
            <w:gridSpan w:val="2"/>
          </w:tcPr>
          <w:p w:rsidR="007829C1" w:rsidRPr="004F0AE8" w:rsidRDefault="007829C1" w:rsidP="007829C1">
            <w:pPr>
              <w:widowControl w:val="0"/>
              <w:autoSpaceDE w:val="0"/>
              <w:autoSpaceDN w:val="0"/>
              <w:rPr>
                <w:sz w:val="22"/>
                <w:szCs w:val="22"/>
                <w:lang w:eastAsia="en-US"/>
              </w:rPr>
            </w:pPr>
            <w:r w:rsidRPr="004F0AE8">
              <w:rPr>
                <w:sz w:val="22"/>
                <w:szCs w:val="22"/>
                <w:lang w:eastAsia="en-US"/>
              </w:rPr>
              <w:t>количество</w:t>
            </w:r>
          </w:p>
        </w:tc>
        <w:tc>
          <w:tcPr>
            <w:tcW w:w="1716" w:type="dxa"/>
            <w:gridSpan w:val="2"/>
          </w:tcPr>
          <w:p w:rsidR="007829C1" w:rsidRPr="004F0AE8" w:rsidRDefault="007829C1" w:rsidP="007829C1">
            <w:pPr>
              <w:widowControl w:val="0"/>
              <w:autoSpaceDE w:val="0"/>
              <w:autoSpaceDN w:val="0"/>
              <w:rPr>
                <w:sz w:val="22"/>
                <w:szCs w:val="22"/>
                <w:lang w:eastAsia="en-US"/>
              </w:rPr>
            </w:pPr>
            <w:r w:rsidRPr="004F0AE8">
              <w:rPr>
                <w:sz w:val="22"/>
                <w:szCs w:val="22"/>
                <w:lang w:eastAsia="en-US"/>
              </w:rPr>
              <w:t>Сумма, тыс. руб.</w:t>
            </w:r>
          </w:p>
        </w:tc>
      </w:tr>
      <w:tr w:rsidR="004F0AE8" w:rsidRPr="004F0AE8" w:rsidTr="00690611">
        <w:trPr>
          <w:cantSplit/>
          <w:trHeight w:val="1586"/>
        </w:trPr>
        <w:tc>
          <w:tcPr>
            <w:tcW w:w="980" w:type="dxa"/>
            <w:vMerge/>
          </w:tcPr>
          <w:p w:rsidR="007829C1" w:rsidRPr="004F0AE8" w:rsidRDefault="007829C1" w:rsidP="007829C1">
            <w:pPr>
              <w:widowControl w:val="0"/>
              <w:autoSpaceDE w:val="0"/>
              <w:autoSpaceDN w:val="0"/>
              <w:rPr>
                <w:b/>
                <w:bCs/>
                <w:sz w:val="22"/>
                <w:szCs w:val="22"/>
                <w:lang w:eastAsia="en-US"/>
              </w:rPr>
            </w:pPr>
          </w:p>
        </w:tc>
        <w:tc>
          <w:tcPr>
            <w:tcW w:w="2210" w:type="dxa"/>
            <w:vMerge/>
          </w:tcPr>
          <w:p w:rsidR="007829C1" w:rsidRPr="004F0AE8" w:rsidRDefault="007829C1" w:rsidP="007829C1">
            <w:pPr>
              <w:widowControl w:val="0"/>
              <w:autoSpaceDE w:val="0"/>
              <w:autoSpaceDN w:val="0"/>
              <w:rPr>
                <w:b/>
                <w:bCs/>
                <w:sz w:val="22"/>
                <w:szCs w:val="22"/>
                <w:lang w:eastAsia="en-US"/>
              </w:rPr>
            </w:pPr>
          </w:p>
        </w:tc>
        <w:tc>
          <w:tcPr>
            <w:tcW w:w="663" w:type="dxa"/>
            <w:vMerge/>
          </w:tcPr>
          <w:p w:rsidR="007829C1" w:rsidRPr="004F0AE8" w:rsidRDefault="007829C1" w:rsidP="007829C1">
            <w:pPr>
              <w:widowControl w:val="0"/>
              <w:autoSpaceDE w:val="0"/>
              <w:autoSpaceDN w:val="0"/>
              <w:rPr>
                <w:b/>
                <w:bCs/>
                <w:sz w:val="22"/>
                <w:szCs w:val="22"/>
                <w:lang w:eastAsia="en-US"/>
              </w:rPr>
            </w:pPr>
          </w:p>
        </w:tc>
        <w:tc>
          <w:tcPr>
            <w:tcW w:w="942" w:type="dxa"/>
            <w:vMerge/>
          </w:tcPr>
          <w:p w:rsidR="007829C1" w:rsidRPr="004F0AE8" w:rsidRDefault="007829C1" w:rsidP="007829C1">
            <w:pPr>
              <w:widowControl w:val="0"/>
              <w:autoSpaceDE w:val="0"/>
              <w:autoSpaceDN w:val="0"/>
              <w:rPr>
                <w:b/>
                <w:bCs/>
                <w:sz w:val="22"/>
                <w:szCs w:val="22"/>
                <w:lang w:eastAsia="en-US"/>
              </w:rPr>
            </w:pPr>
          </w:p>
        </w:tc>
        <w:tc>
          <w:tcPr>
            <w:tcW w:w="942" w:type="dxa"/>
            <w:vMerge/>
          </w:tcPr>
          <w:p w:rsidR="007829C1" w:rsidRPr="004F0AE8" w:rsidRDefault="007829C1" w:rsidP="007829C1">
            <w:pPr>
              <w:widowControl w:val="0"/>
              <w:autoSpaceDE w:val="0"/>
              <w:autoSpaceDN w:val="0"/>
              <w:rPr>
                <w:b/>
                <w:bCs/>
                <w:sz w:val="22"/>
                <w:szCs w:val="22"/>
                <w:lang w:eastAsia="en-US"/>
              </w:rPr>
            </w:pPr>
          </w:p>
        </w:tc>
        <w:tc>
          <w:tcPr>
            <w:tcW w:w="653" w:type="dxa"/>
            <w:textDirection w:val="btLr"/>
          </w:tcPr>
          <w:p w:rsidR="007829C1" w:rsidRPr="004F0AE8" w:rsidRDefault="007829C1" w:rsidP="007829C1">
            <w:pPr>
              <w:widowControl w:val="0"/>
              <w:autoSpaceDE w:val="0"/>
              <w:autoSpaceDN w:val="0"/>
              <w:ind w:left="113" w:right="113"/>
              <w:rPr>
                <w:bCs/>
                <w:sz w:val="22"/>
                <w:szCs w:val="22"/>
                <w:lang w:eastAsia="en-US"/>
              </w:rPr>
            </w:pPr>
            <w:r w:rsidRPr="004F0AE8">
              <w:rPr>
                <w:bCs/>
                <w:sz w:val="22"/>
                <w:szCs w:val="22"/>
                <w:lang w:eastAsia="en-US"/>
              </w:rPr>
              <w:t>наложенных</w:t>
            </w:r>
          </w:p>
        </w:tc>
        <w:tc>
          <w:tcPr>
            <w:tcW w:w="653" w:type="dxa"/>
            <w:textDirection w:val="btLr"/>
          </w:tcPr>
          <w:p w:rsidR="007829C1" w:rsidRPr="004F0AE8" w:rsidRDefault="007829C1" w:rsidP="007829C1">
            <w:pPr>
              <w:widowControl w:val="0"/>
              <w:autoSpaceDE w:val="0"/>
              <w:autoSpaceDN w:val="0"/>
              <w:ind w:left="113" w:right="113"/>
              <w:rPr>
                <w:bCs/>
                <w:sz w:val="22"/>
                <w:szCs w:val="22"/>
                <w:lang w:eastAsia="en-US"/>
              </w:rPr>
            </w:pPr>
            <w:r w:rsidRPr="004F0AE8">
              <w:rPr>
                <w:bCs/>
                <w:sz w:val="22"/>
                <w:szCs w:val="22"/>
                <w:lang w:eastAsia="en-US"/>
              </w:rPr>
              <w:t>взысканных</w:t>
            </w:r>
          </w:p>
        </w:tc>
        <w:tc>
          <w:tcPr>
            <w:tcW w:w="774" w:type="dxa"/>
            <w:textDirection w:val="btLr"/>
          </w:tcPr>
          <w:p w:rsidR="007829C1" w:rsidRPr="004F0AE8" w:rsidRDefault="007829C1" w:rsidP="007829C1">
            <w:pPr>
              <w:widowControl w:val="0"/>
              <w:autoSpaceDE w:val="0"/>
              <w:autoSpaceDN w:val="0"/>
              <w:ind w:left="113" w:right="113"/>
              <w:rPr>
                <w:bCs/>
                <w:sz w:val="22"/>
                <w:szCs w:val="22"/>
                <w:lang w:eastAsia="en-US"/>
              </w:rPr>
            </w:pPr>
            <w:r w:rsidRPr="004F0AE8">
              <w:rPr>
                <w:bCs/>
                <w:sz w:val="22"/>
                <w:szCs w:val="22"/>
                <w:lang w:eastAsia="en-US"/>
              </w:rPr>
              <w:t>наложенных</w:t>
            </w:r>
          </w:p>
        </w:tc>
        <w:tc>
          <w:tcPr>
            <w:tcW w:w="774" w:type="dxa"/>
            <w:textDirection w:val="btLr"/>
          </w:tcPr>
          <w:p w:rsidR="007829C1" w:rsidRPr="004F0AE8" w:rsidRDefault="007829C1" w:rsidP="007829C1">
            <w:pPr>
              <w:widowControl w:val="0"/>
              <w:autoSpaceDE w:val="0"/>
              <w:autoSpaceDN w:val="0"/>
              <w:ind w:left="113" w:right="113"/>
              <w:rPr>
                <w:bCs/>
                <w:sz w:val="22"/>
                <w:szCs w:val="22"/>
                <w:lang w:eastAsia="en-US"/>
              </w:rPr>
            </w:pPr>
            <w:r w:rsidRPr="004F0AE8">
              <w:rPr>
                <w:bCs/>
                <w:sz w:val="22"/>
                <w:szCs w:val="22"/>
                <w:lang w:eastAsia="en-US"/>
              </w:rPr>
              <w:t>взысканных</w:t>
            </w:r>
          </w:p>
        </w:tc>
        <w:tc>
          <w:tcPr>
            <w:tcW w:w="774" w:type="dxa"/>
            <w:vMerge/>
          </w:tcPr>
          <w:p w:rsidR="007829C1" w:rsidRPr="004F0AE8" w:rsidRDefault="007829C1" w:rsidP="007829C1">
            <w:pPr>
              <w:widowControl w:val="0"/>
              <w:autoSpaceDE w:val="0"/>
              <w:autoSpaceDN w:val="0"/>
              <w:rPr>
                <w:b/>
                <w:bCs/>
                <w:sz w:val="22"/>
                <w:szCs w:val="22"/>
                <w:lang w:eastAsia="en-US"/>
              </w:rPr>
            </w:pPr>
          </w:p>
        </w:tc>
        <w:tc>
          <w:tcPr>
            <w:tcW w:w="942" w:type="dxa"/>
            <w:vMerge/>
          </w:tcPr>
          <w:p w:rsidR="007829C1" w:rsidRPr="004F0AE8" w:rsidRDefault="007829C1" w:rsidP="007829C1">
            <w:pPr>
              <w:widowControl w:val="0"/>
              <w:autoSpaceDE w:val="0"/>
              <w:autoSpaceDN w:val="0"/>
              <w:rPr>
                <w:b/>
                <w:bCs/>
                <w:sz w:val="22"/>
                <w:szCs w:val="22"/>
                <w:lang w:eastAsia="en-US"/>
              </w:rPr>
            </w:pPr>
          </w:p>
        </w:tc>
        <w:tc>
          <w:tcPr>
            <w:tcW w:w="942" w:type="dxa"/>
            <w:vMerge/>
          </w:tcPr>
          <w:p w:rsidR="007829C1" w:rsidRPr="004F0AE8" w:rsidRDefault="007829C1" w:rsidP="007829C1">
            <w:pPr>
              <w:widowControl w:val="0"/>
              <w:autoSpaceDE w:val="0"/>
              <w:autoSpaceDN w:val="0"/>
              <w:rPr>
                <w:b/>
                <w:bCs/>
                <w:sz w:val="22"/>
                <w:szCs w:val="22"/>
                <w:lang w:eastAsia="en-US"/>
              </w:rPr>
            </w:pPr>
          </w:p>
        </w:tc>
        <w:tc>
          <w:tcPr>
            <w:tcW w:w="774" w:type="dxa"/>
            <w:textDirection w:val="btLr"/>
          </w:tcPr>
          <w:p w:rsidR="007829C1" w:rsidRPr="004F0AE8" w:rsidRDefault="007829C1" w:rsidP="007829C1">
            <w:pPr>
              <w:widowControl w:val="0"/>
              <w:autoSpaceDE w:val="0"/>
              <w:autoSpaceDN w:val="0"/>
              <w:ind w:left="113" w:right="113"/>
              <w:rPr>
                <w:sz w:val="22"/>
                <w:szCs w:val="22"/>
                <w:lang w:eastAsia="en-US"/>
              </w:rPr>
            </w:pPr>
            <w:r w:rsidRPr="004F0AE8">
              <w:rPr>
                <w:sz w:val="22"/>
                <w:szCs w:val="22"/>
                <w:lang w:eastAsia="en-US"/>
              </w:rPr>
              <w:t>наложенных</w:t>
            </w:r>
          </w:p>
        </w:tc>
        <w:tc>
          <w:tcPr>
            <w:tcW w:w="774" w:type="dxa"/>
            <w:textDirection w:val="btLr"/>
          </w:tcPr>
          <w:p w:rsidR="007829C1" w:rsidRPr="004F0AE8" w:rsidRDefault="007829C1" w:rsidP="007829C1">
            <w:pPr>
              <w:widowControl w:val="0"/>
              <w:autoSpaceDE w:val="0"/>
              <w:autoSpaceDN w:val="0"/>
              <w:ind w:left="113" w:right="113"/>
              <w:rPr>
                <w:sz w:val="22"/>
                <w:szCs w:val="22"/>
                <w:lang w:eastAsia="en-US"/>
              </w:rPr>
            </w:pPr>
            <w:r w:rsidRPr="004F0AE8">
              <w:rPr>
                <w:sz w:val="22"/>
                <w:szCs w:val="22"/>
                <w:lang w:eastAsia="en-US"/>
              </w:rPr>
              <w:t>взысканных</w:t>
            </w:r>
          </w:p>
        </w:tc>
        <w:tc>
          <w:tcPr>
            <w:tcW w:w="774" w:type="dxa"/>
            <w:textDirection w:val="btLr"/>
          </w:tcPr>
          <w:p w:rsidR="007829C1" w:rsidRPr="004F0AE8" w:rsidRDefault="007829C1" w:rsidP="007829C1">
            <w:pPr>
              <w:widowControl w:val="0"/>
              <w:autoSpaceDE w:val="0"/>
              <w:autoSpaceDN w:val="0"/>
              <w:ind w:left="113" w:right="113"/>
              <w:rPr>
                <w:sz w:val="22"/>
                <w:szCs w:val="22"/>
                <w:lang w:eastAsia="en-US"/>
              </w:rPr>
            </w:pPr>
            <w:r w:rsidRPr="004F0AE8">
              <w:rPr>
                <w:sz w:val="22"/>
                <w:szCs w:val="22"/>
                <w:lang w:eastAsia="en-US"/>
              </w:rPr>
              <w:t>наложенных</w:t>
            </w:r>
          </w:p>
        </w:tc>
        <w:tc>
          <w:tcPr>
            <w:tcW w:w="942" w:type="dxa"/>
            <w:textDirection w:val="btLr"/>
          </w:tcPr>
          <w:p w:rsidR="007829C1" w:rsidRPr="004F0AE8" w:rsidRDefault="007829C1" w:rsidP="007829C1">
            <w:pPr>
              <w:widowControl w:val="0"/>
              <w:autoSpaceDE w:val="0"/>
              <w:autoSpaceDN w:val="0"/>
              <w:ind w:left="113" w:right="113"/>
              <w:rPr>
                <w:sz w:val="22"/>
                <w:szCs w:val="22"/>
                <w:lang w:eastAsia="en-US"/>
              </w:rPr>
            </w:pPr>
            <w:r w:rsidRPr="004F0AE8">
              <w:rPr>
                <w:sz w:val="22"/>
                <w:szCs w:val="22"/>
                <w:lang w:eastAsia="en-US"/>
              </w:rPr>
              <w:t>взысканных</w:t>
            </w:r>
          </w:p>
        </w:tc>
      </w:tr>
      <w:tr w:rsidR="004F0AE8" w:rsidRPr="004F0AE8" w:rsidTr="00690611">
        <w:trPr>
          <w:trHeight w:val="300"/>
        </w:trPr>
        <w:tc>
          <w:tcPr>
            <w:tcW w:w="980" w:type="dxa"/>
          </w:tcPr>
          <w:p w:rsidR="007829C1" w:rsidRPr="004F0AE8" w:rsidRDefault="007829C1" w:rsidP="007829C1">
            <w:pPr>
              <w:widowControl w:val="0"/>
              <w:autoSpaceDE w:val="0"/>
              <w:autoSpaceDN w:val="0"/>
              <w:rPr>
                <w:b/>
                <w:bCs/>
                <w:sz w:val="22"/>
                <w:szCs w:val="22"/>
                <w:lang w:eastAsia="en-US"/>
              </w:rPr>
            </w:pPr>
            <w:r w:rsidRPr="004F0AE8">
              <w:rPr>
                <w:b/>
                <w:bCs/>
                <w:sz w:val="22"/>
                <w:szCs w:val="22"/>
                <w:lang w:eastAsia="en-US"/>
              </w:rPr>
              <w:t>1</w:t>
            </w:r>
          </w:p>
        </w:tc>
        <w:tc>
          <w:tcPr>
            <w:tcW w:w="2210" w:type="dxa"/>
          </w:tcPr>
          <w:p w:rsidR="007829C1" w:rsidRPr="004F0AE8" w:rsidRDefault="007829C1" w:rsidP="007829C1">
            <w:pPr>
              <w:widowControl w:val="0"/>
              <w:autoSpaceDE w:val="0"/>
              <w:autoSpaceDN w:val="0"/>
              <w:rPr>
                <w:b/>
                <w:bCs/>
                <w:sz w:val="22"/>
                <w:szCs w:val="22"/>
                <w:lang w:eastAsia="en-US"/>
              </w:rPr>
            </w:pPr>
            <w:r w:rsidRPr="004F0AE8">
              <w:rPr>
                <w:b/>
                <w:bCs/>
                <w:sz w:val="22"/>
                <w:szCs w:val="22"/>
                <w:lang w:eastAsia="en-US"/>
              </w:rPr>
              <w:t>2</w:t>
            </w:r>
          </w:p>
        </w:tc>
        <w:tc>
          <w:tcPr>
            <w:tcW w:w="663" w:type="dxa"/>
          </w:tcPr>
          <w:p w:rsidR="007829C1" w:rsidRPr="004F0AE8" w:rsidRDefault="007829C1" w:rsidP="007829C1">
            <w:pPr>
              <w:widowControl w:val="0"/>
              <w:autoSpaceDE w:val="0"/>
              <w:autoSpaceDN w:val="0"/>
              <w:rPr>
                <w:b/>
                <w:bCs/>
                <w:sz w:val="22"/>
                <w:szCs w:val="22"/>
                <w:lang w:eastAsia="en-US"/>
              </w:rPr>
            </w:pPr>
            <w:r w:rsidRPr="004F0AE8">
              <w:rPr>
                <w:b/>
                <w:bCs/>
                <w:sz w:val="22"/>
                <w:szCs w:val="22"/>
                <w:lang w:eastAsia="en-US"/>
              </w:rPr>
              <w:t>3</w:t>
            </w:r>
          </w:p>
        </w:tc>
        <w:tc>
          <w:tcPr>
            <w:tcW w:w="942" w:type="dxa"/>
          </w:tcPr>
          <w:p w:rsidR="007829C1" w:rsidRPr="004F0AE8" w:rsidRDefault="007829C1" w:rsidP="007829C1">
            <w:pPr>
              <w:widowControl w:val="0"/>
              <w:autoSpaceDE w:val="0"/>
              <w:autoSpaceDN w:val="0"/>
              <w:rPr>
                <w:b/>
                <w:bCs/>
                <w:sz w:val="22"/>
                <w:szCs w:val="22"/>
                <w:lang w:eastAsia="en-US"/>
              </w:rPr>
            </w:pPr>
            <w:r w:rsidRPr="004F0AE8">
              <w:rPr>
                <w:b/>
                <w:bCs/>
                <w:sz w:val="22"/>
                <w:szCs w:val="22"/>
                <w:lang w:eastAsia="en-US"/>
              </w:rPr>
              <w:t>4</w:t>
            </w:r>
          </w:p>
        </w:tc>
        <w:tc>
          <w:tcPr>
            <w:tcW w:w="942" w:type="dxa"/>
          </w:tcPr>
          <w:p w:rsidR="007829C1" w:rsidRPr="004F0AE8" w:rsidRDefault="007829C1" w:rsidP="007829C1">
            <w:pPr>
              <w:widowControl w:val="0"/>
              <w:autoSpaceDE w:val="0"/>
              <w:autoSpaceDN w:val="0"/>
              <w:rPr>
                <w:b/>
                <w:bCs/>
                <w:sz w:val="22"/>
                <w:szCs w:val="22"/>
                <w:lang w:eastAsia="en-US"/>
              </w:rPr>
            </w:pPr>
            <w:r w:rsidRPr="004F0AE8">
              <w:rPr>
                <w:b/>
                <w:bCs/>
                <w:sz w:val="22"/>
                <w:szCs w:val="22"/>
                <w:lang w:eastAsia="en-US"/>
              </w:rPr>
              <w:t>5</w:t>
            </w:r>
          </w:p>
        </w:tc>
        <w:tc>
          <w:tcPr>
            <w:tcW w:w="653" w:type="dxa"/>
          </w:tcPr>
          <w:p w:rsidR="007829C1" w:rsidRPr="004F0AE8" w:rsidRDefault="007829C1" w:rsidP="007829C1">
            <w:pPr>
              <w:widowControl w:val="0"/>
              <w:autoSpaceDE w:val="0"/>
              <w:autoSpaceDN w:val="0"/>
              <w:rPr>
                <w:b/>
                <w:bCs/>
                <w:sz w:val="22"/>
                <w:szCs w:val="22"/>
                <w:lang w:eastAsia="en-US"/>
              </w:rPr>
            </w:pPr>
            <w:r w:rsidRPr="004F0AE8">
              <w:rPr>
                <w:b/>
                <w:bCs/>
                <w:sz w:val="22"/>
                <w:szCs w:val="22"/>
                <w:lang w:eastAsia="en-US"/>
              </w:rPr>
              <w:t>6</w:t>
            </w:r>
          </w:p>
        </w:tc>
        <w:tc>
          <w:tcPr>
            <w:tcW w:w="653" w:type="dxa"/>
          </w:tcPr>
          <w:p w:rsidR="007829C1" w:rsidRPr="004F0AE8" w:rsidRDefault="007829C1" w:rsidP="007829C1">
            <w:pPr>
              <w:widowControl w:val="0"/>
              <w:autoSpaceDE w:val="0"/>
              <w:autoSpaceDN w:val="0"/>
              <w:rPr>
                <w:b/>
                <w:bCs/>
                <w:sz w:val="22"/>
                <w:szCs w:val="22"/>
                <w:lang w:eastAsia="en-US"/>
              </w:rPr>
            </w:pPr>
            <w:r w:rsidRPr="004F0AE8">
              <w:rPr>
                <w:b/>
                <w:bCs/>
                <w:sz w:val="22"/>
                <w:szCs w:val="22"/>
                <w:lang w:eastAsia="en-US"/>
              </w:rPr>
              <w:t>7</w:t>
            </w:r>
          </w:p>
        </w:tc>
        <w:tc>
          <w:tcPr>
            <w:tcW w:w="774" w:type="dxa"/>
          </w:tcPr>
          <w:p w:rsidR="007829C1" w:rsidRPr="004F0AE8" w:rsidRDefault="007829C1" w:rsidP="007829C1">
            <w:pPr>
              <w:widowControl w:val="0"/>
              <w:autoSpaceDE w:val="0"/>
              <w:autoSpaceDN w:val="0"/>
              <w:rPr>
                <w:b/>
                <w:bCs/>
                <w:sz w:val="22"/>
                <w:szCs w:val="22"/>
                <w:lang w:eastAsia="en-US"/>
              </w:rPr>
            </w:pPr>
            <w:r w:rsidRPr="004F0AE8">
              <w:rPr>
                <w:b/>
                <w:bCs/>
                <w:sz w:val="22"/>
                <w:szCs w:val="22"/>
                <w:lang w:eastAsia="en-US"/>
              </w:rPr>
              <w:t>8</w:t>
            </w:r>
          </w:p>
        </w:tc>
        <w:tc>
          <w:tcPr>
            <w:tcW w:w="774" w:type="dxa"/>
          </w:tcPr>
          <w:p w:rsidR="007829C1" w:rsidRPr="004F0AE8" w:rsidRDefault="007829C1" w:rsidP="007829C1">
            <w:pPr>
              <w:widowControl w:val="0"/>
              <w:autoSpaceDE w:val="0"/>
              <w:autoSpaceDN w:val="0"/>
              <w:rPr>
                <w:b/>
                <w:bCs/>
                <w:sz w:val="22"/>
                <w:szCs w:val="22"/>
                <w:lang w:eastAsia="en-US"/>
              </w:rPr>
            </w:pPr>
            <w:r w:rsidRPr="004F0AE8">
              <w:rPr>
                <w:b/>
                <w:bCs/>
                <w:sz w:val="22"/>
                <w:szCs w:val="22"/>
                <w:lang w:eastAsia="en-US"/>
              </w:rPr>
              <w:t>9</w:t>
            </w:r>
          </w:p>
        </w:tc>
        <w:tc>
          <w:tcPr>
            <w:tcW w:w="774" w:type="dxa"/>
          </w:tcPr>
          <w:p w:rsidR="007829C1" w:rsidRPr="004F0AE8" w:rsidRDefault="007829C1" w:rsidP="007829C1">
            <w:pPr>
              <w:widowControl w:val="0"/>
              <w:autoSpaceDE w:val="0"/>
              <w:autoSpaceDN w:val="0"/>
              <w:rPr>
                <w:b/>
                <w:bCs/>
                <w:sz w:val="22"/>
                <w:szCs w:val="22"/>
                <w:lang w:eastAsia="en-US"/>
              </w:rPr>
            </w:pPr>
            <w:r w:rsidRPr="004F0AE8">
              <w:rPr>
                <w:b/>
                <w:bCs/>
                <w:sz w:val="22"/>
                <w:szCs w:val="22"/>
                <w:lang w:eastAsia="en-US"/>
              </w:rPr>
              <w:t>10</w:t>
            </w:r>
          </w:p>
        </w:tc>
        <w:tc>
          <w:tcPr>
            <w:tcW w:w="942" w:type="dxa"/>
          </w:tcPr>
          <w:p w:rsidR="007829C1" w:rsidRPr="004F0AE8" w:rsidRDefault="007829C1" w:rsidP="007829C1">
            <w:pPr>
              <w:widowControl w:val="0"/>
              <w:autoSpaceDE w:val="0"/>
              <w:autoSpaceDN w:val="0"/>
              <w:rPr>
                <w:b/>
                <w:bCs/>
                <w:sz w:val="22"/>
                <w:szCs w:val="22"/>
                <w:lang w:eastAsia="en-US"/>
              </w:rPr>
            </w:pPr>
            <w:r w:rsidRPr="004F0AE8">
              <w:rPr>
                <w:b/>
                <w:bCs/>
                <w:sz w:val="22"/>
                <w:szCs w:val="22"/>
                <w:lang w:eastAsia="en-US"/>
              </w:rPr>
              <w:t>11</w:t>
            </w:r>
          </w:p>
        </w:tc>
        <w:tc>
          <w:tcPr>
            <w:tcW w:w="942" w:type="dxa"/>
          </w:tcPr>
          <w:p w:rsidR="007829C1" w:rsidRPr="004F0AE8" w:rsidRDefault="007829C1" w:rsidP="007829C1">
            <w:pPr>
              <w:widowControl w:val="0"/>
              <w:autoSpaceDE w:val="0"/>
              <w:autoSpaceDN w:val="0"/>
              <w:rPr>
                <w:b/>
                <w:bCs/>
                <w:sz w:val="22"/>
                <w:szCs w:val="22"/>
                <w:lang w:eastAsia="en-US"/>
              </w:rPr>
            </w:pPr>
            <w:r w:rsidRPr="004F0AE8">
              <w:rPr>
                <w:b/>
                <w:bCs/>
                <w:sz w:val="22"/>
                <w:szCs w:val="22"/>
                <w:lang w:eastAsia="en-US"/>
              </w:rPr>
              <w:t>12</w:t>
            </w:r>
          </w:p>
        </w:tc>
        <w:tc>
          <w:tcPr>
            <w:tcW w:w="774" w:type="dxa"/>
          </w:tcPr>
          <w:p w:rsidR="007829C1" w:rsidRPr="004F0AE8" w:rsidRDefault="007829C1" w:rsidP="007829C1">
            <w:pPr>
              <w:widowControl w:val="0"/>
              <w:autoSpaceDE w:val="0"/>
              <w:autoSpaceDN w:val="0"/>
              <w:rPr>
                <w:b/>
                <w:bCs/>
                <w:sz w:val="22"/>
                <w:szCs w:val="22"/>
                <w:lang w:eastAsia="en-US"/>
              </w:rPr>
            </w:pPr>
            <w:r w:rsidRPr="004F0AE8">
              <w:rPr>
                <w:b/>
                <w:bCs/>
                <w:sz w:val="22"/>
                <w:szCs w:val="22"/>
                <w:lang w:eastAsia="en-US"/>
              </w:rPr>
              <w:t>13</w:t>
            </w:r>
          </w:p>
        </w:tc>
        <w:tc>
          <w:tcPr>
            <w:tcW w:w="774" w:type="dxa"/>
          </w:tcPr>
          <w:p w:rsidR="007829C1" w:rsidRPr="004F0AE8" w:rsidRDefault="007829C1" w:rsidP="007829C1">
            <w:pPr>
              <w:widowControl w:val="0"/>
              <w:autoSpaceDE w:val="0"/>
              <w:autoSpaceDN w:val="0"/>
              <w:rPr>
                <w:b/>
                <w:bCs/>
                <w:sz w:val="22"/>
                <w:szCs w:val="22"/>
                <w:lang w:eastAsia="en-US"/>
              </w:rPr>
            </w:pPr>
            <w:r w:rsidRPr="004F0AE8">
              <w:rPr>
                <w:b/>
                <w:bCs/>
                <w:sz w:val="22"/>
                <w:szCs w:val="22"/>
                <w:lang w:eastAsia="en-US"/>
              </w:rPr>
              <w:t>14</w:t>
            </w:r>
          </w:p>
        </w:tc>
        <w:tc>
          <w:tcPr>
            <w:tcW w:w="774" w:type="dxa"/>
          </w:tcPr>
          <w:p w:rsidR="007829C1" w:rsidRPr="004F0AE8" w:rsidRDefault="007829C1" w:rsidP="007829C1">
            <w:pPr>
              <w:widowControl w:val="0"/>
              <w:autoSpaceDE w:val="0"/>
              <w:autoSpaceDN w:val="0"/>
              <w:rPr>
                <w:b/>
                <w:bCs/>
                <w:sz w:val="22"/>
                <w:szCs w:val="22"/>
                <w:lang w:eastAsia="en-US"/>
              </w:rPr>
            </w:pPr>
            <w:r w:rsidRPr="004F0AE8">
              <w:rPr>
                <w:b/>
                <w:bCs/>
                <w:sz w:val="22"/>
                <w:szCs w:val="22"/>
                <w:lang w:eastAsia="en-US"/>
              </w:rPr>
              <w:t>15</w:t>
            </w:r>
          </w:p>
        </w:tc>
        <w:tc>
          <w:tcPr>
            <w:tcW w:w="942" w:type="dxa"/>
          </w:tcPr>
          <w:p w:rsidR="007829C1" w:rsidRPr="004F0AE8" w:rsidRDefault="007829C1" w:rsidP="007829C1">
            <w:pPr>
              <w:widowControl w:val="0"/>
              <w:autoSpaceDE w:val="0"/>
              <w:autoSpaceDN w:val="0"/>
              <w:rPr>
                <w:b/>
                <w:bCs/>
                <w:sz w:val="22"/>
                <w:szCs w:val="22"/>
                <w:lang w:eastAsia="en-US"/>
              </w:rPr>
            </w:pPr>
            <w:r w:rsidRPr="004F0AE8">
              <w:rPr>
                <w:b/>
                <w:bCs/>
                <w:sz w:val="22"/>
                <w:szCs w:val="22"/>
                <w:lang w:eastAsia="en-US"/>
              </w:rPr>
              <w:t>16</w:t>
            </w:r>
          </w:p>
        </w:tc>
      </w:tr>
      <w:tr w:rsidR="004F0AE8" w:rsidRPr="004F0AE8" w:rsidTr="00690611">
        <w:trPr>
          <w:trHeight w:val="288"/>
        </w:trPr>
        <w:tc>
          <w:tcPr>
            <w:tcW w:w="14513" w:type="dxa"/>
            <w:gridSpan w:val="16"/>
            <w:hideMark/>
          </w:tcPr>
          <w:p w:rsidR="007829C1" w:rsidRPr="004F0AE8" w:rsidRDefault="007829C1" w:rsidP="007829C1">
            <w:pPr>
              <w:widowControl w:val="0"/>
              <w:autoSpaceDE w:val="0"/>
              <w:autoSpaceDN w:val="0"/>
              <w:rPr>
                <w:i/>
                <w:iCs/>
                <w:sz w:val="22"/>
                <w:szCs w:val="22"/>
                <w:lang w:eastAsia="en-US"/>
              </w:rPr>
            </w:pPr>
            <w:r w:rsidRPr="004F0AE8">
              <w:rPr>
                <w:i/>
                <w:iCs/>
                <w:sz w:val="22"/>
                <w:szCs w:val="22"/>
                <w:lang w:eastAsia="en-US"/>
              </w:rPr>
              <w:t>В сфере государственного энергетического надзора</w:t>
            </w:r>
          </w:p>
        </w:tc>
      </w:tr>
      <w:tr w:rsidR="004F0AE8" w:rsidRPr="004F0AE8" w:rsidTr="00690611">
        <w:trPr>
          <w:trHeight w:val="288"/>
        </w:trPr>
        <w:tc>
          <w:tcPr>
            <w:tcW w:w="980" w:type="dxa"/>
            <w:hideMark/>
          </w:tcPr>
          <w:p w:rsidR="00343437" w:rsidRPr="004F0AE8" w:rsidRDefault="00343437" w:rsidP="003B7D5E">
            <w:pPr>
              <w:widowControl w:val="0"/>
              <w:autoSpaceDE w:val="0"/>
              <w:autoSpaceDN w:val="0"/>
              <w:rPr>
                <w:sz w:val="22"/>
                <w:szCs w:val="22"/>
                <w:lang w:eastAsia="en-US"/>
              </w:rPr>
            </w:pPr>
            <w:r w:rsidRPr="004F0AE8">
              <w:rPr>
                <w:sz w:val="22"/>
                <w:szCs w:val="22"/>
                <w:lang w:eastAsia="en-US"/>
              </w:rPr>
              <w:t>1</w:t>
            </w:r>
          </w:p>
        </w:tc>
        <w:tc>
          <w:tcPr>
            <w:tcW w:w="2210" w:type="dxa"/>
            <w:hideMark/>
          </w:tcPr>
          <w:p w:rsidR="00343437" w:rsidRPr="004F0AE8" w:rsidRDefault="00343437" w:rsidP="003B7D5E">
            <w:pPr>
              <w:widowControl w:val="0"/>
              <w:autoSpaceDE w:val="0"/>
              <w:autoSpaceDN w:val="0"/>
              <w:rPr>
                <w:b/>
                <w:bCs/>
                <w:sz w:val="22"/>
                <w:szCs w:val="22"/>
                <w:lang w:eastAsia="en-US"/>
              </w:rPr>
            </w:pPr>
            <w:r w:rsidRPr="004F0AE8">
              <w:rPr>
                <w:b/>
                <w:bCs/>
                <w:sz w:val="22"/>
                <w:szCs w:val="22"/>
                <w:lang w:eastAsia="en-US"/>
              </w:rPr>
              <w:t xml:space="preserve">Статья 7.19 </w:t>
            </w:r>
          </w:p>
        </w:tc>
        <w:tc>
          <w:tcPr>
            <w:tcW w:w="663" w:type="dxa"/>
            <w:hideMark/>
          </w:tcPr>
          <w:p w:rsidR="00343437" w:rsidRPr="004F0AE8" w:rsidRDefault="00343437">
            <w:pPr>
              <w:rPr>
                <w:b/>
                <w:bCs/>
                <w:sz w:val="20"/>
                <w:szCs w:val="20"/>
              </w:rPr>
            </w:pPr>
            <w:r w:rsidRPr="004F0AE8">
              <w:rPr>
                <w:b/>
                <w:bCs/>
                <w:sz w:val="20"/>
                <w:szCs w:val="20"/>
              </w:rPr>
              <w:t>1</w:t>
            </w:r>
          </w:p>
        </w:tc>
        <w:tc>
          <w:tcPr>
            <w:tcW w:w="942" w:type="dxa"/>
            <w:hideMark/>
          </w:tcPr>
          <w:p w:rsidR="00343437" w:rsidRPr="004F0AE8" w:rsidRDefault="00343437">
            <w:pPr>
              <w:rPr>
                <w:b/>
                <w:bCs/>
                <w:sz w:val="20"/>
                <w:szCs w:val="20"/>
              </w:rPr>
            </w:pPr>
            <w:r w:rsidRPr="004F0AE8">
              <w:rPr>
                <w:b/>
                <w:bCs/>
                <w:sz w:val="20"/>
                <w:szCs w:val="20"/>
              </w:rPr>
              <w:t>30</w:t>
            </w:r>
          </w:p>
        </w:tc>
        <w:tc>
          <w:tcPr>
            <w:tcW w:w="942" w:type="dxa"/>
            <w:hideMark/>
          </w:tcPr>
          <w:p w:rsidR="00343437" w:rsidRPr="004F0AE8" w:rsidRDefault="00343437">
            <w:pPr>
              <w:rPr>
                <w:b/>
                <w:bCs/>
                <w:sz w:val="20"/>
                <w:szCs w:val="20"/>
              </w:rPr>
            </w:pPr>
            <w:r w:rsidRPr="004F0AE8">
              <w:rPr>
                <w:b/>
                <w:bCs/>
                <w:sz w:val="20"/>
                <w:szCs w:val="20"/>
              </w:rPr>
              <w:t>0</w:t>
            </w:r>
          </w:p>
        </w:tc>
        <w:tc>
          <w:tcPr>
            <w:tcW w:w="653" w:type="dxa"/>
            <w:hideMark/>
          </w:tcPr>
          <w:p w:rsidR="00343437" w:rsidRPr="004F0AE8" w:rsidRDefault="00343437">
            <w:pPr>
              <w:rPr>
                <w:sz w:val="20"/>
                <w:szCs w:val="20"/>
              </w:rPr>
            </w:pPr>
            <w:r w:rsidRPr="004F0AE8">
              <w:rPr>
                <w:sz w:val="20"/>
                <w:szCs w:val="20"/>
              </w:rPr>
              <w:t>1</w:t>
            </w:r>
          </w:p>
        </w:tc>
        <w:tc>
          <w:tcPr>
            <w:tcW w:w="653" w:type="dxa"/>
            <w:hideMark/>
          </w:tcPr>
          <w:p w:rsidR="00343437" w:rsidRPr="004F0AE8" w:rsidRDefault="00343437">
            <w:pPr>
              <w:rPr>
                <w:sz w:val="20"/>
                <w:szCs w:val="20"/>
              </w:rPr>
            </w:pPr>
            <w:r w:rsidRPr="004F0AE8">
              <w:rPr>
                <w:sz w:val="20"/>
                <w:szCs w:val="20"/>
              </w:rPr>
              <w:t>0</w:t>
            </w:r>
          </w:p>
        </w:tc>
        <w:tc>
          <w:tcPr>
            <w:tcW w:w="774" w:type="dxa"/>
            <w:hideMark/>
          </w:tcPr>
          <w:p w:rsidR="00343437" w:rsidRPr="004F0AE8" w:rsidRDefault="00343437">
            <w:pPr>
              <w:rPr>
                <w:sz w:val="20"/>
                <w:szCs w:val="20"/>
              </w:rPr>
            </w:pPr>
            <w:r w:rsidRPr="004F0AE8">
              <w:rPr>
                <w:sz w:val="20"/>
                <w:szCs w:val="20"/>
              </w:rPr>
              <w:t>30</w:t>
            </w:r>
          </w:p>
        </w:tc>
        <w:tc>
          <w:tcPr>
            <w:tcW w:w="774" w:type="dxa"/>
            <w:hideMark/>
          </w:tcPr>
          <w:p w:rsidR="00343437" w:rsidRPr="004F0AE8" w:rsidRDefault="00343437">
            <w:pPr>
              <w:rPr>
                <w:sz w:val="20"/>
                <w:szCs w:val="20"/>
              </w:rPr>
            </w:pPr>
            <w:r w:rsidRPr="004F0AE8">
              <w:rPr>
                <w:sz w:val="20"/>
                <w:szCs w:val="20"/>
              </w:rPr>
              <w:t>0</w:t>
            </w:r>
          </w:p>
        </w:tc>
        <w:tc>
          <w:tcPr>
            <w:tcW w:w="774" w:type="dxa"/>
          </w:tcPr>
          <w:p w:rsidR="00343437" w:rsidRPr="004F0AE8" w:rsidRDefault="00343437" w:rsidP="003B7D5E">
            <w:pPr>
              <w:rPr>
                <w:b/>
                <w:bCs/>
                <w:sz w:val="20"/>
                <w:szCs w:val="20"/>
              </w:rPr>
            </w:pPr>
            <w:r w:rsidRPr="004F0AE8">
              <w:rPr>
                <w:b/>
                <w:bCs/>
                <w:sz w:val="20"/>
                <w:szCs w:val="20"/>
              </w:rPr>
              <w:t>2</w:t>
            </w:r>
          </w:p>
        </w:tc>
        <w:tc>
          <w:tcPr>
            <w:tcW w:w="942" w:type="dxa"/>
          </w:tcPr>
          <w:p w:rsidR="00343437" w:rsidRPr="004F0AE8" w:rsidRDefault="00343437" w:rsidP="003B7D5E">
            <w:pPr>
              <w:rPr>
                <w:b/>
                <w:bCs/>
                <w:sz w:val="20"/>
                <w:szCs w:val="20"/>
              </w:rPr>
            </w:pPr>
            <w:r w:rsidRPr="004F0AE8">
              <w:rPr>
                <w:b/>
                <w:bCs/>
                <w:sz w:val="20"/>
                <w:szCs w:val="20"/>
              </w:rPr>
              <w:t>30</w:t>
            </w:r>
          </w:p>
        </w:tc>
        <w:tc>
          <w:tcPr>
            <w:tcW w:w="942" w:type="dxa"/>
          </w:tcPr>
          <w:p w:rsidR="00343437" w:rsidRPr="004F0AE8" w:rsidRDefault="00343437" w:rsidP="003B7D5E">
            <w:pPr>
              <w:rPr>
                <w:b/>
                <w:bCs/>
                <w:sz w:val="20"/>
                <w:szCs w:val="20"/>
              </w:rPr>
            </w:pPr>
            <w:r w:rsidRPr="004F0AE8">
              <w:rPr>
                <w:b/>
                <w:bCs/>
                <w:sz w:val="20"/>
                <w:szCs w:val="20"/>
              </w:rPr>
              <w:t>0</w:t>
            </w:r>
          </w:p>
        </w:tc>
        <w:tc>
          <w:tcPr>
            <w:tcW w:w="774" w:type="dxa"/>
          </w:tcPr>
          <w:p w:rsidR="00343437" w:rsidRPr="004F0AE8" w:rsidRDefault="00343437" w:rsidP="003B7D5E">
            <w:pPr>
              <w:rPr>
                <w:sz w:val="20"/>
                <w:szCs w:val="20"/>
              </w:rPr>
            </w:pPr>
            <w:r w:rsidRPr="004F0AE8">
              <w:rPr>
                <w:sz w:val="20"/>
                <w:szCs w:val="20"/>
              </w:rPr>
              <w:t>0</w:t>
            </w:r>
          </w:p>
        </w:tc>
        <w:tc>
          <w:tcPr>
            <w:tcW w:w="774" w:type="dxa"/>
          </w:tcPr>
          <w:p w:rsidR="00343437" w:rsidRPr="004F0AE8" w:rsidRDefault="00343437" w:rsidP="003B7D5E">
            <w:pPr>
              <w:rPr>
                <w:sz w:val="20"/>
                <w:szCs w:val="20"/>
              </w:rPr>
            </w:pPr>
            <w:r w:rsidRPr="004F0AE8">
              <w:rPr>
                <w:sz w:val="20"/>
                <w:szCs w:val="20"/>
              </w:rPr>
              <w:t>0</w:t>
            </w:r>
          </w:p>
        </w:tc>
        <w:tc>
          <w:tcPr>
            <w:tcW w:w="774" w:type="dxa"/>
          </w:tcPr>
          <w:p w:rsidR="00343437" w:rsidRPr="004F0AE8" w:rsidRDefault="00343437" w:rsidP="003B7D5E">
            <w:pPr>
              <w:rPr>
                <w:sz w:val="20"/>
                <w:szCs w:val="20"/>
              </w:rPr>
            </w:pPr>
            <w:r w:rsidRPr="004F0AE8">
              <w:rPr>
                <w:sz w:val="20"/>
                <w:szCs w:val="20"/>
              </w:rPr>
              <w:t>0</w:t>
            </w:r>
          </w:p>
        </w:tc>
        <w:tc>
          <w:tcPr>
            <w:tcW w:w="942" w:type="dxa"/>
          </w:tcPr>
          <w:p w:rsidR="00343437" w:rsidRPr="004F0AE8" w:rsidRDefault="00343437" w:rsidP="003B7D5E">
            <w:pPr>
              <w:rPr>
                <w:sz w:val="20"/>
                <w:szCs w:val="20"/>
              </w:rPr>
            </w:pPr>
            <w:r w:rsidRPr="004F0AE8">
              <w:rPr>
                <w:sz w:val="20"/>
                <w:szCs w:val="20"/>
              </w:rPr>
              <w:t>0</w:t>
            </w:r>
          </w:p>
        </w:tc>
      </w:tr>
      <w:tr w:rsidR="004F0AE8" w:rsidRPr="004F0AE8" w:rsidTr="00690611">
        <w:trPr>
          <w:trHeight w:val="288"/>
        </w:trPr>
        <w:tc>
          <w:tcPr>
            <w:tcW w:w="980" w:type="dxa"/>
            <w:hideMark/>
          </w:tcPr>
          <w:p w:rsidR="00343437" w:rsidRPr="004F0AE8" w:rsidRDefault="00343437" w:rsidP="003B7D5E">
            <w:pPr>
              <w:widowControl w:val="0"/>
              <w:autoSpaceDE w:val="0"/>
              <w:autoSpaceDN w:val="0"/>
              <w:rPr>
                <w:sz w:val="22"/>
                <w:szCs w:val="22"/>
                <w:lang w:eastAsia="en-US"/>
              </w:rPr>
            </w:pPr>
            <w:r w:rsidRPr="004F0AE8">
              <w:rPr>
                <w:sz w:val="22"/>
                <w:szCs w:val="22"/>
                <w:lang w:eastAsia="en-US"/>
              </w:rPr>
              <w:t>2</w:t>
            </w:r>
          </w:p>
        </w:tc>
        <w:tc>
          <w:tcPr>
            <w:tcW w:w="2210" w:type="dxa"/>
            <w:hideMark/>
          </w:tcPr>
          <w:p w:rsidR="00343437" w:rsidRPr="004F0AE8" w:rsidRDefault="00343437" w:rsidP="003B7D5E">
            <w:pPr>
              <w:widowControl w:val="0"/>
              <w:autoSpaceDE w:val="0"/>
              <w:autoSpaceDN w:val="0"/>
              <w:rPr>
                <w:b/>
                <w:bCs/>
                <w:sz w:val="22"/>
                <w:szCs w:val="22"/>
                <w:lang w:eastAsia="en-US"/>
              </w:rPr>
            </w:pPr>
            <w:r w:rsidRPr="004F0AE8">
              <w:rPr>
                <w:b/>
                <w:bCs/>
                <w:sz w:val="22"/>
                <w:szCs w:val="22"/>
                <w:lang w:eastAsia="en-US"/>
              </w:rPr>
              <w:t>Статья 9.7</w:t>
            </w:r>
          </w:p>
        </w:tc>
        <w:tc>
          <w:tcPr>
            <w:tcW w:w="663" w:type="dxa"/>
            <w:hideMark/>
          </w:tcPr>
          <w:p w:rsidR="00343437" w:rsidRPr="004F0AE8" w:rsidRDefault="00343437">
            <w:pPr>
              <w:rPr>
                <w:b/>
                <w:bCs/>
                <w:sz w:val="20"/>
                <w:szCs w:val="20"/>
              </w:rPr>
            </w:pPr>
            <w:r w:rsidRPr="004F0AE8">
              <w:rPr>
                <w:b/>
                <w:bCs/>
                <w:sz w:val="20"/>
                <w:szCs w:val="20"/>
              </w:rPr>
              <w:t>5</w:t>
            </w:r>
          </w:p>
        </w:tc>
        <w:tc>
          <w:tcPr>
            <w:tcW w:w="942" w:type="dxa"/>
            <w:hideMark/>
          </w:tcPr>
          <w:p w:rsidR="00343437" w:rsidRPr="004F0AE8" w:rsidRDefault="00343437">
            <w:pPr>
              <w:rPr>
                <w:b/>
                <w:bCs/>
                <w:sz w:val="20"/>
                <w:szCs w:val="20"/>
              </w:rPr>
            </w:pPr>
            <w:r w:rsidRPr="004F0AE8">
              <w:rPr>
                <w:b/>
                <w:bCs/>
                <w:sz w:val="20"/>
                <w:szCs w:val="20"/>
              </w:rPr>
              <w:t>6</w:t>
            </w:r>
          </w:p>
        </w:tc>
        <w:tc>
          <w:tcPr>
            <w:tcW w:w="942" w:type="dxa"/>
            <w:hideMark/>
          </w:tcPr>
          <w:p w:rsidR="00343437" w:rsidRPr="004F0AE8" w:rsidRDefault="00343437">
            <w:pPr>
              <w:rPr>
                <w:b/>
                <w:bCs/>
                <w:sz w:val="20"/>
                <w:szCs w:val="20"/>
              </w:rPr>
            </w:pPr>
            <w:r w:rsidRPr="004F0AE8">
              <w:rPr>
                <w:b/>
                <w:bCs/>
                <w:sz w:val="20"/>
                <w:szCs w:val="20"/>
              </w:rPr>
              <w:t>2</w:t>
            </w:r>
          </w:p>
        </w:tc>
        <w:tc>
          <w:tcPr>
            <w:tcW w:w="653" w:type="dxa"/>
            <w:hideMark/>
          </w:tcPr>
          <w:p w:rsidR="00343437" w:rsidRPr="004F0AE8" w:rsidRDefault="00343437">
            <w:pPr>
              <w:rPr>
                <w:sz w:val="20"/>
                <w:szCs w:val="20"/>
              </w:rPr>
            </w:pPr>
            <w:r w:rsidRPr="004F0AE8">
              <w:rPr>
                <w:sz w:val="20"/>
                <w:szCs w:val="20"/>
              </w:rPr>
              <w:t>0</w:t>
            </w:r>
          </w:p>
        </w:tc>
        <w:tc>
          <w:tcPr>
            <w:tcW w:w="653" w:type="dxa"/>
            <w:hideMark/>
          </w:tcPr>
          <w:p w:rsidR="00343437" w:rsidRPr="004F0AE8" w:rsidRDefault="00343437">
            <w:pPr>
              <w:rPr>
                <w:sz w:val="20"/>
                <w:szCs w:val="20"/>
              </w:rPr>
            </w:pPr>
            <w:r w:rsidRPr="004F0AE8">
              <w:rPr>
                <w:sz w:val="20"/>
                <w:szCs w:val="20"/>
              </w:rPr>
              <w:t>0</w:t>
            </w:r>
          </w:p>
        </w:tc>
        <w:tc>
          <w:tcPr>
            <w:tcW w:w="774" w:type="dxa"/>
            <w:hideMark/>
          </w:tcPr>
          <w:p w:rsidR="00343437" w:rsidRPr="004F0AE8" w:rsidRDefault="00343437">
            <w:pPr>
              <w:rPr>
                <w:sz w:val="20"/>
                <w:szCs w:val="20"/>
              </w:rPr>
            </w:pPr>
            <w:r w:rsidRPr="004F0AE8">
              <w:rPr>
                <w:sz w:val="20"/>
                <w:szCs w:val="20"/>
              </w:rPr>
              <w:t>0</w:t>
            </w:r>
          </w:p>
        </w:tc>
        <w:tc>
          <w:tcPr>
            <w:tcW w:w="774" w:type="dxa"/>
            <w:hideMark/>
          </w:tcPr>
          <w:p w:rsidR="00343437" w:rsidRPr="004F0AE8" w:rsidRDefault="00343437">
            <w:pPr>
              <w:rPr>
                <w:sz w:val="20"/>
                <w:szCs w:val="20"/>
              </w:rPr>
            </w:pPr>
            <w:r w:rsidRPr="004F0AE8">
              <w:rPr>
                <w:sz w:val="20"/>
                <w:szCs w:val="20"/>
              </w:rPr>
              <w:t>0</w:t>
            </w:r>
          </w:p>
        </w:tc>
        <w:tc>
          <w:tcPr>
            <w:tcW w:w="774" w:type="dxa"/>
          </w:tcPr>
          <w:p w:rsidR="00343437" w:rsidRPr="004F0AE8" w:rsidRDefault="00343437" w:rsidP="003B7D5E">
            <w:pPr>
              <w:rPr>
                <w:b/>
                <w:bCs/>
                <w:sz w:val="20"/>
                <w:szCs w:val="20"/>
              </w:rPr>
            </w:pPr>
            <w:r w:rsidRPr="004F0AE8">
              <w:rPr>
                <w:b/>
                <w:bCs/>
                <w:sz w:val="20"/>
                <w:szCs w:val="20"/>
              </w:rPr>
              <w:t>4</w:t>
            </w:r>
          </w:p>
        </w:tc>
        <w:tc>
          <w:tcPr>
            <w:tcW w:w="942" w:type="dxa"/>
          </w:tcPr>
          <w:p w:rsidR="00343437" w:rsidRPr="004F0AE8" w:rsidRDefault="00343437" w:rsidP="003B7D5E">
            <w:pPr>
              <w:rPr>
                <w:b/>
                <w:bCs/>
                <w:sz w:val="20"/>
                <w:szCs w:val="20"/>
              </w:rPr>
            </w:pPr>
            <w:r w:rsidRPr="004F0AE8">
              <w:rPr>
                <w:b/>
                <w:bCs/>
                <w:sz w:val="20"/>
                <w:szCs w:val="20"/>
              </w:rPr>
              <w:t>6</w:t>
            </w:r>
          </w:p>
        </w:tc>
        <w:tc>
          <w:tcPr>
            <w:tcW w:w="942" w:type="dxa"/>
          </w:tcPr>
          <w:p w:rsidR="00343437" w:rsidRPr="004F0AE8" w:rsidRDefault="00343437" w:rsidP="003B7D5E">
            <w:pPr>
              <w:rPr>
                <w:b/>
                <w:bCs/>
                <w:sz w:val="20"/>
                <w:szCs w:val="20"/>
              </w:rPr>
            </w:pPr>
            <w:r w:rsidRPr="004F0AE8">
              <w:rPr>
                <w:b/>
                <w:bCs/>
                <w:sz w:val="20"/>
                <w:szCs w:val="20"/>
              </w:rPr>
              <w:t>11,5</w:t>
            </w:r>
          </w:p>
        </w:tc>
        <w:tc>
          <w:tcPr>
            <w:tcW w:w="774" w:type="dxa"/>
          </w:tcPr>
          <w:p w:rsidR="00343437" w:rsidRPr="004F0AE8" w:rsidRDefault="00343437" w:rsidP="003B7D5E">
            <w:pPr>
              <w:rPr>
                <w:sz w:val="20"/>
                <w:szCs w:val="20"/>
              </w:rPr>
            </w:pPr>
            <w:r w:rsidRPr="004F0AE8">
              <w:rPr>
                <w:sz w:val="20"/>
                <w:szCs w:val="20"/>
              </w:rPr>
              <w:t>0</w:t>
            </w:r>
          </w:p>
        </w:tc>
        <w:tc>
          <w:tcPr>
            <w:tcW w:w="774" w:type="dxa"/>
          </w:tcPr>
          <w:p w:rsidR="00343437" w:rsidRPr="004F0AE8" w:rsidRDefault="00343437" w:rsidP="003B7D5E">
            <w:pPr>
              <w:rPr>
                <w:sz w:val="20"/>
                <w:szCs w:val="20"/>
              </w:rPr>
            </w:pPr>
            <w:r w:rsidRPr="004F0AE8">
              <w:rPr>
                <w:sz w:val="20"/>
                <w:szCs w:val="20"/>
              </w:rPr>
              <w:t>0</w:t>
            </w:r>
          </w:p>
        </w:tc>
        <w:tc>
          <w:tcPr>
            <w:tcW w:w="774" w:type="dxa"/>
          </w:tcPr>
          <w:p w:rsidR="00343437" w:rsidRPr="004F0AE8" w:rsidRDefault="00343437" w:rsidP="003B7D5E">
            <w:pPr>
              <w:rPr>
                <w:sz w:val="20"/>
                <w:szCs w:val="20"/>
              </w:rPr>
            </w:pPr>
            <w:r w:rsidRPr="004F0AE8">
              <w:rPr>
                <w:sz w:val="20"/>
                <w:szCs w:val="20"/>
              </w:rPr>
              <w:t>0</w:t>
            </w:r>
          </w:p>
        </w:tc>
        <w:tc>
          <w:tcPr>
            <w:tcW w:w="942" w:type="dxa"/>
          </w:tcPr>
          <w:p w:rsidR="00343437" w:rsidRPr="004F0AE8" w:rsidRDefault="00343437" w:rsidP="003B7D5E">
            <w:pPr>
              <w:rPr>
                <w:sz w:val="20"/>
                <w:szCs w:val="20"/>
              </w:rPr>
            </w:pPr>
            <w:r w:rsidRPr="004F0AE8">
              <w:rPr>
                <w:sz w:val="20"/>
                <w:szCs w:val="20"/>
              </w:rPr>
              <w:t>0</w:t>
            </w:r>
          </w:p>
        </w:tc>
      </w:tr>
      <w:tr w:rsidR="004F0AE8" w:rsidRPr="004F0AE8" w:rsidTr="00690611">
        <w:trPr>
          <w:trHeight w:val="288"/>
        </w:trPr>
        <w:tc>
          <w:tcPr>
            <w:tcW w:w="980" w:type="dxa"/>
            <w:hideMark/>
          </w:tcPr>
          <w:p w:rsidR="00343437" w:rsidRPr="004F0AE8" w:rsidRDefault="00343437" w:rsidP="003B7D5E">
            <w:pPr>
              <w:widowControl w:val="0"/>
              <w:autoSpaceDE w:val="0"/>
              <w:autoSpaceDN w:val="0"/>
              <w:rPr>
                <w:sz w:val="22"/>
                <w:szCs w:val="22"/>
                <w:lang w:eastAsia="en-US"/>
              </w:rPr>
            </w:pPr>
            <w:r w:rsidRPr="004F0AE8">
              <w:rPr>
                <w:sz w:val="22"/>
                <w:szCs w:val="22"/>
                <w:lang w:eastAsia="en-US"/>
              </w:rPr>
              <w:t>3</w:t>
            </w:r>
          </w:p>
        </w:tc>
        <w:tc>
          <w:tcPr>
            <w:tcW w:w="2210" w:type="dxa"/>
            <w:hideMark/>
          </w:tcPr>
          <w:p w:rsidR="00343437" w:rsidRPr="004F0AE8" w:rsidRDefault="00343437" w:rsidP="003B7D5E">
            <w:pPr>
              <w:widowControl w:val="0"/>
              <w:autoSpaceDE w:val="0"/>
              <w:autoSpaceDN w:val="0"/>
              <w:rPr>
                <w:b/>
                <w:bCs/>
                <w:sz w:val="22"/>
                <w:szCs w:val="22"/>
                <w:lang w:eastAsia="en-US"/>
              </w:rPr>
            </w:pPr>
            <w:r w:rsidRPr="004F0AE8">
              <w:rPr>
                <w:b/>
                <w:bCs/>
                <w:sz w:val="22"/>
                <w:szCs w:val="22"/>
                <w:lang w:eastAsia="en-US"/>
              </w:rPr>
              <w:t>Статья 9.8</w:t>
            </w:r>
          </w:p>
        </w:tc>
        <w:tc>
          <w:tcPr>
            <w:tcW w:w="663" w:type="dxa"/>
            <w:hideMark/>
          </w:tcPr>
          <w:p w:rsidR="00343437" w:rsidRPr="004F0AE8" w:rsidRDefault="00343437">
            <w:pPr>
              <w:rPr>
                <w:b/>
                <w:bCs/>
                <w:sz w:val="20"/>
                <w:szCs w:val="20"/>
              </w:rPr>
            </w:pPr>
            <w:r w:rsidRPr="004F0AE8">
              <w:rPr>
                <w:b/>
                <w:bCs/>
                <w:sz w:val="20"/>
                <w:szCs w:val="20"/>
              </w:rPr>
              <w:t>1</w:t>
            </w:r>
          </w:p>
        </w:tc>
        <w:tc>
          <w:tcPr>
            <w:tcW w:w="942" w:type="dxa"/>
            <w:hideMark/>
          </w:tcPr>
          <w:p w:rsidR="00343437" w:rsidRPr="004F0AE8" w:rsidRDefault="00343437">
            <w:pPr>
              <w:rPr>
                <w:b/>
                <w:bCs/>
                <w:sz w:val="20"/>
                <w:szCs w:val="20"/>
              </w:rPr>
            </w:pPr>
            <w:r w:rsidRPr="004F0AE8">
              <w:rPr>
                <w:b/>
                <w:bCs/>
                <w:sz w:val="20"/>
                <w:szCs w:val="20"/>
              </w:rPr>
              <w:t>20</w:t>
            </w:r>
          </w:p>
        </w:tc>
        <w:tc>
          <w:tcPr>
            <w:tcW w:w="942" w:type="dxa"/>
            <w:hideMark/>
          </w:tcPr>
          <w:p w:rsidR="00343437" w:rsidRPr="004F0AE8" w:rsidRDefault="00343437">
            <w:pPr>
              <w:rPr>
                <w:b/>
                <w:bCs/>
                <w:sz w:val="20"/>
                <w:szCs w:val="20"/>
              </w:rPr>
            </w:pPr>
            <w:r w:rsidRPr="004F0AE8">
              <w:rPr>
                <w:b/>
                <w:bCs/>
                <w:sz w:val="20"/>
                <w:szCs w:val="20"/>
              </w:rPr>
              <w:t>0</w:t>
            </w:r>
          </w:p>
        </w:tc>
        <w:tc>
          <w:tcPr>
            <w:tcW w:w="653" w:type="dxa"/>
            <w:hideMark/>
          </w:tcPr>
          <w:p w:rsidR="00343437" w:rsidRPr="004F0AE8" w:rsidRDefault="00343437">
            <w:pPr>
              <w:rPr>
                <w:sz w:val="20"/>
                <w:szCs w:val="20"/>
              </w:rPr>
            </w:pPr>
            <w:r w:rsidRPr="004F0AE8">
              <w:rPr>
                <w:sz w:val="20"/>
                <w:szCs w:val="20"/>
              </w:rPr>
              <w:t>1</w:t>
            </w:r>
          </w:p>
        </w:tc>
        <w:tc>
          <w:tcPr>
            <w:tcW w:w="653" w:type="dxa"/>
            <w:hideMark/>
          </w:tcPr>
          <w:p w:rsidR="00343437" w:rsidRPr="004F0AE8" w:rsidRDefault="00343437">
            <w:pPr>
              <w:rPr>
                <w:sz w:val="20"/>
                <w:szCs w:val="20"/>
              </w:rPr>
            </w:pPr>
            <w:r w:rsidRPr="004F0AE8">
              <w:rPr>
                <w:sz w:val="20"/>
                <w:szCs w:val="20"/>
              </w:rPr>
              <w:t>0</w:t>
            </w:r>
          </w:p>
        </w:tc>
        <w:tc>
          <w:tcPr>
            <w:tcW w:w="774" w:type="dxa"/>
            <w:hideMark/>
          </w:tcPr>
          <w:p w:rsidR="00343437" w:rsidRPr="004F0AE8" w:rsidRDefault="00343437">
            <w:pPr>
              <w:rPr>
                <w:sz w:val="20"/>
                <w:szCs w:val="20"/>
              </w:rPr>
            </w:pPr>
            <w:r w:rsidRPr="004F0AE8">
              <w:rPr>
                <w:sz w:val="20"/>
                <w:szCs w:val="20"/>
              </w:rPr>
              <w:t>20</w:t>
            </w:r>
          </w:p>
        </w:tc>
        <w:tc>
          <w:tcPr>
            <w:tcW w:w="774" w:type="dxa"/>
            <w:hideMark/>
          </w:tcPr>
          <w:p w:rsidR="00343437" w:rsidRPr="004F0AE8" w:rsidRDefault="00343437">
            <w:pPr>
              <w:rPr>
                <w:sz w:val="20"/>
                <w:szCs w:val="20"/>
              </w:rPr>
            </w:pPr>
            <w:r w:rsidRPr="004F0AE8">
              <w:rPr>
                <w:sz w:val="20"/>
                <w:szCs w:val="20"/>
              </w:rPr>
              <w:t>0</w:t>
            </w:r>
          </w:p>
        </w:tc>
        <w:tc>
          <w:tcPr>
            <w:tcW w:w="774" w:type="dxa"/>
          </w:tcPr>
          <w:p w:rsidR="00343437" w:rsidRPr="004F0AE8" w:rsidRDefault="00343437" w:rsidP="003B7D5E">
            <w:pPr>
              <w:rPr>
                <w:b/>
                <w:bCs/>
                <w:sz w:val="20"/>
                <w:szCs w:val="20"/>
              </w:rPr>
            </w:pPr>
            <w:r w:rsidRPr="004F0AE8">
              <w:rPr>
                <w:b/>
                <w:bCs/>
                <w:sz w:val="20"/>
                <w:szCs w:val="20"/>
              </w:rPr>
              <w:t>1</w:t>
            </w:r>
          </w:p>
        </w:tc>
        <w:tc>
          <w:tcPr>
            <w:tcW w:w="942" w:type="dxa"/>
          </w:tcPr>
          <w:p w:rsidR="00343437" w:rsidRPr="004F0AE8" w:rsidRDefault="00343437" w:rsidP="003B7D5E">
            <w:pPr>
              <w:rPr>
                <w:b/>
                <w:bCs/>
                <w:sz w:val="20"/>
                <w:szCs w:val="20"/>
              </w:rPr>
            </w:pPr>
            <w:r w:rsidRPr="004F0AE8">
              <w:rPr>
                <w:b/>
                <w:bCs/>
                <w:sz w:val="20"/>
                <w:szCs w:val="20"/>
              </w:rPr>
              <w:t>10</w:t>
            </w:r>
          </w:p>
        </w:tc>
        <w:tc>
          <w:tcPr>
            <w:tcW w:w="942" w:type="dxa"/>
          </w:tcPr>
          <w:p w:rsidR="00343437" w:rsidRPr="004F0AE8" w:rsidRDefault="00343437" w:rsidP="003B7D5E">
            <w:pPr>
              <w:rPr>
                <w:b/>
                <w:bCs/>
                <w:sz w:val="20"/>
                <w:szCs w:val="20"/>
              </w:rPr>
            </w:pPr>
            <w:r w:rsidRPr="004F0AE8">
              <w:rPr>
                <w:b/>
                <w:bCs/>
                <w:sz w:val="20"/>
                <w:szCs w:val="20"/>
              </w:rPr>
              <w:t>0</w:t>
            </w:r>
          </w:p>
        </w:tc>
        <w:tc>
          <w:tcPr>
            <w:tcW w:w="774" w:type="dxa"/>
          </w:tcPr>
          <w:p w:rsidR="00343437" w:rsidRPr="004F0AE8" w:rsidRDefault="00343437" w:rsidP="003B7D5E">
            <w:pPr>
              <w:rPr>
                <w:sz w:val="20"/>
                <w:szCs w:val="20"/>
              </w:rPr>
            </w:pPr>
            <w:r w:rsidRPr="004F0AE8">
              <w:rPr>
                <w:sz w:val="20"/>
                <w:szCs w:val="20"/>
              </w:rPr>
              <w:t>1</w:t>
            </w:r>
          </w:p>
        </w:tc>
        <w:tc>
          <w:tcPr>
            <w:tcW w:w="774" w:type="dxa"/>
          </w:tcPr>
          <w:p w:rsidR="00343437" w:rsidRPr="004F0AE8" w:rsidRDefault="00343437" w:rsidP="003B7D5E">
            <w:pPr>
              <w:rPr>
                <w:sz w:val="20"/>
                <w:szCs w:val="20"/>
              </w:rPr>
            </w:pPr>
            <w:r w:rsidRPr="004F0AE8">
              <w:rPr>
                <w:sz w:val="20"/>
                <w:szCs w:val="20"/>
              </w:rPr>
              <w:t>0</w:t>
            </w:r>
          </w:p>
        </w:tc>
        <w:tc>
          <w:tcPr>
            <w:tcW w:w="774" w:type="dxa"/>
          </w:tcPr>
          <w:p w:rsidR="00343437" w:rsidRPr="004F0AE8" w:rsidRDefault="00343437" w:rsidP="003B7D5E">
            <w:pPr>
              <w:rPr>
                <w:sz w:val="20"/>
                <w:szCs w:val="20"/>
              </w:rPr>
            </w:pPr>
            <w:r w:rsidRPr="004F0AE8">
              <w:rPr>
                <w:sz w:val="20"/>
                <w:szCs w:val="20"/>
              </w:rPr>
              <w:t>10</w:t>
            </w:r>
          </w:p>
        </w:tc>
        <w:tc>
          <w:tcPr>
            <w:tcW w:w="942" w:type="dxa"/>
          </w:tcPr>
          <w:p w:rsidR="00343437" w:rsidRPr="004F0AE8" w:rsidRDefault="00343437" w:rsidP="003B7D5E">
            <w:pPr>
              <w:rPr>
                <w:sz w:val="20"/>
                <w:szCs w:val="20"/>
              </w:rPr>
            </w:pPr>
            <w:r w:rsidRPr="004F0AE8">
              <w:rPr>
                <w:sz w:val="20"/>
                <w:szCs w:val="20"/>
              </w:rPr>
              <w:t>0</w:t>
            </w:r>
          </w:p>
        </w:tc>
      </w:tr>
      <w:tr w:rsidR="004F0AE8" w:rsidRPr="004F0AE8" w:rsidTr="00690611">
        <w:trPr>
          <w:trHeight w:val="288"/>
        </w:trPr>
        <w:tc>
          <w:tcPr>
            <w:tcW w:w="980" w:type="dxa"/>
            <w:hideMark/>
          </w:tcPr>
          <w:p w:rsidR="00343437" w:rsidRPr="004F0AE8" w:rsidRDefault="00343437" w:rsidP="003B7D5E">
            <w:pPr>
              <w:widowControl w:val="0"/>
              <w:autoSpaceDE w:val="0"/>
              <w:autoSpaceDN w:val="0"/>
              <w:rPr>
                <w:sz w:val="22"/>
                <w:szCs w:val="22"/>
                <w:lang w:eastAsia="en-US"/>
              </w:rPr>
            </w:pPr>
            <w:r w:rsidRPr="004F0AE8">
              <w:rPr>
                <w:sz w:val="22"/>
                <w:szCs w:val="22"/>
                <w:lang w:eastAsia="en-US"/>
              </w:rPr>
              <w:t>4</w:t>
            </w:r>
          </w:p>
        </w:tc>
        <w:tc>
          <w:tcPr>
            <w:tcW w:w="2210" w:type="dxa"/>
            <w:hideMark/>
          </w:tcPr>
          <w:p w:rsidR="00343437" w:rsidRPr="004F0AE8" w:rsidRDefault="00343437" w:rsidP="003B7D5E">
            <w:pPr>
              <w:widowControl w:val="0"/>
              <w:autoSpaceDE w:val="0"/>
              <w:autoSpaceDN w:val="0"/>
              <w:rPr>
                <w:b/>
                <w:bCs/>
                <w:sz w:val="22"/>
                <w:szCs w:val="22"/>
                <w:lang w:eastAsia="en-US"/>
              </w:rPr>
            </w:pPr>
            <w:r w:rsidRPr="004F0AE8">
              <w:rPr>
                <w:b/>
                <w:bCs/>
                <w:sz w:val="22"/>
                <w:szCs w:val="22"/>
                <w:lang w:eastAsia="en-US"/>
              </w:rPr>
              <w:t>Статья 9.9</w:t>
            </w:r>
          </w:p>
        </w:tc>
        <w:tc>
          <w:tcPr>
            <w:tcW w:w="663" w:type="dxa"/>
            <w:hideMark/>
          </w:tcPr>
          <w:p w:rsidR="00343437" w:rsidRPr="004F0AE8" w:rsidRDefault="00343437">
            <w:pPr>
              <w:rPr>
                <w:b/>
                <w:bCs/>
                <w:sz w:val="20"/>
                <w:szCs w:val="20"/>
              </w:rPr>
            </w:pPr>
            <w:r w:rsidRPr="004F0AE8">
              <w:rPr>
                <w:b/>
                <w:bCs/>
                <w:sz w:val="20"/>
                <w:szCs w:val="20"/>
              </w:rPr>
              <w:t>6</w:t>
            </w:r>
          </w:p>
        </w:tc>
        <w:tc>
          <w:tcPr>
            <w:tcW w:w="942" w:type="dxa"/>
            <w:hideMark/>
          </w:tcPr>
          <w:p w:rsidR="00343437" w:rsidRPr="004F0AE8" w:rsidRDefault="00343437">
            <w:pPr>
              <w:rPr>
                <w:b/>
                <w:bCs/>
                <w:sz w:val="20"/>
                <w:szCs w:val="20"/>
              </w:rPr>
            </w:pPr>
            <w:r w:rsidRPr="004F0AE8">
              <w:rPr>
                <w:b/>
                <w:bCs/>
                <w:sz w:val="20"/>
                <w:szCs w:val="20"/>
              </w:rPr>
              <w:t>44</w:t>
            </w:r>
          </w:p>
        </w:tc>
        <w:tc>
          <w:tcPr>
            <w:tcW w:w="942" w:type="dxa"/>
            <w:hideMark/>
          </w:tcPr>
          <w:p w:rsidR="00343437" w:rsidRPr="004F0AE8" w:rsidRDefault="00343437">
            <w:pPr>
              <w:rPr>
                <w:b/>
                <w:bCs/>
                <w:sz w:val="20"/>
                <w:szCs w:val="20"/>
              </w:rPr>
            </w:pPr>
            <w:r w:rsidRPr="004F0AE8">
              <w:rPr>
                <w:b/>
                <w:bCs/>
                <w:sz w:val="20"/>
                <w:szCs w:val="20"/>
              </w:rPr>
              <w:t>44</w:t>
            </w:r>
          </w:p>
        </w:tc>
        <w:tc>
          <w:tcPr>
            <w:tcW w:w="653" w:type="dxa"/>
            <w:hideMark/>
          </w:tcPr>
          <w:p w:rsidR="00343437" w:rsidRPr="004F0AE8" w:rsidRDefault="00343437">
            <w:pPr>
              <w:rPr>
                <w:sz w:val="20"/>
                <w:szCs w:val="20"/>
              </w:rPr>
            </w:pPr>
            <w:r w:rsidRPr="004F0AE8">
              <w:rPr>
                <w:sz w:val="20"/>
                <w:szCs w:val="20"/>
              </w:rPr>
              <w:t>4</w:t>
            </w:r>
          </w:p>
        </w:tc>
        <w:tc>
          <w:tcPr>
            <w:tcW w:w="653" w:type="dxa"/>
            <w:hideMark/>
          </w:tcPr>
          <w:p w:rsidR="00343437" w:rsidRPr="004F0AE8" w:rsidRDefault="00343437">
            <w:pPr>
              <w:rPr>
                <w:sz w:val="20"/>
                <w:szCs w:val="20"/>
              </w:rPr>
            </w:pPr>
            <w:r w:rsidRPr="004F0AE8">
              <w:rPr>
                <w:sz w:val="20"/>
                <w:szCs w:val="20"/>
              </w:rPr>
              <w:t>4</w:t>
            </w:r>
          </w:p>
        </w:tc>
        <w:tc>
          <w:tcPr>
            <w:tcW w:w="774" w:type="dxa"/>
            <w:hideMark/>
          </w:tcPr>
          <w:p w:rsidR="00343437" w:rsidRPr="004F0AE8" w:rsidRDefault="00343437">
            <w:pPr>
              <w:rPr>
                <w:sz w:val="20"/>
                <w:szCs w:val="20"/>
              </w:rPr>
            </w:pPr>
            <w:r w:rsidRPr="004F0AE8">
              <w:rPr>
                <w:sz w:val="20"/>
                <w:szCs w:val="20"/>
              </w:rPr>
              <w:t>40</w:t>
            </w:r>
          </w:p>
        </w:tc>
        <w:tc>
          <w:tcPr>
            <w:tcW w:w="774" w:type="dxa"/>
            <w:hideMark/>
          </w:tcPr>
          <w:p w:rsidR="00343437" w:rsidRPr="004F0AE8" w:rsidRDefault="00343437">
            <w:pPr>
              <w:rPr>
                <w:sz w:val="20"/>
                <w:szCs w:val="20"/>
              </w:rPr>
            </w:pPr>
            <w:r w:rsidRPr="004F0AE8">
              <w:rPr>
                <w:sz w:val="20"/>
                <w:szCs w:val="20"/>
              </w:rPr>
              <w:t>40</w:t>
            </w:r>
          </w:p>
        </w:tc>
        <w:tc>
          <w:tcPr>
            <w:tcW w:w="774" w:type="dxa"/>
          </w:tcPr>
          <w:p w:rsidR="00343437" w:rsidRPr="004F0AE8" w:rsidRDefault="00343437" w:rsidP="003B7D5E">
            <w:pPr>
              <w:rPr>
                <w:b/>
                <w:bCs/>
                <w:sz w:val="20"/>
                <w:szCs w:val="20"/>
              </w:rPr>
            </w:pPr>
            <w:r w:rsidRPr="004F0AE8">
              <w:rPr>
                <w:b/>
                <w:bCs/>
                <w:sz w:val="20"/>
                <w:szCs w:val="20"/>
              </w:rPr>
              <w:t>5</w:t>
            </w:r>
          </w:p>
        </w:tc>
        <w:tc>
          <w:tcPr>
            <w:tcW w:w="942" w:type="dxa"/>
          </w:tcPr>
          <w:p w:rsidR="00343437" w:rsidRPr="004F0AE8" w:rsidRDefault="00343437" w:rsidP="003B7D5E">
            <w:pPr>
              <w:rPr>
                <w:b/>
                <w:bCs/>
                <w:sz w:val="20"/>
                <w:szCs w:val="20"/>
              </w:rPr>
            </w:pPr>
            <w:r w:rsidRPr="004F0AE8">
              <w:rPr>
                <w:b/>
                <w:bCs/>
                <w:sz w:val="20"/>
                <w:szCs w:val="20"/>
              </w:rPr>
              <w:t>39</w:t>
            </w:r>
          </w:p>
        </w:tc>
        <w:tc>
          <w:tcPr>
            <w:tcW w:w="942" w:type="dxa"/>
          </w:tcPr>
          <w:p w:rsidR="00343437" w:rsidRPr="004F0AE8" w:rsidRDefault="00343437" w:rsidP="003B7D5E">
            <w:pPr>
              <w:rPr>
                <w:b/>
                <w:bCs/>
                <w:sz w:val="20"/>
                <w:szCs w:val="20"/>
              </w:rPr>
            </w:pPr>
            <w:r w:rsidRPr="004F0AE8">
              <w:rPr>
                <w:b/>
                <w:bCs/>
                <w:sz w:val="20"/>
                <w:szCs w:val="20"/>
              </w:rPr>
              <w:t>21</w:t>
            </w:r>
          </w:p>
        </w:tc>
        <w:tc>
          <w:tcPr>
            <w:tcW w:w="774" w:type="dxa"/>
          </w:tcPr>
          <w:p w:rsidR="00343437" w:rsidRPr="004F0AE8" w:rsidRDefault="00343437" w:rsidP="003B7D5E">
            <w:pPr>
              <w:rPr>
                <w:sz w:val="20"/>
                <w:szCs w:val="20"/>
              </w:rPr>
            </w:pPr>
            <w:r w:rsidRPr="004F0AE8">
              <w:rPr>
                <w:sz w:val="20"/>
                <w:szCs w:val="20"/>
              </w:rPr>
              <w:t>2</w:t>
            </w:r>
          </w:p>
        </w:tc>
        <w:tc>
          <w:tcPr>
            <w:tcW w:w="774" w:type="dxa"/>
          </w:tcPr>
          <w:p w:rsidR="00343437" w:rsidRPr="004F0AE8" w:rsidRDefault="00343437" w:rsidP="003B7D5E">
            <w:pPr>
              <w:rPr>
                <w:sz w:val="20"/>
                <w:szCs w:val="20"/>
              </w:rPr>
            </w:pPr>
            <w:r w:rsidRPr="004F0AE8">
              <w:rPr>
                <w:sz w:val="20"/>
                <w:szCs w:val="20"/>
              </w:rPr>
              <w:t>2</w:t>
            </w:r>
          </w:p>
        </w:tc>
        <w:tc>
          <w:tcPr>
            <w:tcW w:w="774" w:type="dxa"/>
          </w:tcPr>
          <w:p w:rsidR="00343437" w:rsidRPr="004F0AE8" w:rsidRDefault="00343437" w:rsidP="003B7D5E">
            <w:pPr>
              <w:rPr>
                <w:sz w:val="20"/>
                <w:szCs w:val="20"/>
              </w:rPr>
            </w:pPr>
            <w:r w:rsidRPr="004F0AE8">
              <w:rPr>
                <w:sz w:val="20"/>
                <w:szCs w:val="20"/>
              </w:rPr>
              <w:t>30</w:t>
            </w:r>
          </w:p>
        </w:tc>
        <w:tc>
          <w:tcPr>
            <w:tcW w:w="942" w:type="dxa"/>
          </w:tcPr>
          <w:p w:rsidR="00343437" w:rsidRPr="004F0AE8" w:rsidRDefault="00343437" w:rsidP="003B7D5E">
            <w:pPr>
              <w:rPr>
                <w:sz w:val="20"/>
                <w:szCs w:val="20"/>
              </w:rPr>
            </w:pPr>
            <w:r w:rsidRPr="004F0AE8">
              <w:rPr>
                <w:sz w:val="20"/>
                <w:szCs w:val="20"/>
              </w:rPr>
              <w:t>20</w:t>
            </w:r>
          </w:p>
        </w:tc>
      </w:tr>
      <w:tr w:rsidR="004F0AE8" w:rsidRPr="004F0AE8" w:rsidTr="00690611">
        <w:trPr>
          <w:trHeight w:val="288"/>
        </w:trPr>
        <w:tc>
          <w:tcPr>
            <w:tcW w:w="980" w:type="dxa"/>
            <w:hideMark/>
          </w:tcPr>
          <w:p w:rsidR="00343437" w:rsidRPr="004F0AE8" w:rsidRDefault="00343437" w:rsidP="003B7D5E">
            <w:pPr>
              <w:widowControl w:val="0"/>
              <w:autoSpaceDE w:val="0"/>
              <w:autoSpaceDN w:val="0"/>
              <w:rPr>
                <w:sz w:val="22"/>
                <w:szCs w:val="22"/>
                <w:lang w:eastAsia="en-US"/>
              </w:rPr>
            </w:pPr>
            <w:r w:rsidRPr="004F0AE8">
              <w:rPr>
                <w:sz w:val="22"/>
                <w:szCs w:val="22"/>
                <w:lang w:eastAsia="en-US"/>
              </w:rPr>
              <w:t>6</w:t>
            </w:r>
          </w:p>
        </w:tc>
        <w:tc>
          <w:tcPr>
            <w:tcW w:w="2210" w:type="dxa"/>
            <w:hideMark/>
          </w:tcPr>
          <w:p w:rsidR="00343437" w:rsidRPr="004F0AE8" w:rsidRDefault="00343437" w:rsidP="003B7D5E">
            <w:pPr>
              <w:widowControl w:val="0"/>
              <w:autoSpaceDE w:val="0"/>
              <w:autoSpaceDN w:val="0"/>
              <w:rPr>
                <w:b/>
                <w:bCs/>
                <w:sz w:val="22"/>
                <w:szCs w:val="22"/>
                <w:lang w:eastAsia="en-US"/>
              </w:rPr>
            </w:pPr>
            <w:r w:rsidRPr="004F0AE8">
              <w:rPr>
                <w:b/>
                <w:bCs/>
                <w:sz w:val="22"/>
                <w:szCs w:val="22"/>
                <w:lang w:eastAsia="en-US"/>
              </w:rPr>
              <w:t>Статья 9.11</w:t>
            </w:r>
          </w:p>
        </w:tc>
        <w:tc>
          <w:tcPr>
            <w:tcW w:w="663" w:type="dxa"/>
            <w:hideMark/>
          </w:tcPr>
          <w:p w:rsidR="00343437" w:rsidRPr="004F0AE8" w:rsidRDefault="00343437">
            <w:pPr>
              <w:rPr>
                <w:b/>
                <w:bCs/>
                <w:sz w:val="20"/>
                <w:szCs w:val="20"/>
              </w:rPr>
            </w:pPr>
            <w:r w:rsidRPr="004F0AE8">
              <w:rPr>
                <w:b/>
                <w:bCs/>
                <w:sz w:val="20"/>
                <w:szCs w:val="20"/>
              </w:rPr>
              <w:t>47</w:t>
            </w:r>
          </w:p>
        </w:tc>
        <w:tc>
          <w:tcPr>
            <w:tcW w:w="942" w:type="dxa"/>
            <w:hideMark/>
          </w:tcPr>
          <w:p w:rsidR="00343437" w:rsidRPr="004F0AE8" w:rsidRDefault="00343437">
            <w:pPr>
              <w:rPr>
                <w:b/>
                <w:bCs/>
                <w:sz w:val="20"/>
                <w:szCs w:val="20"/>
              </w:rPr>
            </w:pPr>
            <w:r w:rsidRPr="004F0AE8">
              <w:rPr>
                <w:b/>
                <w:bCs/>
                <w:sz w:val="20"/>
                <w:szCs w:val="20"/>
              </w:rPr>
              <w:t>400</w:t>
            </w:r>
          </w:p>
        </w:tc>
        <w:tc>
          <w:tcPr>
            <w:tcW w:w="942" w:type="dxa"/>
            <w:hideMark/>
          </w:tcPr>
          <w:p w:rsidR="00343437" w:rsidRPr="004F0AE8" w:rsidRDefault="00343437">
            <w:pPr>
              <w:rPr>
                <w:b/>
                <w:bCs/>
                <w:sz w:val="20"/>
                <w:szCs w:val="20"/>
              </w:rPr>
            </w:pPr>
            <w:r w:rsidRPr="004F0AE8">
              <w:rPr>
                <w:b/>
                <w:bCs/>
                <w:sz w:val="20"/>
                <w:szCs w:val="20"/>
              </w:rPr>
              <w:t>253</w:t>
            </w:r>
          </w:p>
        </w:tc>
        <w:tc>
          <w:tcPr>
            <w:tcW w:w="653" w:type="dxa"/>
            <w:hideMark/>
          </w:tcPr>
          <w:p w:rsidR="00343437" w:rsidRPr="004F0AE8" w:rsidRDefault="00343437">
            <w:pPr>
              <w:rPr>
                <w:sz w:val="20"/>
                <w:szCs w:val="20"/>
              </w:rPr>
            </w:pPr>
            <w:r w:rsidRPr="004F0AE8">
              <w:rPr>
                <w:sz w:val="20"/>
                <w:szCs w:val="20"/>
              </w:rPr>
              <w:t>17</w:t>
            </w:r>
          </w:p>
        </w:tc>
        <w:tc>
          <w:tcPr>
            <w:tcW w:w="653" w:type="dxa"/>
            <w:hideMark/>
          </w:tcPr>
          <w:p w:rsidR="00343437" w:rsidRPr="004F0AE8" w:rsidRDefault="00343437">
            <w:pPr>
              <w:rPr>
                <w:sz w:val="20"/>
                <w:szCs w:val="20"/>
              </w:rPr>
            </w:pPr>
            <w:r w:rsidRPr="004F0AE8">
              <w:rPr>
                <w:sz w:val="20"/>
                <w:szCs w:val="20"/>
              </w:rPr>
              <w:t>10</w:t>
            </w:r>
          </w:p>
        </w:tc>
        <w:tc>
          <w:tcPr>
            <w:tcW w:w="774" w:type="dxa"/>
            <w:hideMark/>
          </w:tcPr>
          <w:p w:rsidR="00343437" w:rsidRPr="004F0AE8" w:rsidRDefault="00343437">
            <w:pPr>
              <w:rPr>
                <w:sz w:val="20"/>
                <w:szCs w:val="20"/>
              </w:rPr>
            </w:pPr>
            <w:r w:rsidRPr="004F0AE8">
              <w:rPr>
                <w:sz w:val="20"/>
                <w:szCs w:val="20"/>
              </w:rPr>
              <w:t>340</w:t>
            </w:r>
          </w:p>
        </w:tc>
        <w:tc>
          <w:tcPr>
            <w:tcW w:w="774" w:type="dxa"/>
            <w:hideMark/>
          </w:tcPr>
          <w:p w:rsidR="00343437" w:rsidRPr="004F0AE8" w:rsidRDefault="00343437">
            <w:pPr>
              <w:rPr>
                <w:sz w:val="20"/>
                <w:szCs w:val="20"/>
              </w:rPr>
            </w:pPr>
            <w:r w:rsidRPr="004F0AE8">
              <w:rPr>
                <w:sz w:val="20"/>
                <w:szCs w:val="20"/>
              </w:rPr>
              <w:t>200</w:t>
            </w:r>
          </w:p>
        </w:tc>
        <w:tc>
          <w:tcPr>
            <w:tcW w:w="774" w:type="dxa"/>
          </w:tcPr>
          <w:p w:rsidR="00343437" w:rsidRPr="004F0AE8" w:rsidRDefault="00343437" w:rsidP="003B7D5E">
            <w:pPr>
              <w:rPr>
                <w:b/>
                <w:bCs/>
                <w:sz w:val="20"/>
                <w:szCs w:val="20"/>
              </w:rPr>
            </w:pPr>
            <w:r w:rsidRPr="004F0AE8">
              <w:rPr>
                <w:b/>
                <w:bCs/>
                <w:sz w:val="20"/>
                <w:szCs w:val="20"/>
              </w:rPr>
              <w:t>74</w:t>
            </w:r>
          </w:p>
        </w:tc>
        <w:tc>
          <w:tcPr>
            <w:tcW w:w="942" w:type="dxa"/>
          </w:tcPr>
          <w:p w:rsidR="00343437" w:rsidRPr="004F0AE8" w:rsidRDefault="00343437" w:rsidP="003B7D5E">
            <w:pPr>
              <w:rPr>
                <w:b/>
                <w:bCs/>
                <w:sz w:val="20"/>
                <w:szCs w:val="20"/>
              </w:rPr>
            </w:pPr>
            <w:r w:rsidRPr="004F0AE8">
              <w:rPr>
                <w:b/>
                <w:bCs/>
                <w:sz w:val="20"/>
                <w:szCs w:val="20"/>
              </w:rPr>
              <w:t>570,5</w:t>
            </w:r>
          </w:p>
        </w:tc>
        <w:tc>
          <w:tcPr>
            <w:tcW w:w="942" w:type="dxa"/>
          </w:tcPr>
          <w:p w:rsidR="00343437" w:rsidRPr="004F0AE8" w:rsidRDefault="00343437" w:rsidP="003B7D5E">
            <w:pPr>
              <w:rPr>
                <w:b/>
                <w:bCs/>
                <w:sz w:val="20"/>
                <w:szCs w:val="20"/>
              </w:rPr>
            </w:pPr>
            <w:r w:rsidRPr="004F0AE8">
              <w:rPr>
                <w:b/>
                <w:bCs/>
                <w:sz w:val="20"/>
                <w:szCs w:val="20"/>
              </w:rPr>
              <w:t>611,5</w:t>
            </w:r>
          </w:p>
        </w:tc>
        <w:tc>
          <w:tcPr>
            <w:tcW w:w="774" w:type="dxa"/>
          </w:tcPr>
          <w:p w:rsidR="00343437" w:rsidRPr="004F0AE8" w:rsidRDefault="00343437" w:rsidP="003B7D5E">
            <w:pPr>
              <w:rPr>
                <w:sz w:val="20"/>
                <w:szCs w:val="20"/>
              </w:rPr>
            </w:pPr>
            <w:r w:rsidRPr="004F0AE8">
              <w:rPr>
                <w:sz w:val="20"/>
                <w:szCs w:val="20"/>
              </w:rPr>
              <w:t>22</w:t>
            </w:r>
          </w:p>
        </w:tc>
        <w:tc>
          <w:tcPr>
            <w:tcW w:w="774" w:type="dxa"/>
          </w:tcPr>
          <w:p w:rsidR="00343437" w:rsidRPr="004F0AE8" w:rsidRDefault="00343437" w:rsidP="003B7D5E">
            <w:pPr>
              <w:rPr>
                <w:sz w:val="20"/>
                <w:szCs w:val="20"/>
              </w:rPr>
            </w:pPr>
            <w:r w:rsidRPr="004F0AE8">
              <w:rPr>
                <w:sz w:val="20"/>
                <w:szCs w:val="20"/>
              </w:rPr>
              <w:t>26</w:t>
            </w:r>
          </w:p>
        </w:tc>
        <w:tc>
          <w:tcPr>
            <w:tcW w:w="774" w:type="dxa"/>
          </w:tcPr>
          <w:p w:rsidR="00343437" w:rsidRPr="004F0AE8" w:rsidRDefault="00343437" w:rsidP="003B7D5E">
            <w:pPr>
              <w:rPr>
                <w:sz w:val="20"/>
                <w:szCs w:val="20"/>
              </w:rPr>
            </w:pPr>
            <w:r w:rsidRPr="004F0AE8">
              <w:rPr>
                <w:sz w:val="20"/>
                <w:szCs w:val="20"/>
              </w:rPr>
              <w:t>461</w:t>
            </w:r>
          </w:p>
        </w:tc>
        <w:tc>
          <w:tcPr>
            <w:tcW w:w="942" w:type="dxa"/>
          </w:tcPr>
          <w:p w:rsidR="00343437" w:rsidRPr="004F0AE8" w:rsidRDefault="00343437" w:rsidP="003B7D5E">
            <w:pPr>
              <w:rPr>
                <w:sz w:val="20"/>
                <w:szCs w:val="20"/>
              </w:rPr>
            </w:pPr>
            <w:r w:rsidRPr="004F0AE8">
              <w:rPr>
                <w:sz w:val="20"/>
                <w:szCs w:val="20"/>
              </w:rPr>
              <w:t>520</w:t>
            </w:r>
          </w:p>
        </w:tc>
      </w:tr>
      <w:tr w:rsidR="004F0AE8" w:rsidRPr="004F0AE8" w:rsidTr="00690611">
        <w:trPr>
          <w:trHeight w:val="288"/>
        </w:trPr>
        <w:tc>
          <w:tcPr>
            <w:tcW w:w="980" w:type="dxa"/>
            <w:hideMark/>
          </w:tcPr>
          <w:p w:rsidR="003B7D5E" w:rsidRPr="004F0AE8" w:rsidRDefault="003B7D5E" w:rsidP="003B7D5E">
            <w:pPr>
              <w:widowControl w:val="0"/>
              <w:autoSpaceDE w:val="0"/>
              <w:autoSpaceDN w:val="0"/>
              <w:rPr>
                <w:sz w:val="22"/>
                <w:szCs w:val="22"/>
                <w:lang w:eastAsia="en-US"/>
              </w:rPr>
            </w:pPr>
            <w:r w:rsidRPr="004F0AE8">
              <w:rPr>
                <w:sz w:val="22"/>
                <w:szCs w:val="22"/>
                <w:lang w:eastAsia="en-US"/>
              </w:rPr>
              <w:t>8</w:t>
            </w:r>
          </w:p>
        </w:tc>
        <w:tc>
          <w:tcPr>
            <w:tcW w:w="2210" w:type="dxa"/>
            <w:hideMark/>
          </w:tcPr>
          <w:p w:rsidR="003B7D5E" w:rsidRPr="004F0AE8" w:rsidRDefault="003B7D5E" w:rsidP="003B7D5E">
            <w:pPr>
              <w:widowControl w:val="0"/>
              <w:autoSpaceDE w:val="0"/>
              <w:autoSpaceDN w:val="0"/>
              <w:rPr>
                <w:b/>
                <w:bCs/>
                <w:sz w:val="22"/>
                <w:szCs w:val="22"/>
                <w:lang w:eastAsia="en-US"/>
              </w:rPr>
            </w:pPr>
            <w:r w:rsidRPr="004F0AE8">
              <w:rPr>
                <w:b/>
                <w:bCs/>
                <w:sz w:val="22"/>
                <w:szCs w:val="22"/>
                <w:lang w:eastAsia="en-US"/>
              </w:rPr>
              <w:t>Статья 9.17</w:t>
            </w:r>
          </w:p>
        </w:tc>
        <w:tc>
          <w:tcPr>
            <w:tcW w:w="663" w:type="dxa"/>
            <w:hideMark/>
          </w:tcPr>
          <w:p w:rsidR="003B7D5E" w:rsidRPr="004F0AE8" w:rsidRDefault="003B7D5E" w:rsidP="003B7D5E">
            <w:pPr>
              <w:rPr>
                <w:b/>
                <w:bCs/>
                <w:sz w:val="20"/>
                <w:szCs w:val="20"/>
              </w:rPr>
            </w:pPr>
            <w:r w:rsidRPr="004F0AE8">
              <w:rPr>
                <w:b/>
                <w:bCs/>
                <w:sz w:val="20"/>
                <w:szCs w:val="20"/>
              </w:rPr>
              <w:t>0</w:t>
            </w:r>
          </w:p>
        </w:tc>
        <w:tc>
          <w:tcPr>
            <w:tcW w:w="942" w:type="dxa"/>
            <w:hideMark/>
          </w:tcPr>
          <w:p w:rsidR="003B7D5E" w:rsidRPr="004F0AE8" w:rsidRDefault="003B7D5E" w:rsidP="003B7D5E">
            <w:pPr>
              <w:rPr>
                <w:b/>
                <w:bCs/>
                <w:sz w:val="20"/>
                <w:szCs w:val="20"/>
              </w:rPr>
            </w:pPr>
            <w:r w:rsidRPr="004F0AE8">
              <w:rPr>
                <w:b/>
                <w:bCs/>
                <w:sz w:val="20"/>
                <w:szCs w:val="20"/>
              </w:rPr>
              <w:t>0</w:t>
            </w:r>
          </w:p>
        </w:tc>
        <w:tc>
          <w:tcPr>
            <w:tcW w:w="942" w:type="dxa"/>
            <w:hideMark/>
          </w:tcPr>
          <w:p w:rsidR="003B7D5E" w:rsidRPr="004F0AE8" w:rsidRDefault="003B7D5E" w:rsidP="003B7D5E">
            <w:pPr>
              <w:rPr>
                <w:b/>
                <w:bCs/>
                <w:sz w:val="20"/>
                <w:szCs w:val="20"/>
              </w:rPr>
            </w:pPr>
            <w:r w:rsidRPr="004F0AE8">
              <w:rPr>
                <w:b/>
                <w:bCs/>
                <w:sz w:val="20"/>
                <w:szCs w:val="20"/>
              </w:rPr>
              <w:t>0</w:t>
            </w:r>
          </w:p>
        </w:tc>
        <w:tc>
          <w:tcPr>
            <w:tcW w:w="653" w:type="dxa"/>
            <w:hideMark/>
          </w:tcPr>
          <w:p w:rsidR="003B7D5E" w:rsidRPr="004F0AE8" w:rsidRDefault="003B7D5E" w:rsidP="003B7D5E">
            <w:pPr>
              <w:rPr>
                <w:sz w:val="20"/>
                <w:szCs w:val="20"/>
              </w:rPr>
            </w:pPr>
            <w:r w:rsidRPr="004F0AE8">
              <w:rPr>
                <w:sz w:val="20"/>
                <w:szCs w:val="20"/>
              </w:rPr>
              <w:t>0</w:t>
            </w:r>
          </w:p>
        </w:tc>
        <w:tc>
          <w:tcPr>
            <w:tcW w:w="653" w:type="dxa"/>
            <w:hideMark/>
          </w:tcPr>
          <w:p w:rsidR="003B7D5E" w:rsidRPr="004F0AE8" w:rsidRDefault="003B7D5E" w:rsidP="003B7D5E">
            <w:pPr>
              <w:rPr>
                <w:sz w:val="20"/>
                <w:szCs w:val="20"/>
              </w:rPr>
            </w:pPr>
            <w:r w:rsidRPr="004F0AE8">
              <w:rPr>
                <w:sz w:val="20"/>
                <w:szCs w:val="20"/>
              </w:rPr>
              <w:t>0</w:t>
            </w:r>
          </w:p>
        </w:tc>
        <w:tc>
          <w:tcPr>
            <w:tcW w:w="774" w:type="dxa"/>
            <w:hideMark/>
          </w:tcPr>
          <w:p w:rsidR="003B7D5E" w:rsidRPr="004F0AE8" w:rsidRDefault="003B7D5E" w:rsidP="003B7D5E">
            <w:pPr>
              <w:rPr>
                <w:sz w:val="20"/>
                <w:szCs w:val="20"/>
              </w:rPr>
            </w:pPr>
            <w:r w:rsidRPr="004F0AE8">
              <w:rPr>
                <w:sz w:val="20"/>
                <w:szCs w:val="20"/>
              </w:rPr>
              <w:t>0</w:t>
            </w:r>
          </w:p>
        </w:tc>
        <w:tc>
          <w:tcPr>
            <w:tcW w:w="774" w:type="dxa"/>
            <w:hideMark/>
          </w:tcPr>
          <w:p w:rsidR="003B7D5E" w:rsidRPr="004F0AE8" w:rsidRDefault="003B7D5E" w:rsidP="003B7D5E">
            <w:pPr>
              <w:rPr>
                <w:sz w:val="20"/>
                <w:szCs w:val="20"/>
              </w:rPr>
            </w:pPr>
            <w:r w:rsidRPr="004F0AE8">
              <w:rPr>
                <w:sz w:val="20"/>
                <w:szCs w:val="20"/>
              </w:rPr>
              <w:t>0</w:t>
            </w:r>
          </w:p>
        </w:tc>
        <w:tc>
          <w:tcPr>
            <w:tcW w:w="774" w:type="dxa"/>
          </w:tcPr>
          <w:p w:rsidR="003B7D5E" w:rsidRPr="004F0AE8" w:rsidRDefault="003B7D5E" w:rsidP="003B7D5E">
            <w:pPr>
              <w:rPr>
                <w:b/>
                <w:bCs/>
                <w:sz w:val="20"/>
                <w:szCs w:val="20"/>
              </w:rPr>
            </w:pPr>
            <w:r w:rsidRPr="004F0AE8">
              <w:rPr>
                <w:b/>
                <w:bCs/>
                <w:sz w:val="20"/>
                <w:szCs w:val="20"/>
              </w:rPr>
              <w:t>0</w:t>
            </w:r>
          </w:p>
        </w:tc>
        <w:tc>
          <w:tcPr>
            <w:tcW w:w="942" w:type="dxa"/>
          </w:tcPr>
          <w:p w:rsidR="003B7D5E" w:rsidRPr="004F0AE8" w:rsidRDefault="003B7D5E" w:rsidP="003B7D5E">
            <w:pPr>
              <w:rPr>
                <w:b/>
                <w:bCs/>
                <w:sz w:val="20"/>
                <w:szCs w:val="20"/>
              </w:rPr>
            </w:pPr>
            <w:r w:rsidRPr="004F0AE8">
              <w:rPr>
                <w:b/>
                <w:bCs/>
                <w:sz w:val="20"/>
                <w:szCs w:val="20"/>
              </w:rPr>
              <w:t>0</w:t>
            </w:r>
          </w:p>
        </w:tc>
        <w:tc>
          <w:tcPr>
            <w:tcW w:w="942" w:type="dxa"/>
          </w:tcPr>
          <w:p w:rsidR="003B7D5E" w:rsidRPr="004F0AE8" w:rsidRDefault="003B7D5E" w:rsidP="003B7D5E">
            <w:pPr>
              <w:rPr>
                <w:b/>
                <w:bCs/>
                <w:sz w:val="20"/>
                <w:szCs w:val="20"/>
              </w:rPr>
            </w:pPr>
            <w:r w:rsidRPr="004F0AE8">
              <w:rPr>
                <w:b/>
                <w:bCs/>
                <w:sz w:val="20"/>
                <w:szCs w:val="20"/>
              </w:rPr>
              <w:t>0</w:t>
            </w:r>
          </w:p>
        </w:tc>
        <w:tc>
          <w:tcPr>
            <w:tcW w:w="774" w:type="dxa"/>
          </w:tcPr>
          <w:p w:rsidR="003B7D5E" w:rsidRPr="004F0AE8" w:rsidRDefault="003B7D5E" w:rsidP="003B7D5E">
            <w:pPr>
              <w:rPr>
                <w:sz w:val="20"/>
                <w:szCs w:val="20"/>
              </w:rPr>
            </w:pPr>
            <w:r w:rsidRPr="004F0AE8">
              <w:rPr>
                <w:sz w:val="20"/>
                <w:szCs w:val="20"/>
              </w:rPr>
              <w:t>0</w:t>
            </w:r>
          </w:p>
        </w:tc>
        <w:tc>
          <w:tcPr>
            <w:tcW w:w="774" w:type="dxa"/>
          </w:tcPr>
          <w:p w:rsidR="003B7D5E" w:rsidRPr="004F0AE8" w:rsidRDefault="003B7D5E" w:rsidP="003B7D5E">
            <w:pPr>
              <w:rPr>
                <w:sz w:val="20"/>
                <w:szCs w:val="20"/>
              </w:rPr>
            </w:pPr>
            <w:r w:rsidRPr="004F0AE8">
              <w:rPr>
                <w:sz w:val="20"/>
                <w:szCs w:val="20"/>
              </w:rPr>
              <w:t>0</w:t>
            </w:r>
          </w:p>
        </w:tc>
        <w:tc>
          <w:tcPr>
            <w:tcW w:w="774" w:type="dxa"/>
          </w:tcPr>
          <w:p w:rsidR="003B7D5E" w:rsidRPr="004F0AE8" w:rsidRDefault="003B7D5E" w:rsidP="003B7D5E">
            <w:pPr>
              <w:rPr>
                <w:sz w:val="20"/>
                <w:szCs w:val="20"/>
              </w:rPr>
            </w:pPr>
            <w:r w:rsidRPr="004F0AE8">
              <w:rPr>
                <w:sz w:val="20"/>
                <w:szCs w:val="20"/>
              </w:rPr>
              <w:t>0</w:t>
            </w:r>
          </w:p>
        </w:tc>
        <w:tc>
          <w:tcPr>
            <w:tcW w:w="942" w:type="dxa"/>
          </w:tcPr>
          <w:p w:rsidR="003B7D5E" w:rsidRPr="004F0AE8" w:rsidRDefault="003B7D5E" w:rsidP="003B7D5E">
            <w:pPr>
              <w:rPr>
                <w:sz w:val="20"/>
                <w:szCs w:val="20"/>
              </w:rPr>
            </w:pPr>
            <w:r w:rsidRPr="004F0AE8">
              <w:rPr>
                <w:sz w:val="20"/>
                <w:szCs w:val="20"/>
              </w:rPr>
              <w:t>0</w:t>
            </w:r>
          </w:p>
        </w:tc>
      </w:tr>
      <w:tr w:rsidR="004F0AE8" w:rsidRPr="004F0AE8" w:rsidTr="00690611">
        <w:trPr>
          <w:trHeight w:val="480"/>
        </w:trPr>
        <w:tc>
          <w:tcPr>
            <w:tcW w:w="980" w:type="dxa"/>
            <w:hideMark/>
          </w:tcPr>
          <w:p w:rsidR="00343437" w:rsidRPr="004F0AE8" w:rsidRDefault="00343437" w:rsidP="003B7D5E">
            <w:pPr>
              <w:widowControl w:val="0"/>
              <w:autoSpaceDE w:val="0"/>
              <w:autoSpaceDN w:val="0"/>
              <w:rPr>
                <w:sz w:val="22"/>
                <w:szCs w:val="22"/>
                <w:lang w:eastAsia="en-US"/>
              </w:rPr>
            </w:pPr>
            <w:r w:rsidRPr="004F0AE8">
              <w:rPr>
                <w:sz w:val="22"/>
                <w:szCs w:val="22"/>
                <w:lang w:eastAsia="en-US"/>
              </w:rPr>
              <w:t>10</w:t>
            </w:r>
          </w:p>
        </w:tc>
        <w:tc>
          <w:tcPr>
            <w:tcW w:w="2210" w:type="dxa"/>
            <w:hideMark/>
          </w:tcPr>
          <w:p w:rsidR="00343437" w:rsidRPr="004F0AE8" w:rsidRDefault="00343437" w:rsidP="003B7D5E">
            <w:pPr>
              <w:widowControl w:val="0"/>
              <w:autoSpaceDE w:val="0"/>
              <w:autoSpaceDN w:val="0"/>
              <w:rPr>
                <w:b/>
                <w:bCs/>
                <w:sz w:val="22"/>
                <w:szCs w:val="22"/>
                <w:lang w:eastAsia="en-US"/>
              </w:rPr>
            </w:pPr>
            <w:r w:rsidRPr="004F0AE8">
              <w:rPr>
                <w:b/>
                <w:bCs/>
                <w:sz w:val="22"/>
                <w:szCs w:val="22"/>
                <w:lang w:eastAsia="en-US"/>
              </w:rPr>
              <w:t xml:space="preserve">Части 1-6 статья 9.22 </w:t>
            </w:r>
          </w:p>
        </w:tc>
        <w:tc>
          <w:tcPr>
            <w:tcW w:w="663" w:type="dxa"/>
            <w:hideMark/>
          </w:tcPr>
          <w:p w:rsidR="00343437" w:rsidRPr="004F0AE8" w:rsidRDefault="00343437">
            <w:pPr>
              <w:rPr>
                <w:b/>
                <w:bCs/>
                <w:sz w:val="20"/>
                <w:szCs w:val="20"/>
              </w:rPr>
            </w:pPr>
            <w:r w:rsidRPr="004F0AE8">
              <w:rPr>
                <w:b/>
                <w:bCs/>
                <w:sz w:val="20"/>
                <w:szCs w:val="20"/>
              </w:rPr>
              <w:t>3</w:t>
            </w:r>
          </w:p>
        </w:tc>
        <w:tc>
          <w:tcPr>
            <w:tcW w:w="942" w:type="dxa"/>
            <w:hideMark/>
          </w:tcPr>
          <w:p w:rsidR="00343437" w:rsidRPr="004F0AE8" w:rsidRDefault="00343437">
            <w:pPr>
              <w:rPr>
                <w:b/>
                <w:bCs/>
                <w:sz w:val="20"/>
                <w:szCs w:val="20"/>
              </w:rPr>
            </w:pPr>
            <w:r w:rsidRPr="004F0AE8">
              <w:rPr>
                <w:b/>
                <w:bCs/>
                <w:sz w:val="20"/>
                <w:szCs w:val="20"/>
              </w:rPr>
              <w:t>150</w:t>
            </w:r>
          </w:p>
        </w:tc>
        <w:tc>
          <w:tcPr>
            <w:tcW w:w="942" w:type="dxa"/>
            <w:hideMark/>
          </w:tcPr>
          <w:p w:rsidR="00343437" w:rsidRPr="004F0AE8" w:rsidRDefault="00343437">
            <w:pPr>
              <w:rPr>
                <w:b/>
                <w:bCs/>
                <w:sz w:val="20"/>
                <w:szCs w:val="20"/>
              </w:rPr>
            </w:pPr>
            <w:r w:rsidRPr="004F0AE8">
              <w:rPr>
                <w:b/>
                <w:bCs/>
                <w:sz w:val="20"/>
                <w:szCs w:val="20"/>
              </w:rPr>
              <w:t>100</w:t>
            </w:r>
          </w:p>
        </w:tc>
        <w:tc>
          <w:tcPr>
            <w:tcW w:w="653" w:type="dxa"/>
            <w:hideMark/>
          </w:tcPr>
          <w:p w:rsidR="00343437" w:rsidRPr="004F0AE8" w:rsidRDefault="00343437">
            <w:pPr>
              <w:rPr>
                <w:sz w:val="20"/>
                <w:szCs w:val="20"/>
              </w:rPr>
            </w:pPr>
            <w:r w:rsidRPr="004F0AE8">
              <w:rPr>
                <w:sz w:val="20"/>
                <w:szCs w:val="20"/>
              </w:rPr>
              <w:t>3</w:t>
            </w:r>
          </w:p>
        </w:tc>
        <w:tc>
          <w:tcPr>
            <w:tcW w:w="653" w:type="dxa"/>
            <w:hideMark/>
          </w:tcPr>
          <w:p w:rsidR="00343437" w:rsidRPr="004F0AE8" w:rsidRDefault="00343437">
            <w:pPr>
              <w:rPr>
                <w:sz w:val="20"/>
                <w:szCs w:val="20"/>
              </w:rPr>
            </w:pPr>
            <w:r w:rsidRPr="004F0AE8">
              <w:rPr>
                <w:sz w:val="20"/>
                <w:szCs w:val="20"/>
              </w:rPr>
              <w:t>2</w:t>
            </w:r>
          </w:p>
        </w:tc>
        <w:tc>
          <w:tcPr>
            <w:tcW w:w="774" w:type="dxa"/>
            <w:hideMark/>
          </w:tcPr>
          <w:p w:rsidR="00343437" w:rsidRPr="004F0AE8" w:rsidRDefault="00343437">
            <w:pPr>
              <w:rPr>
                <w:sz w:val="20"/>
                <w:szCs w:val="20"/>
              </w:rPr>
            </w:pPr>
            <w:r w:rsidRPr="004F0AE8">
              <w:rPr>
                <w:sz w:val="20"/>
                <w:szCs w:val="20"/>
              </w:rPr>
              <w:t>150</w:t>
            </w:r>
          </w:p>
        </w:tc>
        <w:tc>
          <w:tcPr>
            <w:tcW w:w="774" w:type="dxa"/>
            <w:hideMark/>
          </w:tcPr>
          <w:p w:rsidR="00343437" w:rsidRPr="004F0AE8" w:rsidRDefault="00343437">
            <w:pPr>
              <w:rPr>
                <w:sz w:val="20"/>
                <w:szCs w:val="20"/>
              </w:rPr>
            </w:pPr>
            <w:r w:rsidRPr="004F0AE8">
              <w:rPr>
                <w:sz w:val="20"/>
                <w:szCs w:val="20"/>
              </w:rPr>
              <w:t>100</w:t>
            </w:r>
          </w:p>
        </w:tc>
        <w:tc>
          <w:tcPr>
            <w:tcW w:w="774" w:type="dxa"/>
          </w:tcPr>
          <w:p w:rsidR="00343437" w:rsidRPr="004F0AE8" w:rsidRDefault="00343437" w:rsidP="003B7D5E">
            <w:pPr>
              <w:rPr>
                <w:b/>
                <w:bCs/>
                <w:sz w:val="20"/>
                <w:szCs w:val="20"/>
              </w:rPr>
            </w:pPr>
            <w:r w:rsidRPr="004F0AE8">
              <w:rPr>
                <w:b/>
                <w:bCs/>
                <w:sz w:val="20"/>
                <w:szCs w:val="20"/>
              </w:rPr>
              <w:t>5</w:t>
            </w:r>
          </w:p>
        </w:tc>
        <w:tc>
          <w:tcPr>
            <w:tcW w:w="942" w:type="dxa"/>
          </w:tcPr>
          <w:p w:rsidR="00343437" w:rsidRPr="004F0AE8" w:rsidRDefault="00343437" w:rsidP="003B7D5E">
            <w:pPr>
              <w:rPr>
                <w:b/>
                <w:bCs/>
                <w:sz w:val="20"/>
                <w:szCs w:val="20"/>
              </w:rPr>
            </w:pPr>
            <w:r w:rsidRPr="004F0AE8">
              <w:rPr>
                <w:b/>
                <w:bCs/>
                <w:sz w:val="20"/>
                <w:szCs w:val="20"/>
              </w:rPr>
              <w:t>151</w:t>
            </w:r>
          </w:p>
        </w:tc>
        <w:tc>
          <w:tcPr>
            <w:tcW w:w="942" w:type="dxa"/>
          </w:tcPr>
          <w:p w:rsidR="00343437" w:rsidRPr="004F0AE8" w:rsidRDefault="00343437" w:rsidP="003B7D5E">
            <w:pPr>
              <w:rPr>
                <w:b/>
                <w:bCs/>
                <w:sz w:val="20"/>
                <w:szCs w:val="20"/>
              </w:rPr>
            </w:pPr>
            <w:r w:rsidRPr="004F0AE8">
              <w:rPr>
                <w:b/>
                <w:bCs/>
                <w:sz w:val="20"/>
                <w:szCs w:val="20"/>
              </w:rPr>
              <w:t>0</w:t>
            </w:r>
          </w:p>
        </w:tc>
        <w:tc>
          <w:tcPr>
            <w:tcW w:w="774" w:type="dxa"/>
          </w:tcPr>
          <w:p w:rsidR="00343437" w:rsidRPr="004F0AE8" w:rsidRDefault="00343437" w:rsidP="003B7D5E">
            <w:pPr>
              <w:rPr>
                <w:sz w:val="20"/>
                <w:szCs w:val="20"/>
              </w:rPr>
            </w:pPr>
            <w:r w:rsidRPr="004F0AE8">
              <w:rPr>
                <w:sz w:val="20"/>
                <w:szCs w:val="20"/>
              </w:rPr>
              <w:t>3</w:t>
            </w:r>
          </w:p>
        </w:tc>
        <w:tc>
          <w:tcPr>
            <w:tcW w:w="774" w:type="dxa"/>
          </w:tcPr>
          <w:p w:rsidR="00343437" w:rsidRPr="004F0AE8" w:rsidRDefault="00343437" w:rsidP="003B7D5E">
            <w:pPr>
              <w:rPr>
                <w:sz w:val="20"/>
                <w:szCs w:val="20"/>
              </w:rPr>
            </w:pPr>
            <w:r w:rsidRPr="004F0AE8">
              <w:rPr>
                <w:sz w:val="20"/>
                <w:szCs w:val="20"/>
              </w:rPr>
              <w:t>0</w:t>
            </w:r>
          </w:p>
        </w:tc>
        <w:tc>
          <w:tcPr>
            <w:tcW w:w="774" w:type="dxa"/>
          </w:tcPr>
          <w:p w:rsidR="00343437" w:rsidRPr="004F0AE8" w:rsidRDefault="00343437" w:rsidP="003B7D5E">
            <w:pPr>
              <w:rPr>
                <w:sz w:val="20"/>
                <w:szCs w:val="20"/>
              </w:rPr>
            </w:pPr>
            <w:r w:rsidRPr="004F0AE8">
              <w:rPr>
                <w:sz w:val="20"/>
                <w:szCs w:val="20"/>
              </w:rPr>
              <w:t>150</w:t>
            </w:r>
          </w:p>
        </w:tc>
        <w:tc>
          <w:tcPr>
            <w:tcW w:w="942" w:type="dxa"/>
          </w:tcPr>
          <w:p w:rsidR="00343437" w:rsidRPr="004F0AE8" w:rsidRDefault="00343437" w:rsidP="003B7D5E">
            <w:pPr>
              <w:rPr>
                <w:sz w:val="20"/>
                <w:szCs w:val="20"/>
              </w:rPr>
            </w:pPr>
            <w:r w:rsidRPr="004F0AE8">
              <w:rPr>
                <w:sz w:val="20"/>
                <w:szCs w:val="20"/>
              </w:rPr>
              <w:t>0</w:t>
            </w:r>
          </w:p>
        </w:tc>
      </w:tr>
      <w:tr w:rsidR="004F0AE8" w:rsidRPr="004F0AE8" w:rsidTr="00690611">
        <w:trPr>
          <w:trHeight w:val="288"/>
        </w:trPr>
        <w:tc>
          <w:tcPr>
            <w:tcW w:w="980" w:type="dxa"/>
            <w:hideMark/>
          </w:tcPr>
          <w:p w:rsidR="00343437" w:rsidRPr="004F0AE8" w:rsidRDefault="00343437" w:rsidP="003B7D5E">
            <w:pPr>
              <w:widowControl w:val="0"/>
              <w:autoSpaceDE w:val="0"/>
              <w:autoSpaceDN w:val="0"/>
              <w:rPr>
                <w:sz w:val="22"/>
                <w:szCs w:val="22"/>
                <w:lang w:eastAsia="en-US"/>
              </w:rPr>
            </w:pPr>
            <w:r w:rsidRPr="004F0AE8">
              <w:rPr>
                <w:sz w:val="22"/>
                <w:szCs w:val="22"/>
                <w:lang w:eastAsia="en-US"/>
              </w:rPr>
              <w:t>11</w:t>
            </w:r>
          </w:p>
        </w:tc>
        <w:tc>
          <w:tcPr>
            <w:tcW w:w="2210" w:type="dxa"/>
            <w:hideMark/>
          </w:tcPr>
          <w:p w:rsidR="00343437" w:rsidRPr="004F0AE8" w:rsidRDefault="00343437" w:rsidP="003B7D5E">
            <w:pPr>
              <w:widowControl w:val="0"/>
              <w:autoSpaceDE w:val="0"/>
              <w:autoSpaceDN w:val="0"/>
              <w:rPr>
                <w:b/>
                <w:bCs/>
                <w:sz w:val="22"/>
                <w:szCs w:val="22"/>
                <w:lang w:eastAsia="en-US"/>
              </w:rPr>
            </w:pPr>
            <w:r w:rsidRPr="004F0AE8">
              <w:rPr>
                <w:b/>
                <w:bCs/>
                <w:sz w:val="22"/>
                <w:szCs w:val="22"/>
                <w:lang w:eastAsia="en-US"/>
              </w:rPr>
              <w:t>Статья 14.61</w:t>
            </w:r>
          </w:p>
        </w:tc>
        <w:tc>
          <w:tcPr>
            <w:tcW w:w="663" w:type="dxa"/>
            <w:hideMark/>
          </w:tcPr>
          <w:p w:rsidR="00343437" w:rsidRPr="004F0AE8" w:rsidRDefault="00343437">
            <w:pPr>
              <w:rPr>
                <w:b/>
                <w:bCs/>
                <w:sz w:val="20"/>
                <w:szCs w:val="20"/>
              </w:rPr>
            </w:pPr>
            <w:r w:rsidRPr="004F0AE8">
              <w:rPr>
                <w:b/>
                <w:bCs/>
                <w:sz w:val="20"/>
                <w:szCs w:val="20"/>
              </w:rPr>
              <w:t>0</w:t>
            </w:r>
          </w:p>
        </w:tc>
        <w:tc>
          <w:tcPr>
            <w:tcW w:w="942" w:type="dxa"/>
            <w:hideMark/>
          </w:tcPr>
          <w:p w:rsidR="00343437" w:rsidRPr="004F0AE8" w:rsidRDefault="00343437">
            <w:pPr>
              <w:rPr>
                <w:b/>
                <w:bCs/>
                <w:sz w:val="20"/>
                <w:szCs w:val="20"/>
              </w:rPr>
            </w:pPr>
            <w:r w:rsidRPr="004F0AE8">
              <w:rPr>
                <w:b/>
                <w:bCs/>
                <w:sz w:val="20"/>
                <w:szCs w:val="20"/>
              </w:rPr>
              <w:t>0</w:t>
            </w:r>
          </w:p>
        </w:tc>
        <w:tc>
          <w:tcPr>
            <w:tcW w:w="942" w:type="dxa"/>
            <w:hideMark/>
          </w:tcPr>
          <w:p w:rsidR="00343437" w:rsidRPr="004F0AE8" w:rsidRDefault="00343437">
            <w:pPr>
              <w:rPr>
                <w:b/>
                <w:bCs/>
                <w:sz w:val="20"/>
                <w:szCs w:val="20"/>
              </w:rPr>
            </w:pPr>
            <w:r w:rsidRPr="004F0AE8">
              <w:rPr>
                <w:b/>
                <w:bCs/>
                <w:sz w:val="20"/>
                <w:szCs w:val="20"/>
              </w:rPr>
              <w:t>0</w:t>
            </w:r>
          </w:p>
        </w:tc>
        <w:tc>
          <w:tcPr>
            <w:tcW w:w="653" w:type="dxa"/>
            <w:hideMark/>
          </w:tcPr>
          <w:p w:rsidR="00343437" w:rsidRPr="004F0AE8" w:rsidRDefault="00343437">
            <w:pPr>
              <w:rPr>
                <w:sz w:val="20"/>
                <w:szCs w:val="20"/>
              </w:rPr>
            </w:pPr>
            <w:r w:rsidRPr="004F0AE8">
              <w:rPr>
                <w:sz w:val="20"/>
                <w:szCs w:val="20"/>
              </w:rPr>
              <w:t>0</w:t>
            </w:r>
          </w:p>
        </w:tc>
        <w:tc>
          <w:tcPr>
            <w:tcW w:w="653" w:type="dxa"/>
            <w:hideMark/>
          </w:tcPr>
          <w:p w:rsidR="00343437" w:rsidRPr="004F0AE8" w:rsidRDefault="00343437">
            <w:pPr>
              <w:rPr>
                <w:sz w:val="20"/>
                <w:szCs w:val="20"/>
              </w:rPr>
            </w:pPr>
            <w:r w:rsidRPr="004F0AE8">
              <w:rPr>
                <w:sz w:val="20"/>
                <w:szCs w:val="20"/>
              </w:rPr>
              <w:t>0</w:t>
            </w:r>
          </w:p>
        </w:tc>
        <w:tc>
          <w:tcPr>
            <w:tcW w:w="774" w:type="dxa"/>
            <w:hideMark/>
          </w:tcPr>
          <w:p w:rsidR="00343437" w:rsidRPr="004F0AE8" w:rsidRDefault="00343437">
            <w:pPr>
              <w:rPr>
                <w:sz w:val="20"/>
                <w:szCs w:val="20"/>
              </w:rPr>
            </w:pPr>
            <w:r w:rsidRPr="004F0AE8">
              <w:rPr>
                <w:sz w:val="20"/>
                <w:szCs w:val="20"/>
              </w:rPr>
              <w:t>0</w:t>
            </w:r>
          </w:p>
        </w:tc>
        <w:tc>
          <w:tcPr>
            <w:tcW w:w="774" w:type="dxa"/>
            <w:hideMark/>
          </w:tcPr>
          <w:p w:rsidR="00343437" w:rsidRPr="004F0AE8" w:rsidRDefault="00343437">
            <w:pPr>
              <w:rPr>
                <w:sz w:val="20"/>
                <w:szCs w:val="20"/>
              </w:rPr>
            </w:pPr>
            <w:r w:rsidRPr="004F0AE8">
              <w:rPr>
                <w:sz w:val="20"/>
                <w:szCs w:val="20"/>
              </w:rPr>
              <w:t>0</w:t>
            </w:r>
          </w:p>
        </w:tc>
        <w:tc>
          <w:tcPr>
            <w:tcW w:w="774" w:type="dxa"/>
          </w:tcPr>
          <w:p w:rsidR="00343437" w:rsidRPr="004F0AE8" w:rsidRDefault="00343437" w:rsidP="003B7D5E">
            <w:pPr>
              <w:rPr>
                <w:b/>
                <w:bCs/>
                <w:sz w:val="20"/>
                <w:szCs w:val="20"/>
              </w:rPr>
            </w:pPr>
            <w:r w:rsidRPr="004F0AE8">
              <w:rPr>
                <w:b/>
                <w:bCs/>
                <w:sz w:val="20"/>
                <w:szCs w:val="20"/>
              </w:rPr>
              <w:t>2</w:t>
            </w:r>
          </w:p>
        </w:tc>
        <w:tc>
          <w:tcPr>
            <w:tcW w:w="942" w:type="dxa"/>
          </w:tcPr>
          <w:p w:rsidR="00343437" w:rsidRPr="004F0AE8" w:rsidRDefault="00343437" w:rsidP="003B7D5E">
            <w:pPr>
              <w:rPr>
                <w:b/>
                <w:bCs/>
                <w:sz w:val="20"/>
                <w:szCs w:val="20"/>
              </w:rPr>
            </w:pPr>
            <w:r w:rsidRPr="004F0AE8">
              <w:rPr>
                <w:b/>
                <w:bCs/>
                <w:sz w:val="20"/>
                <w:szCs w:val="20"/>
              </w:rPr>
              <w:t>100</w:t>
            </w:r>
          </w:p>
        </w:tc>
        <w:tc>
          <w:tcPr>
            <w:tcW w:w="942" w:type="dxa"/>
          </w:tcPr>
          <w:p w:rsidR="00343437" w:rsidRPr="004F0AE8" w:rsidRDefault="00343437" w:rsidP="003B7D5E">
            <w:pPr>
              <w:rPr>
                <w:b/>
                <w:bCs/>
                <w:sz w:val="20"/>
                <w:szCs w:val="20"/>
              </w:rPr>
            </w:pPr>
            <w:r w:rsidRPr="004F0AE8">
              <w:rPr>
                <w:b/>
                <w:bCs/>
                <w:sz w:val="20"/>
                <w:szCs w:val="20"/>
              </w:rPr>
              <w:t>0</w:t>
            </w:r>
          </w:p>
        </w:tc>
        <w:tc>
          <w:tcPr>
            <w:tcW w:w="774" w:type="dxa"/>
          </w:tcPr>
          <w:p w:rsidR="00343437" w:rsidRPr="004F0AE8" w:rsidRDefault="00343437" w:rsidP="003B7D5E">
            <w:pPr>
              <w:rPr>
                <w:sz w:val="20"/>
                <w:szCs w:val="20"/>
              </w:rPr>
            </w:pPr>
            <w:r w:rsidRPr="004F0AE8">
              <w:rPr>
                <w:sz w:val="20"/>
                <w:szCs w:val="20"/>
              </w:rPr>
              <w:t>2</w:t>
            </w:r>
          </w:p>
        </w:tc>
        <w:tc>
          <w:tcPr>
            <w:tcW w:w="774" w:type="dxa"/>
          </w:tcPr>
          <w:p w:rsidR="00343437" w:rsidRPr="004F0AE8" w:rsidRDefault="00343437" w:rsidP="003B7D5E">
            <w:pPr>
              <w:rPr>
                <w:sz w:val="20"/>
                <w:szCs w:val="20"/>
              </w:rPr>
            </w:pPr>
            <w:r w:rsidRPr="004F0AE8">
              <w:rPr>
                <w:sz w:val="20"/>
                <w:szCs w:val="20"/>
              </w:rPr>
              <w:t>0</w:t>
            </w:r>
          </w:p>
        </w:tc>
        <w:tc>
          <w:tcPr>
            <w:tcW w:w="774" w:type="dxa"/>
          </w:tcPr>
          <w:p w:rsidR="00343437" w:rsidRPr="004F0AE8" w:rsidRDefault="00343437" w:rsidP="003B7D5E">
            <w:pPr>
              <w:rPr>
                <w:sz w:val="20"/>
                <w:szCs w:val="20"/>
              </w:rPr>
            </w:pPr>
            <w:r w:rsidRPr="004F0AE8">
              <w:rPr>
                <w:sz w:val="20"/>
                <w:szCs w:val="20"/>
              </w:rPr>
              <w:t>100</w:t>
            </w:r>
          </w:p>
        </w:tc>
        <w:tc>
          <w:tcPr>
            <w:tcW w:w="942" w:type="dxa"/>
          </w:tcPr>
          <w:p w:rsidR="00343437" w:rsidRPr="004F0AE8" w:rsidRDefault="00343437" w:rsidP="003B7D5E">
            <w:pPr>
              <w:rPr>
                <w:sz w:val="20"/>
                <w:szCs w:val="20"/>
              </w:rPr>
            </w:pPr>
            <w:r w:rsidRPr="004F0AE8">
              <w:rPr>
                <w:sz w:val="20"/>
                <w:szCs w:val="20"/>
              </w:rPr>
              <w:t>0</w:t>
            </w:r>
          </w:p>
        </w:tc>
      </w:tr>
      <w:tr w:rsidR="004F0AE8" w:rsidRPr="004F0AE8" w:rsidTr="00690611">
        <w:trPr>
          <w:trHeight w:val="480"/>
        </w:trPr>
        <w:tc>
          <w:tcPr>
            <w:tcW w:w="980" w:type="dxa"/>
            <w:hideMark/>
          </w:tcPr>
          <w:p w:rsidR="00C61F25" w:rsidRPr="004F0AE8" w:rsidRDefault="00C61F25" w:rsidP="003B7D5E">
            <w:pPr>
              <w:widowControl w:val="0"/>
              <w:autoSpaceDE w:val="0"/>
              <w:autoSpaceDN w:val="0"/>
              <w:rPr>
                <w:sz w:val="22"/>
                <w:szCs w:val="22"/>
                <w:lang w:eastAsia="en-US"/>
              </w:rPr>
            </w:pPr>
            <w:r w:rsidRPr="004F0AE8">
              <w:rPr>
                <w:sz w:val="22"/>
                <w:szCs w:val="22"/>
                <w:lang w:eastAsia="en-US"/>
              </w:rPr>
              <w:t>16</w:t>
            </w:r>
          </w:p>
        </w:tc>
        <w:tc>
          <w:tcPr>
            <w:tcW w:w="2210" w:type="dxa"/>
            <w:hideMark/>
          </w:tcPr>
          <w:p w:rsidR="00C61F25" w:rsidRPr="004F0AE8" w:rsidRDefault="00C61F25" w:rsidP="003B7D5E">
            <w:pPr>
              <w:widowControl w:val="0"/>
              <w:autoSpaceDE w:val="0"/>
              <w:autoSpaceDN w:val="0"/>
              <w:rPr>
                <w:b/>
                <w:bCs/>
                <w:sz w:val="22"/>
                <w:szCs w:val="22"/>
                <w:lang w:eastAsia="en-US"/>
              </w:rPr>
            </w:pPr>
            <w:r w:rsidRPr="004F0AE8">
              <w:rPr>
                <w:b/>
                <w:bCs/>
                <w:sz w:val="22"/>
                <w:szCs w:val="22"/>
                <w:lang w:eastAsia="en-US"/>
              </w:rPr>
              <w:t>Часть 1 Статьи 19.5</w:t>
            </w:r>
          </w:p>
        </w:tc>
        <w:tc>
          <w:tcPr>
            <w:tcW w:w="663" w:type="dxa"/>
            <w:hideMark/>
          </w:tcPr>
          <w:p w:rsidR="00C61F25" w:rsidRPr="004F0AE8" w:rsidRDefault="00C61F25">
            <w:pPr>
              <w:rPr>
                <w:b/>
                <w:bCs/>
                <w:sz w:val="20"/>
                <w:szCs w:val="20"/>
              </w:rPr>
            </w:pPr>
            <w:r w:rsidRPr="004F0AE8">
              <w:rPr>
                <w:b/>
                <w:bCs/>
                <w:sz w:val="20"/>
                <w:szCs w:val="20"/>
              </w:rPr>
              <w:t>25</w:t>
            </w:r>
          </w:p>
        </w:tc>
        <w:tc>
          <w:tcPr>
            <w:tcW w:w="942" w:type="dxa"/>
            <w:hideMark/>
          </w:tcPr>
          <w:p w:rsidR="00C61F25" w:rsidRPr="004F0AE8" w:rsidRDefault="00C61F25">
            <w:pPr>
              <w:rPr>
                <w:b/>
                <w:bCs/>
                <w:sz w:val="20"/>
                <w:szCs w:val="20"/>
              </w:rPr>
            </w:pPr>
            <w:r w:rsidRPr="004F0AE8">
              <w:rPr>
                <w:b/>
                <w:bCs/>
                <w:sz w:val="20"/>
                <w:szCs w:val="20"/>
              </w:rPr>
              <w:t>174</w:t>
            </w:r>
          </w:p>
        </w:tc>
        <w:tc>
          <w:tcPr>
            <w:tcW w:w="942" w:type="dxa"/>
            <w:hideMark/>
          </w:tcPr>
          <w:p w:rsidR="00C61F25" w:rsidRPr="004F0AE8" w:rsidRDefault="00C61F25">
            <w:pPr>
              <w:rPr>
                <w:b/>
                <w:bCs/>
                <w:sz w:val="20"/>
                <w:szCs w:val="20"/>
              </w:rPr>
            </w:pPr>
            <w:r w:rsidRPr="004F0AE8">
              <w:rPr>
                <w:b/>
                <w:bCs/>
                <w:sz w:val="20"/>
                <w:szCs w:val="20"/>
              </w:rPr>
              <w:t>45</w:t>
            </w:r>
          </w:p>
        </w:tc>
        <w:tc>
          <w:tcPr>
            <w:tcW w:w="653" w:type="dxa"/>
            <w:hideMark/>
          </w:tcPr>
          <w:p w:rsidR="00C61F25" w:rsidRPr="004F0AE8" w:rsidRDefault="00C61F25">
            <w:pPr>
              <w:rPr>
                <w:sz w:val="20"/>
                <w:szCs w:val="20"/>
              </w:rPr>
            </w:pPr>
            <w:r w:rsidRPr="004F0AE8">
              <w:rPr>
                <w:sz w:val="20"/>
                <w:szCs w:val="20"/>
              </w:rPr>
              <w:t>16</w:t>
            </w:r>
          </w:p>
        </w:tc>
        <w:tc>
          <w:tcPr>
            <w:tcW w:w="653" w:type="dxa"/>
            <w:hideMark/>
          </w:tcPr>
          <w:p w:rsidR="00C61F25" w:rsidRPr="004F0AE8" w:rsidRDefault="00C61F25">
            <w:pPr>
              <w:rPr>
                <w:sz w:val="20"/>
                <w:szCs w:val="20"/>
              </w:rPr>
            </w:pPr>
            <w:r w:rsidRPr="004F0AE8">
              <w:rPr>
                <w:sz w:val="20"/>
                <w:szCs w:val="20"/>
              </w:rPr>
              <w:t>4</w:t>
            </w:r>
          </w:p>
        </w:tc>
        <w:tc>
          <w:tcPr>
            <w:tcW w:w="774" w:type="dxa"/>
            <w:hideMark/>
          </w:tcPr>
          <w:p w:rsidR="00C61F25" w:rsidRPr="004F0AE8" w:rsidRDefault="00C61F25">
            <w:pPr>
              <w:rPr>
                <w:sz w:val="20"/>
                <w:szCs w:val="20"/>
              </w:rPr>
            </w:pPr>
            <w:r w:rsidRPr="004F0AE8">
              <w:rPr>
                <w:sz w:val="20"/>
                <w:szCs w:val="20"/>
              </w:rPr>
              <w:t>165</w:t>
            </w:r>
          </w:p>
        </w:tc>
        <w:tc>
          <w:tcPr>
            <w:tcW w:w="774" w:type="dxa"/>
            <w:hideMark/>
          </w:tcPr>
          <w:p w:rsidR="00C61F25" w:rsidRPr="004F0AE8" w:rsidRDefault="00C61F25">
            <w:pPr>
              <w:rPr>
                <w:sz w:val="20"/>
                <w:szCs w:val="20"/>
              </w:rPr>
            </w:pPr>
            <w:r w:rsidRPr="004F0AE8">
              <w:rPr>
                <w:sz w:val="20"/>
                <w:szCs w:val="20"/>
              </w:rPr>
              <w:t>45</w:t>
            </w:r>
          </w:p>
        </w:tc>
        <w:tc>
          <w:tcPr>
            <w:tcW w:w="774" w:type="dxa"/>
          </w:tcPr>
          <w:p w:rsidR="00C61F25" w:rsidRPr="004F0AE8" w:rsidRDefault="00C61F25" w:rsidP="003B7D5E">
            <w:pPr>
              <w:rPr>
                <w:b/>
                <w:bCs/>
                <w:sz w:val="20"/>
                <w:szCs w:val="20"/>
              </w:rPr>
            </w:pPr>
            <w:r w:rsidRPr="004F0AE8">
              <w:rPr>
                <w:b/>
                <w:bCs/>
                <w:sz w:val="20"/>
                <w:szCs w:val="20"/>
              </w:rPr>
              <w:t>11</w:t>
            </w:r>
          </w:p>
        </w:tc>
        <w:tc>
          <w:tcPr>
            <w:tcW w:w="942" w:type="dxa"/>
          </w:tcPr>
          <w:p w:rsidR="00C61F25" w:rsidRPr="004F0AE8" w:rsidRDefault="00C61F25" w:rsidP="003B7D5E">
            <w:pPr>
              <w:rPr>
                <w:b/>
                <w:bCs/>
                <w:sz w:val="20"/>
                <w:szCs w:val="20"/>
              </w:rPr>
            </w:pPr>
            <w:r w:rsidRPr="004F0AE8">
              <w:rPr>
                <w:b/>
                <w:bCs/>
                <w:sz w:val="20"/>
                <w:szCs w:val="20"/>
              </w:rPr>
              <w:t>29</w:t>
            </w:r>
          </w:p>
        </w:tc>
        <w:tc>
          <w:tcPr>
            <w:tcW w:w="942" w:type="dxa"/>
          </w:tcPr>
          <w:p w:rsidR="00C61F25" w:rsidRPr="004F0AE8" w:rsidRDefault="00C61F25" w:rsidP="003B7D5E">
            <w:pPr>
              <w:rPr>
                <w:b/>
                <w:bCs/>
                <w:sz w:val="20"/>
                <w:szCs w:val="20"/>
              </w:rPr>
            </w:pPr>
            <w:r w:rsidRPr="004F0AE8">
              <w:rPr>
                <w:b/>
                <w:bCs/>
                <w:sz w:val="20"/>
                <w:szCs w:val="20"/>
              </w:rPr>
              <w:t>10</w:t>
            </w:r>
          </w:p>
        </w:tc>
        <w:tc>
          <w:tcPr>
            <w:tcW w:w="774" w:type="dxa"/>
          </w:tcPr>
          <w:p w:rsidR="00C61F25" w:rsidRPr="004F0AE8" w:rsidRDefault="00C61F25" w:rsidP="003B7D5E">
            <w:pPr>
              <w:rPr>
                <w:sz w:val="20"/>
                <w:szCs w:val="20"/>
              </w:rPr>
            </w:pPr>
            <w:r w:rsidRPr="004F0AE8">
              <w:rPr>
                <w:sz w:val="20"/>
                <w:szCs w:val="20"/>
              </w:rPr>
              <w:t>2</w:t>
            </w:r>
          </w:p>
        </w:tc>
        <w:tc>
          <w:tcPr>
            <w:tcW w:w="774" w:type="dxa"/>
          </w:tcPr>
          <w:p w:rsidR="00C61F25" w:rsidRPr="004F0AE8" w:rsidRDefault="00C61F25" w:rsidP="003B7D5E">
            <w:pPr>
              <w:rPr>
                <w:sz w:val="20"/>
                <w:szCs w:val="20"/>
              </w:rPr>
            </w:pPr>
            <w:r w:rsidRPr="004F0AE8">
              <w:rPr>
                <w:sz w:val="20"/>
                <w:szCs w:val="20"/>
              </w:rPr>
              <w:t>1</w:t>
            </w:r>
          </w:p>
        </w:tc>
        <w:tc>
          <w:tcPr>
            <w:tcW w:w="774" w:type="dxa"/>
          </w:tcPr>
          <w:p w:rsidR="00C61F25" w:rsidRPr="004F0AE8" w:rsidRDefault="00C61F25" w:rsidP="003B7D5E">
            <w:pPr>
              <w:rPr>
                <w:sz w:val="20"/>
                <w:szCs w:val="20"/>
              </w:rPr>
            </w:pPr>
            <w:r w:rsidRPr="004F0AE8">
              <w:rPr>
                <w:sz w:val="20"/>
                <w:szCs w:val="20"/>
              </w:rPr>
              <w:t>30</w:t>
            </w:r>
          </w:p>
        </w:tc>
        <w:tc>
          <w:tcPr>
            <w:tcW w:w="942" w:type="dxa"/>
          </w:tcPr>
          <w:p w:rsidR="00C61F25" w:rsidRPr="004F0AE8" w:rsidRDefault="00C61F25" w:rsidP="003B7D5E">
            <w:pPr>
              <w:rPr>
                <w:sz w:val="20"/>
                <w:szCs w:val="20"/>
              </w:rPr>
            </w:pPr>
            <w:r w:rsidRPr="004F0AE8">
              <w:rPr>
                <w:sz w:val="20"/>
                <w:szCs w:val="20"/>
              </w:rPr>
              <w:t>10</w:t>
            </w:r>
          </w:p>
        </w:tc>
      </w:tr>
      <w:tr w:rsidR="004F0AE8" w:rsidRPr="004F0AE8" w:rsidTr="00690611">
        <w:trPr>
          <w:trHeight w:val="288"/>
        </w:trPr>
        <w:tc>
          <w:tcPr>
            <w:tcW w:w="980" w:type="dxa"/>
            <w:hideMark/>
          </w:tcPr>
          <w:p w:rsidR="003B7D5E" w:rsidRPr="004F0AE8" w:rsidRDefault="003B7D5E" w:rsidP="003B7D5E">
            <w:pPr>
              <w:widowControl w:val="0"/>
              <w:autoSpaceDE w:val="0"/>
              <w:autoSpaceDN w:val="0"/>
              <w:rPr>
                <w:sz w:val="22"/>
                <w:szCs w:val="22"/>
                <w:lang w:eastAsia="en-US"/>
              </w:rPr>
            </w:pPr>
            <w:r w:rsidRPr="004F0AE8">
              <w:rPr>
                <w:sz w:val="22"/>
                <w:szCs w:val="22"/>
                <w:lang w:eastAsia="en-US"/>
              </w:rPr>
              <w:t>18</w:t>
            </w:r>
          </w:p>
        </w:tc>
        <w:tc>
          <w:tcPr>
            <w:tcW w:w="2210" w:type="dxa"/>
            <w:hideMark/>
          </w:tcPr>
          <w:p w:rsidR="003B7D5E" w:rsidRPr="004F0AE8" w:rsidRDefault="003B7D5E" w:rsidP="003B7D5E">
            <w:pPr>
              <w:widowControl w:val="0"/>
              <w:autoSpaceDE w:val="0"/>
              <w:autoSpaceDN w:val="0"/>
              <w:rPr>
                <w:b/>
                <w:bCs/>
                <w:sz w:val="22"/>
                <w:szCs w:val="22"/>
                <w:lang w:eastAsia="en-US"/>
              </w:rPr>
            </w:pPr>
            <w:r w:rsidRPr="004F0AE8">
              <w:rPr>
                <w:b/>
                <w:bCs/>
                <w:sz w:val="22"/>
                <w:szCs w:val="22"/>
                <w:lang w:eastAsia="en-US"/>
              </w:rPr>
              <w:t>Статья 19.7</w:t>
            </w:r>
          </w:p>
        </w:tc>
        <w:tc>
          <w:tcPr>
            <w:tcW w:w="663" w:type="dxa"/>
            <w:hideMark/>
          </w:tcPr>
          <w:p w:rsidR="003B7D5E" w:rsidRPr="004F0AE8" w:rsidRDefault="003B7D5E" w:rsidP="003B7D5E">
            <w:pPr>
              <w:widowControl w:val="0"/>
              <w:autoSpaceDE w:val="0"/>
              <w:autoSpaceDN w:val="0"/>
              <w:rPr>
                <w:sz w:val="20"/>
                <w:szCs w:val="20"/>
                <w:lang w:eastAsia="en-US"/>
              </w:rPr>
            </w:pPr>
            <w:r w:rsidRPr="004F0AE8">
              <w:rPr>
                <w:sz w:val="20"/>
                <w:szCs w:val="20"/>
                <w:lang w:eastAsia="en-US"/>
              </w:rPr>
              <w:t>0</w:t>
            </w:r>
          </w:p>
        </w:tc>
        <w:tc>
          <w:tcPr>
            <w:tcW w:w="942" w:type="dxa"/>
            <w:hideMark/>
          </w:tcPr>
          <w:p w:rsidR="003B7D5E" w:rsidRPr="004F0AE8" w:rsidRDefault="003B7D5E" w:rsidP="003B7D5E">
            <w:pPr>
              <w:widowControl w:val="0"/>
              <w:autoSpaceDE w:val="0"/>
              <w:autoSpaceDN w:val="0"/>
              <w:rPr>
                <w:sz w:val="20"/>
                <w:szCs w:val="20"/>
                <w:lang w:eastAsia="en-US"/>
              </w:rPr>
            </w:pPr>
            <w:r w:rsidRPr="004F0AE8">
              <w:rPr>
                <w:sz w:val="20"/>
                <w:szCs w:val="20"/>
                <w:lang w:eastAsia="en-US"/>
              </w:rPr>
              <w:t>0</w:t>
            </w:r>
          </w:p>
        </w:tc>
        <w:tc>
          <w:tcPr>
            <w:tcW w:w="942" w:type="dxa"/>
            <w:hideMark/>
          </w:tcPr>
          <w:p w:rsidR="003B7D5E" w:rsidRPr="004F0AE8" w:rsidRDefault="003B7D5E" w:rsidP="003B7D5E">
            <w:pPr>
              <w:widowControl w:val="0"/>
              <w:autoSpaceDE w:val="0"/>
              <w:autoSpaceDN w:val="0"/>
              <w:rPr>
                <w:sz w:val="20"/>
                <w:szCs w:val="20"/>
                <w:lang w:eastAsia="en-US"/>
              </w:rPr>
            </w:pPr>
            <w:r w:rsidRPr="004F0AE8">
              <w:rPr>
                <w:sz w:val="20"/>
                <w:szCs w:val="20"/>
                <w:lang w:eastAsia="en-US"/>
              </w:rPr>
              <w:t>0</w:t>
            </w:r>
          </w:p>
        </w:tc>
        <w:tc>
          <w:tcPr>
            <w:tcW w:w="653" w:type="dxa"/>
            <w:hideMark/>
          </w:tcPr>
          <w:p w:rsidR="003B7D5E" w:rsidRPr="004F0AE8" w:rsidRDefault="003B7D5E" w:rsidP="003B7D5E">
            <w:pPr>
              <w:rPr>
                <w:sz w:val="20"/>
                <w:szCs w:val="20"/>
              </w:rPr>
            </w:pPr>
            <w:r w:rsidRPr="004F0AE8">
              <w:rPr>
                <w:sz w:val="20"/>
                <w:szCs w:val="20"/>
              </w:rPr>
              <w:t>0</w:t>
            </w:r>
          </w:p>
        </w:tc>
        <w:tc>
          <w:tcPr>
            <w:tcW w:w="653" w:type="dxa"/>
            <w:hideMark/>
          </w:tcPr>
          <w:p w:rsidR="003B7D5E" w:rsidRPr="004F0AE8" w:rsidRDefault="003B7D5E" w:rsidP="003B7D5E">
            <w:pPr>
              <w:rPr>
                <w:sz w:val="20"/>
                <w:szCs w:val="20"/>
              </w:rPr>
            </w:pPr>
            <w:r w:rsidRPr="004F0AE8">
              <w:rPr>
                <w:sz w:val="20"/>
                <w:szCs w:val="20"/>
              </w:rPr>
              <w:t>0</w:t>
            </w:r>
          </w:p>
        </w:tc>
        <w:tc>
          <w:tcPr>
            <w:tcW w:w="774" w:type="dxa"/>
            <w:hideMark/>
          </w:tcPr>
          <w:p w:rsidR="003B7D5E" w:rsidRPr="004F0AE8" w:rsidRDefault="003B7D5E" w:rsidP="003B7D5E">
            <w:pPr>
              <w:rPr>
                <w:sz w:val="20"/>
                <w:szCs w:val="20"/>
              </w:rPr>
            </w:pPr>
            <w:r w:rsidRPr="004F0AE8">
              <w:rPr>
                <w:sz w:val="20"/>
                <w:szCs w:val="20"/>
              </w:rPr>
              <w:t>0</w:t>
            </w:r>
          </w:p>
        </w:tc>
        <w:tc>
          <w:tcPr>
            <w:tcW w:w="774" w:type="dxa"/>
            <w:hideMark/>
          </w:tcPr>
          <w:p w:rsidR="003B7D5E" w:rsidRPr="004F0AE8" w:rsidRDefault="003B7D5E" w:rsidP="003B7D5E">
            <w:pPr>
              <w:rPr>
                <w:sz w:val="20"/>
                <w:szCs w:val="20"/>
              </w:rPr>
            </w:pPr>
            <w:r w:rsidRPr="004F0AE8">
              <w:rPr>
                <w:sz w:val="20"/>
                <w:szCs w:val="20"/>
              </w:rPr>
              <w:t>0</w:t>
            </w:r>
          </w:p>
        </w:tc>
        <w:tc>
          <w:tcPr>
            <w:tcW w:w="774" w:type="dxa"/>
          </w:tcPr>
          <w:p w:rsidR="003B7D5E" w:rsidRPr="004F0AE8" w:rsidRDefault="003B7D5E" w:rsidP="003B7D5E">
            <w:pPr>
              <w:widowControl w:val="0"/>
              <w:autoSpaceDE w:val="0"/>
              <w:autoSpaceDN w:val="0"/>
              <w:rPr>
                <w:sz w:val="20"/>
                <w:szCs w:val="20"/>
                <w:lang w:eastAsia="en-US"/>
              </w:rPr>
            </w:pPr>
            <w:r w:rsidRPr="004F0AE8">
              <w:rPr>
                <w:sz w:val="20"/>
                <w:szCs w:val="20"/>
                <w:lang w:eastAsia="en-US"/>
              </w:rPr>
              <w:t>0</w:t>
            </w:r>
          </w:p>
        </w:tc>
        <w:tc>
          <w:tcPr>
            <w:tcW w:w="942" w:type="dxa"/>
          </w:tcPr>
          <w:p w:rsidR="003B7D5E" w:rsidRPr="004F0AE8" w:rsidRDefault="003B7D5E" w:rsidP="003B7D5E">
            <w:pPr>
              <w:widowControl w:val="0"/>
              <w:autoSpaceDE w:val="0"/>
              <w:autoSpaceDN w:val="0"/>
              <w:rPr>
                <w:sz w:val="20"/>
                <w:szCs w:val="20"/>
                <w:lang w:eastAsia="en-US"/>
              </w:rPr>
            </w:pPr>
            <w:r w:rsidRPr="004F0AE8">
              <w:rPr>
                <w:sz w:val="20"/>
                <w:szCs w:val="20"/>
                <w:lang w:eastAsia="en-US"/>
              </w:rPr>
              <w:t>0</w:t>
            </w:r>
          </w:p>
        </w:tc>
        <w:tc>
          <w:tcPr>
            <w:tcW w:w="942" w:type="dxa"/>
          </w:tcPr>
          <w:p w:rsidR="003B7D5E" w:rsidRPr="004F0AE8" w:rsidRDefault="003B7D5E" w:rsidP="003B7D5E">
            <w:pPr>
              <w:widowControl w:val="0"/>
              <w:autoSpaceDE w:val="0"/>
              <w:autoSpaceDN w:val="0"/>
              <w:rPr>
                <w:sz w:val="20"/>
                <w:szCs w:val="20"/>
                <w:lang w:eastAsia="en-US"/>
              </w:rPr>
            </w:pPr>
            <w:r w:rsidRPr="004F0AE8">
              <w:rPr>
                <w:sz w:val="20"/>
                <w:szCs w:val="20"/>
                <w:lang w:eastAsia="en-US"/>
              </w:rPr>
              <w:t>0</w:t>
            </w:r>
          </w:p>
        </w:tc>
        <w:tc>
          <w:tcPr>
            <w:tcW w:w="774" w:type="dxa"/>
          </w:tcPr>
          <w:p w:rsidR="003B7D5E" w:rsidRPr="004F0AE8" w:rsidRDefault="003B7D5E" w:rsidP="003B7D5E">
            <w:pPr>
              <w:rPr>
                <w:sz w:val="20"/>
                <w:szCs w:val="20"/>
              </w:rPr>
            </w:pPr>
            <w:r w:rsidRPr="004F0AE8">
              <w:rPr>
                <w:sz w:val="20"/>
                <w:szCs w:val="20"/>
              </w:rPr>
              <w:t>0</w:t>
            </w:r>
          </w:p>
        </w:tc>
        <w:tc>
          <w:tcPr>
            <w:tcW w:w="774" w:type="dxa"/>
          </w:tcPr>
          <w:p w:rsidR="003B7D5E" w:rsidRPr="004F0AE8" w:rsidRDefault="003B7D5E" w:rsidP="003B7D5E">
            <w:pPr>
              <w:rPr>
                <w:sz w:val="20"/>
                <w:szCs w:val="20"/>
              </w:rPr>
            </w:pPr>
            <w:r w:rsidRPr="004F0AE8">
              <w:rPr>
                <w:sz w:val="20"/>
                <w:szCs w:val="20"/>
              </w:rPr>
              <w:t>0</w:t>
            </w:r>
          </w:p>
        </w:tc>
        <w:tc>
          <w:tcPr>
            <w:tcW w:w="774" w:type="dxa"/>
          </w:tcPr>
          <w:p w:rsidR="003B7D5E" w:rsidRPr="004F0AE8" w:rsidRDefault="003B7D5E" w:rsidP="003B7D5E">
            <w:pPr>
              <w:rPr>
                <w:sz w:val="20"/>
                <w:szCs w:val="20"/>
              </w:rPr>
            </w:pPr>
            <w:r w:rsidRPr="004F0AE8">
              <w:rPr>
                <w:sz w:val="20"/>
                <w:szCs w:val="20"/>
              </w:rPr>
              <w:t>0</w:t>
            </w:r>
          </w:p>
        </w:tc>
        <w:tc>
          <w:tcPr>
            <w:tcW w:w="942" w:type="dxa"/>
          </w:tcPr>
          <w:p w:rsidR="003B7D5E" w:rsidRPr="004F0AE8" w:rsidRDefault="003B7D5E" w:rsidP="003B7D5E">
            <w:pPr>
              <w:rPr>
                <w:sz w:val="20"/>
                <w:szCs w:val="20"/>
              </w:rPr>
            </w:pPr>
            <w:r w:rsidRPr="004F0AE8">
              <w:rPr>
                <w:sz w:val="20"/>
                <w:szCs w:val="20"/>
              </w:rPr>
              <w:t>0</w:t>
            </w:r>
          </w:p>
        </w:tc>
      </w:tr>
      <w:tr w:rsidR="004F0AE8" w:rsidRPr="004F0AE8" w:rsidTr="00690611">
        <w:trPr>
          <w:trHeight w:val="288"/>
        </w:trPr>
        <w:tc>
          <w:tcPr>
            <w:tcW w:w="980" w:type="dxa"/>
            <w:hideMark/>
          </w:tcPr>
          <w:p w:rsidR="00C61F25" w:rsidRPr="004F0AE8" w:rsidRDefault="00C61F25" w:rsidP="003B7D5E">
            <w:pPr>
              <w:widowControl w:val="0"/>
              <w:autoSpaceDE w:val="0"/>
              <w:autoSpaceDN w:val="0"/>
              <w:rPr>
                <w:i/>
                <w:iCs/>
                <w:sz w:val="22"/>
                <w:szCs w:val="22"/>
                <w:lang w:eastAsia="en-US"/>
              </w:rPr>
            </w:pPr>
            <w:r w:rsidRPr="004F0AE8">
              <w:rPr>
                <w:i/>
                <w:iCs/>
                <w:sz w:val="22"/>
                <w:szCs w:val="22"/>
                <w:lang w:eastAsia="en-US"/>
              </w:rPr>
              <w:t> </w:t>
            </w:r>
          </w:p>
        </w:tc>
        <w:tc>
          <w:tcPr>
            <w:tcW w:w="2210" w:type="dxa"/>
            <w:hideMark/>
          </w:tcPr>
          <w:p w:rsidR="00C61F25" w:rsidRPr="004F0AE8" w:rsidRDefault="00C61F25" w:rsidP="003B7D5E">
            <w:pPr>
              <w:widowControl w:val="0"/>
              <w:autoSpaceDE w:val="0"/>
              <w:autoSpaceDN w:val="0"/>
              <w:rPr>
                <w:b/>
                <w:bCs/>
                <w:i/>
                <w:iCs/>
                <w:sz w:val="22"/>
                <w:szCs w:val="22"/>
                <w:lang w:eastAsia="en-US"/>
              </w:rPr>
            </w:pPr>
            <w:r w:rsidRPr="004F0AE8">
              <w:rPr>
                <w:b/>
                <w:bCs/>
                <w:i/>
                <w:iCs/>
                <w:sz w:val="22"/>
                <w:szCs w:val="22"/>
                <w:lang w:eastAsia="en-US"/>
              </w:rPr>
              <w:t>Всего</w:t>
            </w:r>
          </w:p>
        </w:tc>
        <w:tc>
          <w:tcPr>
            <w:tcW w:w="663" w:type="dxa"/>
            <w:hideMark/>
          </w:tcPr>
          <w:p w:rsidR="00C61F25" w:rsidRPr="004F0AE8" w:rsidRDefault="00C61F25">
            <w:pPr>
              <w:rPr>
                <w:bCs/>
                <w:i/>
                <w:sz w:val="20"/>
                <w:szCs w:val="20"/>
              </w:rPr>
            </w:pPr>
            <w:r w:rsidRPr="004F0AE8">
              <w:rPr>
                <w:bCs/>
                <w:i/>
                <w:sz w:val="20"/>
                <w:szCs w:val="20"/>
              </w:rPr>
              <w:t>88</w:t>
            </w:r>
          </w:p>
        </w:tc>
        <w:tc>
          <w:tcPr>
            <w:tcW w:w="942" w:type="dxa"/>
            <w:hideMark/>
          </w:tcPr>
          <w:p w:rsidR="00C61F25" w:rsidRPr="004F0AE8" w:rsidRDefault="00C61F25">
            <w:pPr>
              <w:rPr>
                <w:bCs/>
                <w:i/>
                <w:sz w:val="20"/>
                <w:szCs w:val="20"/>
              </w:rPr>
            </w:pPr>
            <w:r w:rsidRPr="004F0AE8">
              <w:rPr>
                <w:bCs/>
                <w:i/>
                <w:sz w:val="20"/>
                <w:szCs w:val="20"/>
              </w:rPr>
              <w:t>824</w:t>
            </w:r>
          </w:p>
        </w:tc>
        <w:tc>
          <w:tcPr>
            <w:tcW w:w="942" w:type="dxa"/>
            <w:hideMark/>
          </w:tcPr>
          <w:p w:rsidR="00C61F25" w:rsidRPr="004F0AE8" w:rsidRDefault="00C61F25">
            <w:pPr>
              <w:rPr>
                <w:bCs/>
                <w:i/>
                <w:sz w:val="20"/>
                <w:szCs w:val="20"/>
              </w:rPr>
            </w:pPr>
            <w:r w:rsidRPr="004F0AE8">
              <w:rPr>
                <w:bCs/>
                <w:i/>
                <w:sz w:val="20"/>
                <w:szCs w:val="20"/>
              </w:rPr>
              <w:t>444</w:t>
            </w:r>
          </w:p>
        </w:tc>
        <w:tc>
          <w:tcPr>
            <w:tcW w:w="653" w:type="dxa"/>
            <w:hideMark/>
          </w:tcPr>
          <w:p w:rsidR="00C61F25" w:rsidRPr="004F0AE8" w:rsidRDefault="00C61F25">
            <w:pPr>
              <w:rPr>
                <w:bCs/>
                <w:i/>
                <w:sz w:val="20"/>
                <w:szCs w:val="20"/>
              </w:rPr>
            </w:pPr>
            <w:r w:rsidRPr="004F0AE8">
              <w:rPr>
                <w:bCs/>
                <w:i/>
                <w:sz w:val="20"/>
                <w:szCs w:val="20"/>
              </w:rPr>
              <w:t>42</w:t>
            </w:r>
          </w:p>
        </w:tc>
        <w:tc>
          <w:tcPr>
            <w:tcW w:w="653" w:type="dxa"/>
            <w:hideMark/>
          </w:tcPr>
          <w:p w:rsidR="00C61F25" w:rsidRPr="004F0AE8" w:rsidRDefault="00C61F25">
            <w:pPr>
              <w:rPr>
                <w:bCs/>
                <w:i/>
                <w:sz w:val="20"/>
                <w:szCs w:val="20"/>
              </w:rPr>
            </w:pPr>
            <w:r w:rsidRPr="004F0AE8">
              <w:rPr>
                <w:bCs/>
                <w:i/>
                <w:sz w:val="20"/>
                <w:szCs w:val="20"/>
              </w:rPr>
              <w:t>20</w:t>
            </w:r>
          </w:p>
        </w:tc>
        <w:tc>
          <w:tcPr>
            <w:tcW w:w="774" w:type="dxa"/>
            <w:hideMark/>
          </w:tcPr>
          <w:p w:rsidR="00C61F25" w:rsidRPr="004F0AE8" w:rsidRDefault="00C61F25">
            <w:pPr>
              <w:rPr>
                <w:bCs/>
                <w:i/>
                <w:sz w:val="20"/>
                <w:szCs w:val="20"/>
              </w:rPr>
            </w:pPr>
            <w:r w:rsidRPr="004F0AE8">
              <w:rPr>
                <w:bCs/>
                <w:i/>
                <w:sz w:val="20"/>
                <w:szCs w:val="20"/>
              </w:rPr>
              <w:t>745</w:t>
            </w:r>
          </w:p>
        </w:tc>
        <w:tc>
          <w:tcPr>
            <w:tcW w:w="774" w:type="dxa"/>
            <w:hideMark/>
          </w:tcPr>
          <w:p w:rsidR="00C61F25" w:rsidRPr="004F0AE8" w:rsidRDefault="00C61F25">
            <w:pPr>
              <w:rPr>
                <w:bCs/>
                <w:i/>
                <w:sz w:val="20"/>
                <w:szCs w:val="20"/>
              </w:rPr>
            </w:pPr>
            <w:r w:rsidRPr="004F0AE8">
              <w:rPr>
                <w:bCs/>
                <w:i/>
                <w:sz w:val="20"/>
                <w:szCs w:val="20"/>
              </w:rPr>
              <w:t>385</w:t>
            </w:r>
          </w:p>
        </w:tc>
        <w:tc>
          <w:tcPr>
            <w:tcW w:w="774" w:type="dxa"/>
          </w:tcPr>
          <w:p w:rsidR="00C61F25" w:rsidRPr="004F0AE8" w:rsidRDefault="00C61F25" w:rsidP="003B7D5E">
            <w:pPr>
              <w:rPr>
                <w:bCs/>
                <w:i/>
                <w:sz w:val="20"/>
                <w:szCs w:val="20"/>
              </w:rPr>
            </w:pPr>
            <w:r w:rsidRPr="004F0AE8">
              <w:rPr>
                <w:bCs/>
                <w:i/>
                <w:sz w:val="20"/>
                <w:szCs w:val="20"/>
              </w:rPr>
              <w:t>104</w:t>
            </w:r>
          </w:p>
        </w:tc>
        <w:tc>
          <w:tcPr>
            <w:tcW w:w="942" w:type="dxa"/>
          </w:tcPr>
          <w:p w:rsidR="00C61F25" w:rsidRPr="004F0AE8" w:rsidRDefault="00C61F25" w:rsidP="003B7D5E">
            <w:pPr>
              <w:rPr>
                <w:bCs/>
                <w:i/>
                <w:sz w:val="20"/>
                <w:szCs w:val="20"/>
              </w:rPr>
            </w:pPr>
            <w:r w:rsidRPr="004F0AE8">
              <w:rPr>
                <w:bCs/>
                <w:i/>
                <w:sz w:val="20"/>
                <w:szCs w:val="20"/>
              </w:rPr>
              <w:t>935,5</w:t>
            </w:r>
          </w:p>
        </w:tc>
        <w:tc>
          <w:tcPr>
            <w:tcW w:w="942" w:type="dxa"/>
          </w:tcPr>
          <w:p w:rsidR="00C61F25" w:rsidRPr="004F0AE8" w:rsidRDefault="00C61F25" w:rsidP="003B7D5E">
            <w:pPr>
              <w:rPr>
                <w:bCs/>
                <w:i/>
                <w:sz w:val="20"/>
                <w:szCs w:val="20"/>
              </w:rPr>
            </w:pPr>
            <w:r w:rsidRPr="004F0AE8">
              <w:rPr>
                <w:bCs/>
                <w:i/>
                <w:sz w:val="20"/>
                <w:szCs w:val="20"/>
              </w:rPr>
              <w:t>654</w:t>
            </w:r>
          </w:p>
        </w:tc>
        <w:tc>
          <w:tcPr>
            <w:tcW w:w="774" w:type="dxa"/>
          </w:tcPr>
          <w:p w:rsidR="00C61F25" w:rsidRPr="004F0AE8" w:rsidRDefault="00C61F25" w:rsidP="003B7D5E">
            <w:pPr>
              <w:rPr>
                <w:bCs/>
                <w:i/>
                <w:sz w:val="20"/>
                <w:szCs w:val="20"/>
              </w:rPr>
            </w:pPr>
            <w:r w:rsidRPr="004F0AE8">
              <w:rPr>
                <w:bCs/>
                <w:i/>
                <w:sz w:val="20"/>
                <w:szCs w:val="20"/>
              </w:rPr>
              <w:t>32</w:t>
            </w:r>
          </w:p>
        </w:tc>
        <w:tc>
          <w:tcPr>
            <w:tcW w:w="774" w:type="dxa"/>
          </w:tcPr>
          <w:p w:rsidR="00C61F25" w:rsidRPr="004F0AE8" w:rsidRDefault="00C61F25" w:rsidP="003B7D5E">
            <w:pPr>
              <w:rPr>
                <w:bCs/>
                <w:i/>
                <w:sz w:val="20"/>
                <w:szCs w:val="20"/>
              </w:rPr>
            </w:pPr>
            <w:r w:rsidRPr="004F0AE8">
              <w:rPr>
                <w:bCs/>
                <w:i/>
                <w:sz w:val="20"/>
                <w:szCs w:val="20"/>
              </w:rPr>
              <w:t>29</w:t>
            </w:r>
          </w:p>
        </w:tc>
        <w:tc>
          <w:tcPr>
            <w:tcW w:w="774" w:type="dxa"/>
          </w:tcPr>
          <w:p w:rsidR="00C61F25" w:rsidRPr="004F0AE8" w:rsidRDefault="00C61F25" w:rsidP="003B7D5E">
            <w:pPr>
              <w:rPr>
                <w:bCs/>
                <w:i/>
                <w:sz w:val="20"/>
                <w:szCs w:val="20"/>
              </w:rPr>
            </w:pPr>
            <w:r w:rsidRPr="004F0AE8">
              <w:rPr>
                <w:bCs/>
                <w:i/>
                <w:sz w:val="20"/>
                <w:szCs w:val="20"/>
              </w:rPr>
              <w:t>781</w:t>
            </w:r>
          </w:p>
        </w:tc>
        <w:tc>
          <w:tcPr>
            <w:tcW w:w="942" w:type="dxa"/>
          </w:tcPr>
          <w:p w:rsidR="00C61F25" w:rsidRPr="004F0AE8" w:rsidRDefault="00C61F25" w:rsidP="003B7D5E">
            <w:pPr>
              <w:rPr>
                <w:bCs/>
                <w:i/>
                <w:sz w:val="20"/>
                <w:szCs w:val="20"/>
              </w:rPr>
            </w:pPr>
            <w:r w:rsidRPr="004F0AE8">
              <w:rPr>
                <w:bCs/>
                <w:i/>
                <w:sz w:val="20"/>
                <w:szCs w:val="20"/>
              </w:rPr>
              <w:t>550</w:t>
            </w:r>
          </w:p>
        </w:tc>
      </w:tr>
      <w:tr w:rsidR="004F0AE8" w:rsidRPr="004F0AE8" w:rsidTr="00690611">
        <w:trPr>
          <w:trHeight w:val="288"/>
        </w:trPr>
        <w:tc>
          <w:tcPr>
            <w:tcW w:w="14513" w:type="dxa"/>
            <w:gridSpan w:val="16"/>
            <w:hideMark/>
          </w:tcPr>
          <w:p w:rsidR="007829C1" w:rsidRPr="004F0AE8" w:rsidRDefault="007829C1" w:rsidP="007829C1">
            <w:pPr>
              <w:widowControl w:val="0"/>
              <w:autoSpaceDE w:val="0"/>
              <w:autoSpaceDN w:val="0"/>
              <w:rPr>
                <w:i/>
                <w:iCs/>
                <w:sz w:val="22"/>
                <w:szCs w:val="22"/>
                <w:lang w:eastAsia="en-US"/>
              </w:rPr>
            </w:pPr>
            <w:r w:rsidRPr="004F0AE8">
              <w:rPr>
                <w:i/>
                <w:iCs/>
                <w:sz w:val="22"/>
                <w:szCs w:val="22"/>
                <w:lang w:eastAsia="en-US"/>
              </w:rPr>
              <w:t>В сфере безопасного ведения работ, связанных с пользованием недрами, промышленной безопасности и безопасности гидротехнических сооружений</w:t>
            </w:r>
          </w:p>
        </w:tc>
      </w:tr>
      <w:tr w:rsidR="004F0AE8" w:rsidRPr="004F0AE8" w:rsidTr="00690611">
        <w:trPr>
          <w:trHeight w:val="288"/>
        </w:trPr>
        <w:tc>
          <w:tcPr>
            <w:tcW w:w="980" w:type="dxa"/>
            <w:hideMark/>
          </w:tcPr>
          <w:p w:rsidR="00510E23" w:rsidRPr="004F0AE8" w:rsidRDefault="00510E23" w:rsidP="007829C1">
            <w:pPr>
              <w:widowControl w:val="0"/>
              <w:autoSpaceDE w:val="0"/>
              <w:autoSpaceDN w:val="0"/>
              <w:rPr>
                <w:sz w:val="22"/>
                <w:szCs w:val="22"/>
                <w:lang w:eastAsia="en-US"/>
              </w:rPr>
            </w:pPr>
            <w:r w:rsidRPr="004F0AE8">
              <w:rPr>
                <w:sz w:val="22"/>
                <w:szCs w:val="22"/>
                <w:lang w:eastAsia="en-US"/>
              </w:rPr>
              <w:t>32</w:t>
            </w:r>
          </w:p>
        </w:tc>
        <w:tc>
          <w:tcPr>
            <w:tcW w:w="2210" w:type="dxa"/>
            <w:hideMark/>
          </w:tcPr>
          <w:p w:rsidR="00510E23" w:rsidRPr="004F0AE8" w:rsidRDefault="00510E23" w:rsidP="007829C1">
            <w:pPr>
              <w:widowControl w:val="0"/>
              <w:autoSpaceDE w:val="0"/>
              <w:autoSpaceDN w:val="0"/>
              <w:rPr>
                <w:b/>
                <w:bCs/>
                <w:sz w:val="22"/>
                <w:szCs w:val="22"/>
                <w:lang w:eastAsia="en-US"/>
              </w:rPr>
            </w:pPr>
            <w:r w:rsidRPr="004F0AE8">
              <w:rPr>
                <w:b/>
                <w:bCs/>
                <w:sz w:val="22"/>
                <w:szCs w:val="22"/>
                <w:lang w:eastAsia="en-US"/>
              </w:rPr>
              <w:t>Статья 9.1*</w:t>
            </w:r>
          </w:p>
        </w:tc>
        <w:tc>
          <w:tcPr>
            <w:tcW w:w="663" w:type="dxa"/>
            <w:hideMark/>
          </w:tcPr>
          <w:p w:rsidR="00510E23" w:rsidRPr="004F0AE8" w:rsidRDefault="00510E23">
            <w:pPr>
              <w:rPr>
                <w:b/>
                <w:bCs/>
                <w:sz w:val="22"/>
                <w:szCs w:val="22"/>
              </w:rPr>
            </w:pPr>
            <w:r w:rsidRPr="004F0AE8">
              <w:rPr>
                <w:b/>
                <w:bCs/>
                <w:sz w:val="22"/>
                <w:szCs w:val="22"/>
              </w:rPr>
              <w:t>231</w:t>
            </w:r>
          </w:p>
        </w:tc>
        <w:tc>
          <w:tcPr>
            <w:tcW w:w="942" w:type="dxa"/>
            <w:hideMark/>
          </w:tcPr>
          <w:p w:rsidR="00510E23" w:rsidRPr="004F0AE8" w:rsidRDefault="00510E23">
            <w:pPr>
              <w:rPr>
                <w:b/>
                <w:bCs/>
                <w:sz w:val="22"/>
                <w:szCs w:val="22"/>
              </w:rPr>
            </w:pPr>
            <w:r w:rsidRPr="004F0AE8">
              <w:rPr>
                <w:b/>
                <w:bCs/>
                <w:sz w:val="22"/>
                <w:szCs w:val="22"/>
              </w:rPr>
              <w:t>20899</w:t>
            </w:r>
          </w:p>
        </w:tc>
        <w:tc>
          <w:tcPr>
            <w:tcW w:w="942" w:type="dxa"/>
            <w:hideMark/>
          </w:tcPr>
          <w:p w:rsidR="00510E23" w:rsidRPr="004F0AE8" w:rsidRDefault="00510E23">
            <w:pPr>
              <w:rPr>
                <w:b/>
                <w:bCs/>
                <w:sz w:val="22"/>
                <w:szCs w:val="22"/>
              </w:rPr>
            </w:pPr>
            <w:r w:rsidRPr="004F0AE8">
              <w:rPr>
                <w:b/>
                <w:bCs/>
                <w:sz w:val="22"/>
                <w:szCs w:val="22"/>
              </w:rPr>
              <w:t>13402</w:t>
            </w:r>
          </w:p>
        </w:tc>
        <w:tc>
          <w:tcPr>
            <w:tcW w:w="653" w:type="dxa"/>
            <w:hideMark/>
          </w:tcPr>
          <w:p w:rsidR="00510E23" w:rsidRPr="004F0AE8" w:rsidRDefault="00510E23">
            <w:pPr>
              <w:rPr>
                <w:sz w:val="22"/>
                <w:szCs w:val="22"/>
              </w:rPr>
            </w:pPr>
            <w:r w:rsidRPr="004F0AE8">
              <w:rPr>
                <w:sz w:val="22"/>
                <w:szCs w:val="22"/>
              </w:rPr>
              <w:t>60</w:t>
            </w:r>
          </w:p>
        </w:tc>
        <w:tc>
          <w:tcPr>
            <w:tcW w:w="653" w:type="dxa"/>
            <w:hideMark/>
          </w:tcPr>
          <w:p w:rsidR="00510E23" w:rsidRPr="004F0AE8" w:rsidRDefault="00510E23">
            <w:pPr>
              <w:rPr>
                <w:sz w:val="22"/>
                <w:szCs w:val="22"/>
              </w:rPr>
            </w:pPr>
            <w:r w:rsidRPr="004F0AE8">
              <w:rPr>
                <w:sz w:val="22"/>
                <w:szCs w:val="22"/>
              </w:rPr>
              <w:t>32</w:t>
            </w:r>
          </w:p>
        </w:tc>
        <w:tc>
          <w:tcPr>
            <w:tcW w:w="774" w:type="dxa"/>
            <w:hideMark/>
          </w:tcPr>
          <w:p w:rsidR="00510E23" w:rsidRPr="004F0AE8" w:rsidRDefault="00510E23">
            <w:pPr>
              <w:rPr>
                <w:sz w:val="22"/>
                <w:szCs w:val="22"/>
              </w:rPr>
            </w:pPr>
            <w:r w:rsidRPr="004F0AE8">
              <w:rPr>
                <w:sz w:val="22"/>
                <w:szCs w:val="22"/>
              </w:rPr>
              <w:t>17510</w:t>
            </w:r>
          </w:p>
        </w:tc>
        <w:tc>
          <w:tcPr>
            <w:tcW w:w="774" w:type="dxa"/>
            <w:hideMark/>
          </w:tcPr>
          <w:p w:rsidR="00510E23" w:rsidRPr="004F0AE8" w:rsidRDefault="00510E23">
            <w:pPr>
              <w:rPr>
                <w:sz w:val="22"/>
                <w:szCs w:val="22"/>
              </w:rPr>
            </w:pPr>
            <w:r w:rsidRPr="004F0AE8">
              <w:rPr>
                <w:sz w:val="22"/>
                <w:szCs w:val="22"/>
              </w:rPr>
              <w:t>8910</w:t>
            </w:r>
          </w:p>
        </w:tc>
        <w:tc>
          <w:tcPr>
            <w:tcW w:w="774" w:type="dxa"/>
          </w:tcPr>
          <w:p w:rsidR="00510E23" w:rsidRPr="004F0AE8" w:rsidRDefault="00510E23">
            <w:pPr>
              <w:rPr>
                <w:b/>
                <w:bCs/>
                <w:sz w:val="22"/>
                <w:szCs w:val="22"/>
              </w:rPr>
            </w:pPr>
            <w:r w:rsidRPr="004F0AE8">
              <w:rPr>
                <w:b/>
                <w:bCs/>
                <w:sz w:val="22"/>
                <w:szCs w:val="22"/>
              </w:rPr>
              <w:t>309</w:t>
            </w:r>
          </w:p>
        </w:tc>
        <w:tc>
          <w:tcPr>
            <w:tcW w:w="942" w:type="dxa"/>
          </w:tcPr>
          <w:p w:rsidR="00510E23" w:rsidRPr="004F0AE8" w:rsidRDefault="00510E23">
            <w:pPr>
              <w:rPr>
                <w:b/>
                <w:bCs/>
                <w:sz w:val="22"/>
                <w:szCs w:val="22"/>
              </w:rPr>
            </w:pPr>
            <w:r w:rsidRPr="004F0AE8">
              <w:rPr>
                <w:b/>
                <w:bCs/>
                <w:sz w:val="22"/>
                <w:szCs w:val="22"/>
              </w:rPr>
              <w:t>20269</w:t>
            </w:r>
          </w:p>
        </w:tc>
        <w:tc>
          <w:tcPr>
            <w:tcW w:w="942" w:type="dxa"/>
          </w:tcPr>
          <w:p w:rsidR="00510E23" w:rsidRPr="004F0AE8" w:rsidRDefault="00510E23">
            <w:pPr>
              <w:rPr>
                <w:b/>
                <w:bCs/>
                <w:sz w:val="22"/>
                <w:szCs w:val="22"/>
              </w:rPr>
            </w:pPr>
            <w:r w:rsidRPr="004F0AE8">
              <w:rPr>
                <w:b/>
                <w:bCs/>
                <w:sz w:val="22"/>
                <w:szCs w:val="22"/>
              </w:rPr>
              <w:t>13236</w:t>
            </w:r>
          </w:p>
        </w:tc>
        <w:tc>
          <w:tcPr>
            <w:tcW w:w="774" w:type="dxa"/>
          </w:tcPr>
          <w:p w:rsidR="00510E23" w:rsidRPr="004F0AE8" w:rsidRDefault="00510E23">
            <w:pPr>
              <w:rPr>
                <w:sz w:val="22"/>
                <w:szCs w:val="22"/>
              </w:rPr>
            </w:pPr>
            <w:r w:rsidRPr="004F0AE8">
              <w:rPr>
                <w:sz w:val="22"/>
                <w:szCs w:val="22"/>
              </w:rPr>
              <w:t>68</w:t>
            </w:r>
          </w:p>
        </w:tc>
        <w:tc>
          <w:tcPr>
            <w:tcW w:w="774" w:type="dxa"/>
          </w:tcPr>
          <w:p w:rsidR="00510E23" w:rsidRPr="004F0AE8" w:rsidRDefault="00510E23">
            <w:pPr>
              <w:rPr>
                <w:sz w:val="22"/>
                <w:szCs w:val="22"/>
              </w:rPr>
            </w:pPr>
            <w:r w:rsidRPr="004F0AE8">
              <w:rPr>
                <w:sz w:val="22"/>
                <w:szCs w:val="22"/>
              </w:rPr>
              <w:t>37</w:t>
            </w:r>
          </w:p>
        </w:tc>
        <w:tc>
          <w:tcPr>
            <w:tcW w:w="774" w:type="dxa"/>
          </w:tcPr>
          <w:p w:rsidR="00510E23" w:rsidRPr="004F0AE8" w:rsidRDefault="00510E23">
            <w:pPr>
              <w:rPr>
                <w:sz w:val="22"/>
                <w:szCs w:val="22"/>
              </w:rPr>
            </w:pPr>
            <w:r w:rsidRPr="004F0AE8">
              <w:rPr>
                <w:sz w:val="22"/>
                <w:szCs w:val="22"/>
              </w:rPr>
              <w:t>14680</w:t>
            </w:r>
          </w:p>
        </w:tc>
        <w:tc>
          <w:tcPr>
            <w:tcW w:w="942" w:type="dxa"/>
          </w:tcPr>
          <w:p w:rsidR="00510E23" w:rsidRPr="004F0AE8" w:rsidRDefault="00510E23">
            <w:pPr>
              <w:rPr>
                <w:sz w:val="22"/>
                <w:szCs w:val="22"/>
              </w:rPr>
            </w:pPr>
            <w:r w:rsidRPr="004F0AE8">
              <w:rPr>
                <w:sz w:val="22"/>
                <w:szCs w:val="22"/>
              </w:rPr>
              <w:t>9900</w:t>
            </w:r>
          </w:p>
        </w:tc>
      </w:tr>
      <w:tr w:rsidR="004F0AE8" w:rsidRPr="004F0AE8" w:rsidTr="00690611">
        <w:trPr>
          <w:trHeight w:val="288"/>
        </w:trPr>
        <w:tc>
          <w:tcPr>
            <w:tcW w:w="980" w:type="dxa"/>
            <w:hideMark/>
          </w:tcPr>
          <w:p w:rsidR="00510E23" w:rsidRPr="004F0AE8" w:rsidRDefault="00510E23" w:rsidP="007829C1">
            <w:pPr>
              <w:widowControl w:val="0"/>
              <w:autoSpaceDE w:val="0"/>
              <w:autoSpaceDN w:val="0"/>
              <w:rPr>
                <w:sz w:val="22"/>
                <w:szCs w:val="22"/>
                <w:lang w:eastAsia="en-US"/>
              </w:rPr>
            </w:pPr>
            <w:r w:rsidRPr="004F0AE8">
              <w:rPr>
                <w:sz w:val="22"/>
                <w:szCs w:val="22"/>
                <w:lang w:eastAsia="en-US"/>
              </w:rPr>
              <w:t>33</w:t>
            </w:r>
          </w:p>
        </w:tc>
        <w:tc>
          <w:tcPr>
            <w:tcW w:w="2210" w:type="dxa"/>
            <w:hideMark/>
          </w:tcPr>
          <w:p w:rsidR="00510E23" w:rsidRPr="004F0AE8" w:rsidRDefault="00510E23" w:rsidP="007829C1">
            <w:pPr>
              <w:widowControl w:val="0"/>
              <w:autoSpaceDE w:val="0"/>
              <w:autoSpaceDN w:val="0"/>
              <w:rPr>
                <w:b/>
                <w:bCs/>
                <w:sz w:val="22"/>
                <w:szCs w:val="22"/>
                <w:lang w:eastAsia="en-US"/>
              </w:rPr>
            </w:pPr>
            <w:r w:rsidRPr="004F0AE8">
              <w:rPr>
                <w:b/>
                <w:bCs/>
                <w:sz w:val="22"/>
                <w:szCs w:val="22"/>
                <w:lang w:eastAsia="en-US"/>
              </w:rPr>
              <w:t>Статья 9.2*</w:t>
            </w:r>
          </w:p>
        </w:tc>
        <w:tc>
          <w:tcPr>
            <w:tcW w:w="663" w:type="dxa"/>
            <w:hideMark/>
          </w:tcPr>
          <w:p w:rsidR="00510E23" w:rsidRPr="004F0AE8" w:rsidRDefault="00510E23">
            <w:pPr>
              <w:rPr>
                <w:b/>
                <w:bCs/>
                <w:sz w:val="22"/>
                <w:szCs w:val="22"/>
              </w:rPr>
            </w:pPr>
            <w:r w:rsidRPr="004F0AE8">
              <w:rPr>
                <w:b/>
                <w:bCs/>
                <w:sz w:val="22"/>
                <w:szCs w:val="22"/>
              </w:rPr>
              <w:t>11</w:t>
            </w:r>
          </w:p>
        </w:tc>
        <w:tc>
          <w:tcPr>
            <w:tcW w:w="942" w:type="dxa"/>
            <w:hideMark/>
          </w:tcPr>
          <w:p w:rsidR="00510E23" w:rsidRPr="004F0AE8" w:rsidRDefault="00510E23">
            <w:pPr>
              <w:rPr>
                <w:b/>
                <w:bCs/>
                <w:sz w:val="22"/>
                <w:szCs w:val="22"/>
              </w:rPr>
            </w:pPr>
            <w:r w:rsidRPr="004F0AE8">
              <w:rPr>
                <w:b/>
                <w:bCs/>
                <w:sz w:val="22"/>
                <w:szCs w:val="22"/>
              </w:rPr>
              <w:t>202</w:t>
            </w:r>
          </w:p>
        </w:tc>
        <w:tc>
          <w:tcPr>
            <w:tcW w:w="942" w:type="dxa"/>
            <w:hideMark/>
          </w:tcPr>
          <w:p w:rsidR="00510E23" w:rsidRPr="004F0AE8" w:rsidRDefault="00510E23">
            <w:pPr>
              <w:rPr>
                <w:b/>
                <w:bCs/>
                <w:sz w:val="22"/>
                <w:szCs w:val="22"/>
              </w:rPr>
            </w:pPr>
            <w:r w:rsidRPr="004F0AE8">
              <w:rPr>
                <w:b/>
                <w:bCs/>
                <w:sz w:val="22"/>
                <w:szCs w:val="22"/>
              </w:rPr>
              <w:t>142</w:t>
            </w:r>
          </w:p>
        </w:tc>
        <w:tc>
          <w:tcPr>
            <w:tcW w:w="653" w:type="dxa"/>
            <w:hideMark/>
          </w:tcPr>
          <w:p w:rsidR="00510E23" w:rsidRPr="004F0AE8" w:rsidRDefault="00510E23">
            <w:pPr>
              <w:rPr>
                <w:sz w:val="22"/>
                <w:szCs w:val="22"/>
              </w:rPr>
            </w:pPr>
            <w:r w:rsidRPr="004F0AE8">
              <w:rPr>
                <w:sz w:val="22"/>
                <w:szCs w:val="22"/>
              </w:rPr>
              <w:t>10</w:t>
            </w:r>
          </w:p>
        </w:tc>
        <w:tc>
          <w:tcPr>
            <w:tcW w:w="653" w:type="dxa"/>
            <w:hideMark/>
          </w:tcPr>
          <w:p w:rsidR="00510E23" w:rsidRPr="004F0AE8" w:rsidRDefault="00510E23">
            <w:pPr>
              <w:rPr>
                <w:sz w:val="22"/>
                <w:szCs w:val="22"/>
              </w:rPr>
            </w:pPr>
            <w:r w:rsidRPr="004F0AE8">
              <w:rPr>
                <w:sz w:val="22"/>
                <w:szCs w:val="22"/>
              </w:rPr>
              <w:t>7</w:t>
            </w:r>
          </w:p>
        </w:tc>
        <w:tc>
          <w:tcPr>
            <w:tcW w:w="774" w:type="dxa"/>
            <w:hideMark/>
          </w:tcPr>
          <w:p w:rsidR="00510E23" w:rsidRPr="004F0AE8" w:rsidRDefault="00510E23">
            <w:pPr>
              <w:rPr>
                <w:sz w:val="22"/>
                <w:szCs w:val="22"/>
              </w:rPr>
            </w:pPr>
            <w:r w:rsidRPr="004F0AE8">
              <w:rPr>
                <w:sz w:val="22"/>
                <w:szCs w:val="22"/>
              </w:rPr>
              <w:t>200</w:t>
            </w:r>
          </w:p>
        </w:tc>
        <w:tc>
          <w:tcPr>
            <w:tcW w:w="774" w:type="dxa"/>
            <w:hideMark/>
          </w:tcPr>
          <w:p w:rsidR="00510E23" w:rsidRPr="004F0AE8" w:rsidRDefault="00510E23">
            <w:pPr>
              <w:rPr>
                <w:sz w:val="22"/>
                <w:szCs w:val="22"/>
              </w:rPr>
            </w:pPr>
            <w:r w:rsidRPr="004F0AE8">
              <w:rPr>
                <w:sz w:val="22"/>
                <w:szCs w:val="22"/>
              </w:rPr>
              <w:t>140</w:t>
            </w:r>
          </w:p>
        </w:tc>
        <w:tc>
          <w:tcPr>
            <w:tcW w:w="774" w:type="dxa"/>
          </w:tcPr>
          <w:p w:rsidR="00510E23" w:rsidRPr="004F0AE8" w:rsidRDefault="00510E23">
            <w:pPr>
              <w:rPr>
                <w:b/>
                <w:bCs/>
                <w:sz w:val="22"/>
                <w:szCs w:val="22"/>
              </w:rPr>
            </w:pPr>
            <w:r w:rsidRPr="004F0AE8">
              <w:rPr>
                <w:b/>
                <w:bCs/>
                <w:sz w:val="22"/>
                <w:szCs w:val="22"/>
              </w:rPr>
              <w:t>16</w:t>
            </w:r>
          </w:p>
        </w:tc>
        <w:tc>
          <w:tcPr>
            <w:tcW w:w="942" w:type="dxa"/>
          </w:tcPr>
          <w:p w:rsidR="00510E23" w:rsidRPr="004F0AE8" w:rsidRDefault="00510E23">
            <w:pPr>
              <w:rPr>
                <w:b/>
                <w:bCs/>
                <w:sz w:val="22"/>
                <w:szCs w:val="22"/>
              </w:rPr>
            </w:pPr>
            <w:r w:rsidRPr="004F0AE8">
              <w:rPr>
                <w:b/>
                <w:bCs/>
                <w:sz w:val="22"/>
                <w:szCs w:val="22"/>
              </w:rPr>
              <w:t>232</w:t>
            </w:r>
          </w:p>
        </w:tc>
        <w:tc>
          <w:tcPr>
            <w:tcW w:w="942" w:type="dxa"/>
          </w:tcPr>
          <w:p w:rsidR="00510E23" w:rsidRPr="004F0AE8" w:rsidRDefault="00510E23">
            <w:pPr>
              <w:rPr>
                <w:b/>
                <w:bCs/>
                <w:sz w:val="22"/>
                <w:szCs w:val="22"/>
              </w:rPr>
            </w:pPr>
            <w:r w:rsidRPr="004F0AE8">
              <w:rPr>
                <w:b/>
                <w:bCs/>
                <w:sz w:val="22"/>
                <w:szCs w:val="22"/>
              </w:rPr>
              <w:t>118</w:t>
            </w:r>
          </w:p>
        </w:tc>
        <w:tc>
          <w:tcPr>
            <w:tcW w:w="774" w:type="dxa"/>
          </w:tcPr>
          <w:p w:rsidR="00510E23" w:rsidRPr="004F0AE8" w:rsidRDefault="00510E23">
            <w:pPr>
              <w:rPr>
                <w:sz w:val="22"/>
                <w:szCs w:val="22"/>
              </w:rPr>
            </w:pPr>
            <w:r w:rsidRPr="004F0AE8">
              <w:rPr>
                <w:sz w:val="22"/>
                <w:szCs w:val="22"/>
              </w:rPr>
              <w:t>9</w:t>
            </w:r>
          </w:p>
        </w:tc>
        <w:tc>
          <w:tcPr>
            <w:tcW w:w="774" w:type="dxa"/>
          </w:tcPr>
          <w:p w:rsidR="00510E23" w:rsidRPr="004F0AE8" w:rsidRDefault="00510E23">
            <w:pPr>
              <w:rPr>
                <w:sz w:val="22"/>
                <w:szCs w:val="22"/>
              </w:rPr>
            </w:pPr>
            <w:r w:rsidRPr="004F0AE8">
              <w:rPr>
                <w:sz w:val="22"/>
                <w:szCs w:val="22"/>
              </w:rPr>
              <w:t>3</w:t>
            </w:r>
          </w:p>
        </w:tc>
        <w:tc>
          <w:tcPr>
            <w:tcW w:w="774" w:type="dxa"/>
          </w:tcPr>
          <w:p w:rsidR="00510E23" w:rsidRPr="004F0AE8" w:rsidRDefault="00510E23">
            <w:pPr>
              <w:rPr>
                <w:sz w:val="22"/>
                <w:szCs w:val="22"/>
              </w:rPr>
            </w:pPr>
            <w:r w:rsidRPr="004F0AE8">
              <w:rPr>
                <w:sz w:val="22"/>
                <w:szCs w:val="22"/>
              </w:rPr>
              <w:t>190</w:t>
            </w:r>
          </w:p>
        </w:tc>
        <w:tc>
          <w:tcPr>
            <w:tcW w:w="942" w:type="dxa"/>
          </w:tcPr>
          <w:p w:rsidR="00510E23" w:rsidRPr="004F0AE8" w:rsidRDefault="00510E23">
            <w:pPr>
              <w:rPr>
                <w:sz w:val="22"/>
                <w:szCs w:val="22"/>
              </w:rPr>
            </w:pPr>
            <w:r w:rsidRPr="004F0AE8">
              <w:rPr>
                <w:sz w:val="22"/>
                <w:szCs w:val="22"/>
              </w:rPr>
              <w:t>110</w:t>
            </w:r>
          </w:p>
        </w:tc>
      </w:tr>
      <w:tr w:rsidR="004F0AE8" w:rsidRPr="004F0AE8" w:rsidTr="00690611">
        <w:trPr>
          <w:trHeight w:val="288"/>
        </w:trPr>
        <w:tc>
          <w:tcPr>
            <w:tcW w:w="980" w:type="dxa"/>
            <w:hideMark/>
          </w:tcPr>
          <w:p w:rsidR="00510E23" w:rsidRPr="004F0AE8" w:rsidRDefault="00510E23" w:rsidP="007829C1">
            <w:pPr>
              <w:widowControl w:val="0"/>
              <w:autoSpaceDE w:val="0"/>
              <w:autoSpaceDN w:val="0"/>
              <w:rPr>
                <w:sz w:val="22"/>
                <w:szCs w:val="22"/>
                <w:lang w:eastAsia="en-US"/>
              </w:rPr>
            </w:pPr>
            <w:r w:rsidRPr="004F0AE8">
              <w:rPr>
                <w:sz w:val="22"/>
                <w:szCs w:val="22"/>
                <w:lang w:eastAsia="en-US"/>
              </w:rPr>
              <w:t>37</w:t>
            </w:r>
          </w:p>
        </w:tc>
        <w:tc>
          <w:tcPr>
            <w:tcW w:w="2210" w:type="dxa"/>
            <w:hideMark/>
          </w:tcPr>
          <w:p w:rsidR="00510E23" w:rsidRPr="004F0AE8" w:rsidRDefault="00510E23" w:rsidP="007829C1">
            <w:pPr>
              <w:widowControl w:val="0"/>
              <w:autoSpaceDE w:val="0"/>
              <w:autoSpaceDN w:val="0"/>
              <w:rPr>
                <w:b/>
                <w:bCs/>
                <w:sz w:val="22"/>
                <w:szCs w:val="22"/>
                <w:lang w:eastAsia="en-US"/>
              </w:rPr>
            </w:pPr>
            <w:r w:rsidRPr="004F0AE8">
              <w:rPr>
                <w:b/>
                <w:bCs/>
                <w:sz w:val="22"/>
                <w:szCs w:val="22"/>
                <w:lang w:eastAsia="en-US"/>
              </w:rPr>
              <w:t>Статья 9.10*</w:t>
            </w:r>
          </w:p>
        </w:tc>
        <w:tc>
          <w:tcPr>
            <w:tcW w:w="663" w:type="dxa"/>
            <w:hideMark/>
          </w:tcPr>
          <w:p w:rsidR="00510E23" w:rsidRPr="004F0AE8" w:rsidRDefault="00510E23">
            <w:pPr>
              <w:rPr>
                <w:b/>
                <w:bCs/>
                <w:sz w:val="22"/>
                <w:szCs w:val="22"/>
              </w:rPr>
            </w:pPr>
            <w:r w:rsidRPr="004F0AE8">
              <w:rPr>
                <w:b/>
                <w:bCs/>
                <w:sz w:val="22"/>
                <w:szCs w:val="22"/>
              </w:rPr>
              <w:t>1</w:t>
            </w:r>
          </w:p>
        </w:tc>
        <w:tc>
          <w:tcPr>
            <w:tcW w:w="942" w:type="dxa"/>
            <w:hideMark/>
          </w:tcPr>
          <w:p w:rsidR="00510E23" w:rsidRPr="004F0AE8" w:rsidRDefault="00510E23">
            <w:pPr>
              <w:rPr>
                <w:b/>
                <w:bCs/>
                <w:sz w:val="22"/>
                <w:szCs w:val="22"/>
              </w:rPr>
            </w:pPr>
            <w:r w:rsidRPr="004F0AE8">
              <w:rPr>
                <w:b/>
                <w:bCs/>
                <w:sz w:val="22"/>
                <w:szCs w:val="22"/>
              </w:rPr>
              <w:t>2</w:t>
            </w:r>
          </w:p>
        </w:tc>
        <w:tc>
          <w:tcPr>
            <w:tcW w:w="942" w:type="dxa"/>
            <w:hideMark/>
          </w:tcPr>
          <w:p w:rsidR="00510E23" w:rsidRPr="004F0AE8" w:rsidRDefault="00510E23">
            <w:pPr>
              <w:rPr>
                <w:b/>
                <w:bCs/>
                <w:sz w:val="22"/>
                <w:szCs w:val="22"/>
              </w:rPr>
            </w:pPr>
            <w:r w:rsidRPr="004F0AE8">
              <w:rPr>
                <w:b/>
                <w:bCs/>
                <w:sz w:val="22"/>
                <w:szCs w:val="22"/>
              </w:rPr>
              <w:t>6</w:t>
            </w:r>
          </w:p>
        </w:tc>
        <w:tc>
          <w:tcPr>
            <w:tcW w:w="653" w:type="dxa"/>
            <w:hideMark/>
          </w:tcPr>
          <w:p w:rsidR="00510E23" w:rsidRPr="004F0AE8" w:rsidRDefault="00510E23">
            <w:pPr>
              <w:rPr>
                <w:sz w:val="22"/>
                <w:szCs w:val="22"/>
              </w:rPr>
            </w:pPr>
            <w:r w:rsidRPr="004F0AE8">
              <w:rPr>
                <w:sz w:val="22"/>
                <w:szCs w:val="22"/>
              </w:rPr>
              <w:t>0</w:t>
            </w:r>
          </w:p>
        </w:tc>
        <w:tc>
          <w:tcPr>
            <w:tcW w:w="653" w:type="dxa"/>
            <w:hideMark/>
          </w:tcPr>
          <w:p w:rsidR="00510E23" w:rsidRPr="004F0AE8" w:rsidRDefault="00510E23">
            <w:pPr>
              <w:rPr>
                <w:sz w:val="22"/>
                <w:szCs w:val="22"/>
              </w:rPr>
            </w:pPr>
            <w:r w:rsidRPr="004F0AE8">
              <w:rPr>
                <w:sz w:val="22"/>
                <w:szCs w:val="22"/>
              </w:rPr>
              <w:t>0</w:t>
            </w:r>
          </w:p>
        </w:tc>
        <w:tc>
          <w:tcPr>
            <w:tcW w:w="774" w:type="dxa"/>
            <w:hideMark/>
          </w:tcPr>
          <w:p w:rsidR="00510E23" w:rsidRPr="004F0AE8" w:rsidRDefault="00510E23">
            <w:pPr>
              <w:rPr>
                <w:sz w:val="22"/>
                <w:szCs w:val="22"/>
              </w:rPr>
            </w:pPr>
            <w:r w:rsidRPr="004F0AE8">
              <w:rPr>
                <w:sz w:val="22"/>
                <w:szCs w:val="22"/>
              </w:rPr>
              <w:t>0</w:t>
            </w:r>
          </w:p>
        </w:tc>
        <w:tc>
          <w:tcPr>
            <w:tcW w:w="774" w:type="dxa"/>
            <w:hideMark/>
          </w:tcPr>
          <w:p w:rsidR="00510E23" w:rsidRPr="004F0AE8" w:rsidRDefault="00510E23">
            <w:pPr>
              <w:rPr>
                <w:sz w:val="22"/>
                <w:szCs w:val="22"/>
              </w:rPr>
            </w:pPr>
            <w:r w:rsidRPr="004F0AE8">
              <w:rPr>
                <w:sz w:val="22"/>
                <w:szCs w:val="22"/>
              </w:rPr>
              <w:t>0</w:t>
            </w:r>
          </w:p>
        </w:tc>
        <w:tc>
          <w:tcPr>
            <w:tcW w:w="774" w:type="dxa"/>
          </w:tcPr>
          <w:p w:rsidR="00510E23" w:rsidRPr="004F0AE8" w:rsidRDefault="00510E23">
            <w:pPr>
              <w:rPr>
                <w:b/>
                <w:bCs/>
                <w:sz w:val="22"/>
                <w:szCs w:val="22"/>
              </w:rPr>
            </w:pPr>
            <w:r w:rsidRPr="004F0AE8">
              <w:rPr>
                <w:b/>
                <w:bCs/>
                <w:sz w:val="22"/>
                <w:szCs w:val="22"/>
              </w:rPr>
              <w:t>3</w:t>
            </w:r>
          </w:p>
        </w:tc>
        <w:tc>
          <w:tcPr>
            <w:tcW w:w="942" w:type="dxa"/>
          </w:tcPr>
          <w:p w:rsidR="00510E23" w:rsidRPr="004F0AE8" w:rsidRDefault="00510E23">
            <w:pPr>
              <w:rPr>
                <w:b/>
                <w:bCs/>
                <w:sz w:val="22"/>
                <w:szCs w:val="22"/>
              </w:rPr>
            </w:pPr>
            <w:r w:rsidRPr="004F0AE8">
              <w:rPr>
                <w:b/>
                <w:bCs/>
                <w:sz w:val="22"/>
                <w:szCs w:val="22"/>
              </w:rPr>
              <w:t>23</w:t>
            </w:r>
          </w:p>
        </w:tc>
        <w:tc>
          <w:tcPr>
            <w:tcW w:w="942" w:type="dxa"/>
          </w:tcPr>
          <w:p w:rsidR="00510E23" w:rsidRPr="004F0AE8" w:rsidRDefault="00510E23">
            <w:pPr>
              <w:rPr>
                <w:b/>
                <w:bCs/>
                <w:sz w:val="22"/>
                <w:szCs w:val="22"/>
              </w:rPr>
            </w:pPr>
            <w:r w:rsidRPr="004F0AE8">
              <w:rPr>
                <w:b/>
                <w:bCs/>
                <w:sz w:val="22"/>
                <w:szCs w:val="22"/>
              </w:rPr>
              <w:t>1</w:t>
            </w:r>
          </w:p>
        </w:tc>
        <w:tc>
          <w:tcPr>
            <w:tcW w:w="774" w:type="dxa"/>
          </w:tcPr>
          <w:p w:rsidR="00510E23" w:rsidRPr="004F0AE8" w:rsidRDefault="00510E23">
            <w:pPr>
              <w:rPr>
                <w:sz w:val="22"/>
                <w:szCs w:val="22"/>
              </w:rPr>
            </w:pPr>
            <w:r w:rsidRPr="004F0AE8">
              <w:rPr>
                <w:sz w:val="22"/>
                <w:szCs w:val="22"/>
              </w:rPr>
              <w:t>1</w:t>
            </w:r>
          </w:p>
        </w:tc>
        <w:tc>
          <w:tcPr>
            <w:tcW w:w="774" w:type="dxa"/>
          </w:tcPr>
          <w:p w:rsidR="00510E23" w:rsidRPr="004F0AE8" w:rsidRDefault="00510E23">
            <w:pPr>
              <w:rPr>
                <w:sz w:val="22"/>
                <w:szCs w:val="22"/>
              </w:rPr>
            </w:pPr>
            <w:r w:rsidRPr="004F0AE8">
              <w:rPr>
                <w:sz w:val="22"/>
                <w:szCs w:val="22"/>
              </w:rPr>
              <w:t>0</w:t>
            </w:r>
          </w:p>
        </w:tc>
        <w:tc>
          <w:tcPr>
            <w:tcW w:w="774" w:type="dxa"/>
          </w:tcPr>
          <w:p w:rsidR="00510E23" w:rsidRPr="004F0AE8" w:rsidRDefault="00510E23">
            <w:pPr>
              <w:rPr>
                <w:sz w:val="22"/>
                <w:szCs w:val="22"/>
              </w:rPr>
            </w:pPr>
            <w:r w:rsidRPr="004F0AE8">
              <w:rPr>
                <w:sz w:val="22"/>
                <w:szCs w:val="22"/>
              </w:rPr>
              <w:t>20</w:t>
            </w:r>
          </w:p>
        </w:tc>
        <w:tc>
          <w:tcPr>
            <w:tcW w:w="942" w:type="dxa"/>
          </w:tcPr>
          <w:p w:rsidR="00510E23" w:rsidRPr="004F0AE8" w:rsidRDefault="00510E23">
            <w:pPr>
              <w:rPr>
                <w:sz w:val="22"/>
                <w:szCs w:val="22"/>
              </w:rPr>
            </w:pPr>
            <w:r w:rsidRPr="004F0AE8">
              <w:rPr>
                <w:sz w:val="22"/>
                <w:szCs w:val="22"/>
              </w:rPr>
              <w:t>0</w:t>
            </w:r>
          </w:p>
        </w:tc>
      </w:tr>
      <w:tr w:rsidR="004F0AE8" w:rsidRPr="004F0AE8" w:rsidTr="00690611">
        <w:trPr>
          <w:trHeight w:val="288"/>
        </w:trPr>
        <w:tc>
          <w:tcPr>
            <w:tcW w:w="980" w:type="dxa"/>
            <w:hideMark/>
          </w:tcPr>
          <w:p w:rsidR="00510E23" w:rsidRPr="004F0AE8" w:rsidRDefault="00510E23" w:rsidP="007829C1">
            <w:pPr>
              <w:widowControl w:val="0"/>
              <w:autoSpaceDE w:val="0"/>
              <w:autoSpaceDN w:val="0"/>
              <w:rPr>
                <w:sz w:val="22"/>
                <w:szCs w:val="22"/>
                <w:lang w:eastAsia="en-US"/>
              </w:rPr>
            </w:pPr>
            <w:r w:rsidRPr="004F0AE8">
              <w:rPr>
                <w:sz w:val="22"/>
                <w:szCs w:val="22"/>
                <w:lang w:eastAsia="en-US"/>
              </w:rPr>
              <w:t>39</w:t>
            </w:r>
          </w:p>
        </w:tc>
        <w:tc>
          <w:tcPr>
            <w:tcW w:w="2210" w:type="dxa"/>
            <w:hideMark/>
          </w:tcPr>
          <w:p w:rsidR="00510E23" w:rsidRPr="004F0AE8" w:rsidRDefault="00510E23" w:rsidP="007829C1">
            <w:pPr>
              <w:widowControl w:val="0"/>
              <w:autoSpaceDE w:val="0"/>
              <w:autoSpaceDN w:val="0"/>
              <w:rPr>
                <w:b/>
                <w:bCs/>
                <w:sz w:val="22"/>
                <w:szCs w:val="22"/>
                <w:lang w:eastAsia="en-US"/>
              </w:rPr>
            </w:pPr>
            <w:r w:rsidRPr="004F0AE8">
              <w:rPr>
                <w:b/>
                <w:bCs/>
                <w:sz w:val="22"/>
                <w:szCs w:val="22"/>
                <w:lang w:eastAsia="en-US"/>
              </w:rPr>
              <w:t>Статья 9.19</w:t>
            </w:r>
          </w:p>
        </w:tc>
        <w:tc>
          <w:tcPr>
            <w:tcW w:w="663" w:type="dxa"/>
            <w:hideMark/>
          </w:tcPr>
          <w:p w:rsidR="00510E23" w:rsidRPr="004F0AE8" w:rsidRDefault="00510E23">
            <w:pPr>
              <w:rPr>
                <w:b/>
                <w:bCs/>
                <w:sz w:val="22"/>
                <w:szCs w:val="22"/>
              </w:rPr>
            </w:pPr>
            <w:r w:rsidRPr="004F0AE8">
              <w:rPr>
                <w:b/>
                <w:bCs/>
                <w:sz w:val="22"/>
                <w:szCs w:val="22"/>
              </w:rPr>
              <w:t>6</w:t>
            </w:r>
          </w:p>
        </w:tc>
        <w:tc>
          <w:tcPr>
            <w:tcW w:w="942" w:type="dxa"/>
            <w:hideMark/>
          </w:tcPr>
          <w:p w:rsidR="00510E23" w:rsidRPr="004F0AE8" w:rsidRDefault="00510E23">
            <w:pPr>
              <w:rPr>
                <w:b/>
                <w:bCs/>
                <w:sz w:val="22"/>
                <w:szCs w:val="22"/>
              </w:rPr>
            </w:pPr>
            <w:r w:rsidRPr="004F0AE8">
              <w:rPr>
                <w:b/>
                <w:bCs/>
                <w:sz w:val="22"/>
                <w:szCs w:val="22"/>
              </w:rPr>
              <w:t>1435</w:t>
            </w:r>
          </w:p>
        </w:tc>
        <w:tc>
          <w:tcPr>
            <w:tcW w:w="942" w:type="dxa"/>
            <w:hideMark/>
          </w:tcPr>
          <w:p w:rsidR="00510E23" w:rsidRPr="004F0AE8" w:rsidRDefault="00510E23">
            <w:pPr>
              <w:rPr>
                <w:b/>
                <w:bCs/>
                <w:sz w:val="22"/>
                <w:szCs w:val="22"/>
              </w:rPr>
            </w:pPr>
            <w:r w:rsidRPr="004F0AE8">
              <w:rPr>
                <w:b/>
                <w:bCs/>
                <w:sz w:val="22"/>
                <w:szCs w:val="22"/>
              </w:rPr>
              <w:t>0</w:t>
            </w:r>
          </w:p>
        </w:tc>
        <w:tc>
          <w:tcPr>
            <w:tcW w:w="653" w:type="dxa"/>
            <w:hideMark/>
          </w:tcPr>
          <w:p w:rsidR="00510E23" w:rsidRPr="004F0AE8" w:rsidRDefault="00510E23">
            <w:pPr>
              <w:rPr>
                <w:sz w:val="22"/>
                <w:szCs w:val="22"/>
              </w:rPr>
            </w:pPr>
            <w:r w:rsidRPr="004F0AE8">
              <w:rPr>
                <w:sz w:val="22"/>
                <w:szCs w:val="22"/>
              </w:rPr>
              <w:t>4</w:t>
            </w:r>
          </w:p>
        </w:tc>
        <w:tc>
          <w:tcPr>
            <w:tcW w:w="653" w:type="dxa"/>
            <w:hideMark/>
          </w:tcPr>
          <w:p w:rsidR="00510E23" w:rsidRPr="004F0AE8" w:rsidRDefault="00510E23">
            <w:pPr>
              <w:rPr>
                <w:sz w:val="22"/>
                <w:szCs w:val="22"/>
              </w:rPr>
            </w:pPr>
            <w:r w:rsidRPr="004F0AE8">
              <w:rPr>
                <w:sz w:val="22"/>
                <w:szCs w:val="22"/>
              </w:rPr>
              <w:t>0</w:t>
            </w:r>
          </w:p>
        </w:tc>
        <w:tc>
          <w:tcPr>
            <w:tcW w:w="774" w:type="dxa"/>
            <w:hideMark/>
          </w:tcPr>
          <w:p w:rsidR="00510E23" w:rsidRPr="004F0AE8" w:rsidRDefault="00510E23">
            <w:pPr>
              <w:rPr>
                <w:sz w:val="22"/>
                <w:szCs w:val="22"/>
              </w:rPr>
            </w:pPr>
            <w:r w:rsidRPr="004F0AE8">
              <w:rPr>
                <w:sz w:val="22"/>
                <w:szCs w:val="22"/>
              </w:rPr>
              <w:t>1400</w:t>
            </w:r>
          </w:p>
        </w:tc>
        <w:tc>
          <w:tcPr>
            <w:tcW w:w="774" w:type="dxa"/>
            <w:hideMark/>
          </w:tcPr>
          <w:p w:rsidR="00510E23" w:rsidRPr="004F0AE8" w:rsidRDefault="00510E23">
            <w:pPr>
              <w:rPr>
                <w:sz w:val="22"/>
                <w:szCs w:val="22"/>
              </w:rPr>
            </w:pPr>
            <w:r w:rsidRPr="004F0AE8">
              <w:rPr>
                <w:sz w:val="22"/>
                <w:szCs w:val="22"/>
              </w:rPr>
              <w:t>0</w:t>
            </w:r>
          </w:p>
        </w:tc>
        <w:tc>
          <w:tcPr>
            <w:tcW w:w="774" w:type="dxa"/>
          </w:tcPr>
          <w:p w:rsidR="00510E23" w:rsidRPr="004F0AE8" w:rsidRDefault="00510E23">
            <w:pPr>
              <w:rPr>
                <w:b/>
                <w:bCs/>
                <w:sz w:val="22"/>
                <w:szCs w:val="22"/>
              </w:rPr>
            </w:pPr>
            <w:r w:rsidRPr="004F0AE8">
              <w:rPr>
                <w:b/>
                <w:bCs/>
                <w:sz w:val="22"/>
                <w:szCs w:val="22"/>
              </w:rPr>
              <w:t>4</w:t>
            </w:r>
          </w:p>
        </w:tc>
        <w:tc>
          <w:tcPr>
            <w:tcW w:w="942" w:type="dxa"/>
          </w:tcPr>
          <w:p w:rsidR="00510E23" w:rsidRPr="004F0AE8" w:rsidRDefault="00510E23">
            <w:pPr>
              <w:rPr>
                <w:b/>
                <w:bCs/>
                <w:sz w:val="22"/>
                <w:szCs w:val="22"/>
              </w:rPr>
            </w:pPr>
            <w:r w:rsidRPr="004F0AE8">
              <w:rPr>
                <w:b/>
                <w:bCs/>
                <w:sz w:val="22"/>
                <w:szCs w:val="22"/>
              </w:rPr>
              <w:t>480</w:t>
            </w:r>
          </w:p>
        </w:tc>
        <w:tc>
          <w:tcPr>
            <w:tcW w:w="942" w:type="dxa"/>
          </w:tcPr>
          <w:p w:rsidR="00510E23" w:rsidRPr="004F0AE8" w:rsidRDefault="00510E23">
            <w:pPr>
              <w:rPr>
                <w:b/>
                <w:bCs/>
                <w:sz w:val="22"/>
                <w:szCs w:val="22"/>
              </w:rPr>
            </w:pPr>
            <w:r w:rsidRPr="004F0AE8">
              <w:rPr>
                <w:b/>
                <w:bCs/>
                <w:sz w:val="22"/>
                <w:szCs w:val="22"/>
              </w:rPr>
              <w:t>630</w:t>
            </w:r>
          </w:p>
        </w:tc>
        <w:tc>
          <w:tcPr>
            <w:tcW w:w="774" w:type="dxa"/>
          </w:tcPr>
          <w:p w:rsidR="00510E23" w:rsidRPr="004F0AE8" w:rsidRDefault="00510E23">
            <w:pPr>
              <w:rPr>
                <w:sz w:val="22"/>
                <w:szCs w:val="22"/>
              </w:rPr>
            </w:pPr>
            <w:r w:rsidRPr="004F0AE8">
              <w:rPr>
                <w:sz w:val="22"/>
                <w:szCs w:val="22"/>
              </w:rPr>
              <w:t>2</w:t>
            </w:r>
          </w:p>
        </w:tc>
        <w:tc>
          <w:tcPr>
            <w:tcW w:w="774" w:type="dxa"/>
          </w:tcPr>
          <w:p w:rsidR="00510E23" w:rsidRPr="004F0AE8" w:rsidRDefault="00510E23">
            <w:pPr>
              <w:rPr>
                <w:sz w:val="22"/>
                <w:szCs w:val="22"/>
              </w:rPr>
            </w:pPr>
            <w:r w:rsidRPr="004F0AE8">
              <w:rPr>
                <w:sz w:val="22"/>
                <w:szCs w:val="22"/>
              </w:rPr>
              <w:t>2</w:t>
            </w:r>
          </w:p>
        </w:tc>
        <w:tc>
          <w:tcPr>
            <w:tcW w:w="774" w:type="dxa"/>
          </w:tcPr>
          <w:p w:rsidR="00510E23" w:rsidRPr="004F0AE8" w:rsidRDefault="00510E23">
            <w:pPr>
              <w:rPr>
                <w:sz w:val="22"/>
                <w:szCs w:val="22"/>
              </w:rPr>
            </w:pPr>
            <w:r w:rsidRPr="004F0AE8">
              <w:rPr>
                <w:sz w:val="22"/>
                <w:szCs w:val="22"/>
              </w:rPr>
              <w:t>450</w:t>
            </w:r>
          </w:p>
        </w:tc>
        <w:tc>
          <w:tcPr>
            <w:tcW w:w="942" w:type="dxa"/>
          </w:tcPr>
          <w:p w:rsidR="00510E23" w:rsidRPr="004F0AE8" w:rsidRDefault="00510E23">
            <w:pPr>
              <w:rPr>
                <w:sz w:val="22"/>
                <w:szCs w:val="22"/>
              </w:rPr>
            </w:pPr>
            <w:r w:rsidRPr="004F0AE8">
              <w:rPr>
                <w:sz w:val="22"/>
                <w:szCs w:val="22"/>
              </w:rPr>
              <w:t>600</w:t>
            </w:r>
          </w:p>
        </w:tc>
      </w:tr>
      <w:tr w:rsidR="004F0AE8" w:rsidRPr="004F0AE8" w:rsidTr="00690611">
        <w:trPr>
          <w:trHeight w:val="288"/>
        </w:trPr>
        <w:tc>
          <w:tcPr>
            <w:tcW w:w="980" w:type="dxa"/>
          </w:tcPr>
          <w:p w:rsidR="00510E23" w:rsidRPr="004F0AE8" w:rsidRDefault="00510E23" w:rsidP="007829C1">
            <w:pPr>
              <w:widowControl w:val="0"/>
              <w:autoSpaceDE w:val="0"/>
              <w:autoSpaceDN w:val="0"/>
              <w:rPr>
                <w:sz w:val="22"/>
                <w:szCs w:val="22"/>
                <w:lang w:eastAsia="en-US"/>
              </w:rPr>
            </w:pPr>
          </w:p>
        </w:tc>
        <w:tc>
          <w:tcPr>
            <w:tcW w:w="2210" w:type="dxa"/>
          </w:tcPr>
          <w:p w:rsidR="00510E23" w:rsidRPr="004F0AE8" w:rsidRDefault="00510E23" w:rsidP="007829C1">
            <w:pPr>
              <w:widowControl w:val="0"/>
              <w:autoSpaceDE w:val="0"/>
              <w:autoSpaceDN w:val="0"/>
              <w:rPr>
                <w:b/>
                <w:bCs/>
                <w:sz w:val="22"/>
                <w:szCs w:val="22"/>
                <w:lang w:eastAsia="en-US"/>
              </w:rPr>
            </w:pPr>
            <w:r w:rsidRPr="004F0AE8">
              <w:rPr>
                <w:b/>
                <w:bCs/>
                <w:sz w:val="22"/>
                <w:szCs w:val="22"/>
                <w:lang w:eastAsia="en-US"/>
              </w:rPr>
              <w:t>Часть 7 статьи 9.22</w:t>
            </w:r>
          </w:p>
        </w:tc>
        <w:tc>
          <w:tcPr>
            <w:tcW w:w="663" w:type="dxa"/>
          </w:tcPr>
          <w:p w:rsidR="00510E23" w:rsidRPr="004F0AE8" w:rsidRDefault="00510E23">
            <w:pPr>
              <w:rPr>
                <w:b/>
                <w:bCs/>
                <w:sz w:val="22"/>
                <w:szCs w:val="22"/>
              </w:rPr>
            </w:pPr>
            <w:r w:rsidRPr="004F0AE8">
              <w:rPr>
                <w:b/>
                <w:bCs/>
                <w:sz w:val="22"/>
                <w:szCs w:val="22"/>
              </w:rPr>
              <w:t>0</w:t>
            </w:r>
          </w:p>
        </w:tc>
        <w:tc>
          <w:tcPr>
            <w:tcW w:w="942" w:type="dxa"/>
          </w:tcPr>
          <w:p w:rsidR="00510E23" w:rsidRPr="004F0AE8" w:rsidRDefault="00510E23">
            <w:pPr>
              <w:rPr>
                <w:b/>
                <w:bCs/>
                <w:sz w:val="22"/>
                <w:szCs w:val="22"/>
              </w:rPr>
            </w:pPr>
            <w:r w:rsidRPr="004F0AE8">
              <w:rPr>
                <w:b/>
                <w:bCs/>
                <w:sz w:val="22"/>
                <w:szCs w:val="22"/>
              </w:rPr>
              <w:t>50</w:t>
            </w:r>
          </w:p>
        </w:tc>
        <w:tc>
          <w:tcPr>
            <w:tcW w:w="942" w:type="dxa"/>
          </w:tcPr>
          <w:p w:rsidR="00510E23" w:rsidRPr="004F0AE8" w:rsidRDefault="00510E23">
            <w:pPr>
              <w:rPr>
                <w:b/>
                <w:bCs/>
                <w:sz w:val="22"/>
                <w:szCs w:val="22"/>
              </w:rPr>
            </w:pPr>
            <w:r w:rsidRPr="004F0AE8">
              <w:rPr>
                <w:b/>
                <w:bCs/>
                <w:sz w:val="22"/>
                <w:szCs w:val="22"/>
              </w:rPr>
              <w:t>0</w:t>
            </w:r>
          </w:p>
        </w:tc>
        <w:tc>
          <w:tcPr>
            <w:tcW w:w="653" w:type="dxa"/>
          </w:tcPr>
          <w:p w:rsidR="00510E23" w:rsidRPr="004F0AE8" w:rsidRDefault="00510E23">
            <w:pPr>
              <w:rPr>
                <w:sz w:val="22"/>
                <w:szCs w:val="22"/>
              </w:rPr>
            </w:pPr>
            <w:r w:rsidRPr="004F0AE8">
              <w:rPr>
                <w:sz w:val="22"/>
                <w:szCs w:val="22"/>
              </w:rPr>
              <w:t>1</w:t>
            </w:r>
          </w:p>
        </w:tc>
        <w:tc>
          <w:tcPr>
            <w:tcW w:w="653" w:type="dxa"/>
          </w:tcPr>
          <w:p w:rsidR="00510E23" w:rsidRPr="004F0AE8" w:rsidRDefault="00510E23">
            <w:pPr>
              <w:rPr>
                <w:sz w:val="22"/>
                <w:szCs w:val="22"/>
              </w:rPr>
            </w:pPr>
            <w:r w:rsidRPr="004F0AE8">
              <w:rPr>
                <w:sz w:val="22"/>
                <w:szCs w:val="22"/>
              </w:rPr>
              <w:t>0</w:t>
            </w:r>
          </w:p>
        </w:tc>
        <w:tc>
          <w:tcPr>
            <w:tcW w:w="774" w:type="dxa"/>
          </w:tcPr>
          <w:p w:rsidR="00510E23" w:rsidRPr="004F0AE8" w:rsidRDefault="00510E23">
            <w:pPr>
              <w:rPr>
                <w:sz w:val="22"/>
                <w:szCs w:val="22"/>
              </w:rPr>
            </w:pPr>
            <w:r w:rsidRPr="004F0AE8">
              <w:rPr>
                <w:sz w:val="22"/>
                <w:szCs w:val="22"/>
              </w:rPr>
              <w:t>50</w:t>
            </w:r>
          </w:p>
        </w:tc>
        <w:tc>
          <w:tcPr>
            <w:tcW w:w="774" w:type="dxa"/>
          </w:tcPr>
          <w:p w:rsidR="00510E23" w:rsidRPr="004F0AE8" w:rsidRDefault="00510E23">
            <w:pPr>
              <w:rPr>
                <w:sz w:val="22"/>
                <w:szCs w:val="22"/>
              </w:rPr>
            </w:pPr>
            <w:r w:rsidRPr="004F0AE8">
              <w:rPr>
                <w:sz w:val="22"/>
                <w:szCs w:val="22"/>
              </w:rPr>
              <w:t>0</w:t>
            </w:r>
          </w:p>
        </w:tc>
        <w:tc>
          <w:tcPr>
            <w:tcW w:w="774" w:type="dxa"/>
          </w:tcPr>
          <w:p w:rsidR="00510E23" w:rsidRPr="004F0AE8" w:rsidRDefault="00510E23">
            <w:pPr>
              <w:rPr>
                <w:b/>
                <w:bCs/>
                <w:sz w:val="22"/>
                <w:szCs w:val="22"/>
              </w:rPr>
            </w:pPr>
            <w:r w:rsidRPr="004F0AE8">
              <w:rPr>
                <w:b/>
                <w:bCs/>
                <w:sz w:val="22"/>
                <w:szCs w:val="22"/>
              </w:rPr>
              <w:t>0</w:t>
            </w:r>
          </w:p>
        </w:tc>
        <w:tc>
          <w:tcPr>
            <w:tcW w:w="942" w:type="dxa"/>
          </w:tcPr>
          <w:p w:rsidR="00510E23" w:rsidRPr="004F0AE8" w:rsidRDefault="00510E23">
            <w:pPr>
              <w:rPr>
                <w:b/>
                <w:bCs/>
                <w:sz w:val="22"/>
                <w:szCs w:val="22"/>
              </w:rPr>
            </w:pPr>
            <w:r w:rsidRPr="004F0AE8">
              <w:rPr>
                <w:b/>
                <w:bCs/>
                <w:sz w:val="22"/>
                <w:szCs w:val="22"/>
              </w:rPr>
              <w:t>0</w:t>
            </w:r>
          </w:p>
        </w:tc>
        <w:tc>
          <w:tcPr>
            <w:tcW w:w="942" w:type="dxa"/>
          </w:tcPr>
          <w:p w:rsidR="00510E23" w:rsidRPr="004F0AE8" w:rsidRDefault="00510E23">
            <w:pPr>
              <w:rPr>
                <w:b/>
                <w:bCs/>
                <w:sz w:val="22"/>
                <w:szCs w:val="22"/>
              </w:rPr>
            </w:pPr>
            <w:r w:rsidRPr="004F0AE8">
              <w:rPr>
                <w:b/>
                <w:bCs/>
                <w:sz w:val="22"/>
                <w:szCs w:val="22"/>
              </w:rPr>
              <w:t>0</w:t>
            </w:r>
          </w:p>
        </w:tc>
        <w:tc>
          <w:tcPr>
            <w:tcW w:w="774" w:type="dxa"/>
          </w:tcPr>
          <w:p w:rsidR="00510E23" w:rsidRPr="004F0AE8" w:rsidRDefault="00510E23">
            <w:pPr>
              <w:rPr>
                <w:b/>
                <w:bCs/>
                <w:sz w:val="22"/>
                <w:szCs w:val="22"/>
              </w:rPr>
            </w:pPr>
            <w:r w:rsidRPr="004F0AE8">
              <w:rPr>
                <w:b/>
                <w:bCs/>
                <w:sz w:val="22"/>
                <w:szCs w:val="22"/>
              </w:rPr>
              <w:t>0</w:t>
            </w:r>
          </w:p>
        </w:tc>
        <w:tc>
          <w:tcPr>
            <w:tcW w:w="774" w:type="dxa"/>
          </w:tcPr>
          <w:p w:rsidR="00510E23" w:rsidRPr="004F0AE8" w:rsidRDefault="00510E23">
            <w:pPr>
              <w:rPr>
                <w:b/>
                <w:bCs/>
                <w:sz w:val="22"/>
                <w:szCs w:val="22"/>
              </w:rPr>
            </w:pPr>
            <w:r w:rsidRPr="004F0AE8">
              <w:rPr>
                <w:b/>
                <w:bCs/>
                <w:sz w:val="22"/>
                <w:szCs w:val="22"/>
              </w:rPr>
              <w:t>0</w:t>
            </w:r>
          </w:p>
        </w:tc>
        <w:tc>
          <w:tcPr>
            <w:tcW w:w="774" w:type="dxa"/>
          </w:tcPr>
          <w:p w:rsidR="00510E23" w:rsidRPr="004F0AE8" w:rsidRDefault="00510E23">
            <w:pPr>
              <w:rPr>
                <w:b/>
                <w:bCs/>
                <w:sz w:val="22"/>
                <w:szCs w:val="22"/>
              </w:rPr>
            </w:pPr>
            <w:r w:rsidRPr="004F0AE8">
              <w:rPr>
                <w:b/>
                <w:bCs/>
                <w:sz w:val="22"/>
                <w:szCs w:val="22"/>
              </w:rPr>
              <w:t>0</w:t>
            </w:r>
          </w:p>
        </w:tc>
        <w:tc>
          <w:tcPr>
            <w:tcW w:w="942" w:type="dxa"/>
          </w:tcPr>
          <w:p w:rsidR="00510E23" w:rsidRPr="004F0AE8" w:rsidRDefault="00510E23">
            <w:pPr>
              <w:rPr>
                <w:b/>
                <w:bCs/>
                <w:sz w:val="22"/>
                <w:szCs w:val="22"/>
              </w:rPr>
            </w:pPr>
            <w:r w:rsidRPr="004F0AE8">
              <w:rPr>
                <w:b/>
                <w:bCs/>
                <w:sz w:val="22"/>
                <w:szCs w:val="22"/>
              </w:rPr>
              <w:t>0</w:t>
            </w:r>
          </w:p>
        </w:tc>
      </w:tr>
      <w:tr w:rsidR="004F0AE8" w:rsidRPr="004F0AE8" w:rsidTr="00690611">
        <w:trPr>
          <w:trHeight w:val="480"/>
        </w:trPr>
        <w:tc>
          <w:tcPr>
            <w:tcW w:w="980" w:type="dxa"/>
            <w:hideMark/>
          </w:tcPr>
          <w:p w:rsidR="001A4F0F" w:rsidRPr="004F0AE8" w:rsidRDefault="001A4F0F" w:rsidP="007829C1">
            <w:pPr>
              <w:widowControl w:val="0"/>
              <w:autoSpaceDE w:val="0"/>
              <w:autoSpaceDN w:val="0"/>
              <w:rPr>
                <w:sz w:val="22"/>
                <w:szCs w:val="22"/>
                <w:lang w:eastAsia="en-US"/>
              </w:rPr>
            </w:pPr>
            <w:r w:rsidRPr="004F0AE8">
              <w:rPr>
                <w:sz w:val="22"/>
                <w:szCs w:val="22"/>
                <w:lang w:eastAsia="en-US"/>
              </w:rPr>
              <w:lastRenderedPageBreak/>
              <w:t>43</w:t>
            </w:r>
          </w:p>
        </w:tc>
        <w:tc>
          <w:tcPr>
            <w:tcW w:w="2210" w:type="dxa"/>
            <w:hideMark/>
          </w:tcPr>
          <w:p w:rsidR="001A4F0F" w:rsidRPr="004F0AE8" w:rsidRDefault="001A4F0F" w:rsidP="007829C1">
            <w:pPr>
              <w:widowControl w:val="0"/>
              <w:autoSpaceDE w:val="0"/>
              <w:autoSpaceDN w:val="0"/>
              <w:rPr>
                <w:b/>
                <w:bCs/>
                <w:sz w:val="22"/>
                <w:szCs w:val="22"/>
                <w:lang w:eastAsia="en-US"/>
              </w:rPr>
            </w:pPr>
            <w:r w:rsidRPr="004F0AE8">
              <w:rPr>
                <w:b/>
                <w:bCs/>
                <w:sz w:val="22"/>
                <w:szCs w:val="22"/>
                <w:lang w:eastAsia="en-US"/>
              </w:rPr>
              <w:t>Часть 3 статьи 11.14</w:t>
            </w:r>
          </w:p>
        </w:tc>
        <w:tc>
          <w:tcPr>
            <w:tcW w:w="663" w:type="dxa"/>
            <w:hideMark/>
          </w:tcPr>
          <w:p w:rsidR="001A4F0F" w:rsidRPr="004F0AE8" w:rsidRDefault="001A4F0F">
            <w:pPr>
              <w:rPr>
                <w:b/>
                <w:bCs/>
                <w:sz w:val="22"/>
                <w:szCs w:val="22"/>
              </w:rPr>
            </w:pPr>
            <w:r w:rsidRPr="004F0AE8">
              <w:rPr>
                <w:b/>
                <w:bCs/>
                <w:sz w:val="22"/>
                <w:szCs w:val="22"/>
              </w:rPr>
              <w:t>3</w:t>
            </w:r>
          </w:p>
        </w:tc>
        <w:tc>
          <w:tcPr>
            <w:tcW w:w="942" w:type="dxa"/>
            <w:hideMark/>
          </w:tcPr>
          <w:p w:rsidR="001A4F0F" w:rsidRPr="004F0AE8" w:rsidRDefault="001A4F0F">
            <w:pPr>
              <w:rPr>
                <w:b/>
                <w:bCs/>
                <w:sz w:val="22"/>
                <w:szCs w:val="22"/>
              </w:rPr>
            </w:pPr>
            <w:r w:rsidRPr="004F0AE8">
              <w:rPr>
                <w:b/>
                <w:bCs/>
                <w:sz w:val="22"/>
                <w:szCs w:val="22"/>
              </w:rPr>
              <w:t>6</w:t>
            </w:r>
          </w:p>
        </w:tc>
        <w:tc>
          <w:tcPr>
            <w:tcW w:w="942" w:type="dxa"/>
            <w:hideMark/>
          </w:tcPr>
          <w:p w:rsidR="001A4F0F" w:rsidRPr="004F0AE8" w:rsidRDefault="001A4F0F">
            <w:pPr>
              <w:rPr>
                <w:b/>
                <w:bCs/>
                <w:sz w:val="22"/>
                <w:szCs w:val="22"/>
              </w:rPr>
            </w:pPr>
            <w:r w:rsidRPr="004F0AE8">
              <w:rPr>
                <w:b/>
                <w:bCs/>
                <w:sz w:val="22"/>
                <w:szCs w:val="22"/>
              </w:rPr>
              <w:t>6</w:t>
            </w:r>
          </w:p>
        </w:tc>
        <w:tc>
          <w:tcPr>
            <w:tcW w:w="653" w:type="dxa"/>
            <w:hideMark/>
          </w:tcPr>
          <w:p w:rsidR="001A4F0F" w:rsidRPr="004F0AE8" w:rsidRDefault="001A4F0F">
            <w:pPr>
              <w:rPr>
                <w:sz w:val="22"/>
                <w:szCs w:val="22"/>
              </w:rPr>
            </w:pPr>
            <w:r w:rsidRPr="004F0AE8">
              <w:rPr>
                <w:sz w:val="22"/>
                <w:szCs w:val="22"/>
              </w:rPr>
              <w:t>1</w:t>
            </w:r>
          </w:p>
        </w:tc>
        <w:tc>
          <w:tcPr>
            <w:tcW w:w="653" w:type="dxa"/>
            <w:hideMark/>
          </w:tcPr>
          <w:p w:rsidR="001A4F0F" w:rsidRPr="004F0AE8" w:rsidRDefault="001A4F0F">
            <w:pPr>
              <w:rPr>
                <w:sz w:val="22"/>
                <w:szCs w:val="22"/>
              </w:rPr>
            </w:pPr>
            <w:r w:rsidRPr="004F0AE8">
              <w:rPr>
                <w:sz w:val="22"/>
                <w:szCs w:val="22"/>
              </w:rPr>
              <w:t>0</w:t>
            </w:r>
          </w:p>
        </w:tc>
        <w:tc>
          <w:tcPr>
            <w:tcW w:w="774" w:type="dxa"/>
            <w:hideMark/>
          </w:tcPr>
          <w:p w:rsidR="001A4F0F" w:rsidRPr="004F0AE8" w:rsidRDefault="001A4F0F">
            <w:pPr>
              <w:rPr>
                <w:sz w:val="22"/>
                <w:szCs w:val="22"/>
              </w:rPr>
            </w:pPr>
            <w:r w:rsidRPr="004F0AE8">
              <w:rPr>
                <w:sz w:val="22"/>
                <w:szCs w:val="22"/>
              </w:rPr>
              <w:t>5</w:t>
            </w:r>
          </w:p>
        </w:tc>
        <w:tc>
          <w:tcPr>
            <w:tcW w:w="774" w:type="dxa"/>
            <w:hideMark/>
          </w:tcPr>
          <w:p w:rsidR="001A4F0F" w:rsidRPr="004F0AE8" w:rsidRDefault="001A4F0F">
            <w:pPr>
              <w:rPr>
                <w:sz w:val="22"/>
                <w:szCs w:val="22"/>
              </w:rPr>
            </w:pPr>
            <w:r w:rsidRPr="004F0AE8">
              <w:rPr>
                <w:sz w:val="22"/>
                <w:szCs w:val="22"/>
              </w:rPr>
              <w:t>5</w:t>
            </w:r>
          </w:p>
        </w:tc>
        <w:tc>
          <w:tcPr>
            <w:tcW w:w="774" w:type="dxa"/>
          </w:tcPr>
          <w:p w:rsidR="001A4F0F" w:rsidRPr="004F0AE8" w:rsidRDefault="001A4F0F">
            <w:pPr>
              <w:rPr>
                <w:b/>
                <w:bCs/>
                <w:sz w:val="22"/>
                <w:szCs w:val="22"/>
              </w:rPr>
            </w:pPr>
            <w:r w:rsidRPr="004F0AE8">
              <w:rPr>
                <w:b/>
                <w:bCs/>
                <w:sz w:val="22"/>
                <w:szCs w:val="22"/>
              </w:rPr>
              <w:t>0</w:t>
            </w:r>
          </w:p>
        </w:tc>
        <w:tc>
          <w:tcPr>
            <w:tcW w:w="942" w:type="dxa"/>
          </w:tcPr>
          <w:p w:rsidR="001A4F0F" w:rsidRPr="004F0AE8" w:rsidRDefault="001A4F0F">
            <w:pPr>
              <w:rPr>
                <w:b/>
                <w:bCs/>
                <w:sz w:val="22"/>
                <w:szCs w:val="22"/>
              </w:rPr>
            </w:pPr>
            <w:r w:rsidRPr="004F0AE8">
              <w:rPr>
                <w:b/>
                <w:bCs/>
                <w:sz w:val="22"/>
                <w:szCs w:val="22"/>
              </w:rPr>
              <w:t>0</w:t>
            </w:r>
          </w:p>
        </w:tc>
        <w:tc>
          <w:tcPr>
            <w:tcW w:w="942" w:type="dxa"/>
          </w:tcPr>
          <w:p w:rsidR="001A4F0F" w:rsidRPr="004F0AE8" w:rsidRDefault="001A4F0F">
            <w:pPr>
              <w:rPr>
                <w:b/>
                <w:bCs/>
                <w:sz w:val="22"/>
                <w:szCs w:val="22"/>
              </w:rPr>
            </w:pPr>
            <w:r w:rsidRPr="004F0AE8">
              <w:rPr>
                <w:b/>
                <w:bCs/>
                <w:sz w:val="22"/>
                <w:szCs w:val="22"/>
              </w:rPr>
              <w:t>0</w:t>
            </w:r>
          </w:p>
        </w:tc>
        <w:tc>
          <w:tcPr>
            <w:tcW w:w="774" w:type="dxa"/>
          </w:tcPr>
          <w:p w:rsidR="001A4F0F" w:rsidRPr="004F0AE8" w:rsidRDefault="001A4F0F">
            <w:pPr>
              <w:rPr>
                <w:sz w:val="22"/>
                <w:szCs w:val="22"/>
              </w:rPr>
            </w:pPr>
            <w:r w:rsidRPr="004F0AE8">
              <w:rPr>
                <w:sz w:val="22"/>
                <w:szCs w:val="22"/>
              </w:rPr>
              <w:t>0</w:t>
            </w:r>
          </w:p>
        </w:tc>
        <w:tc>
          <w:tcPr>
            <w:tcW w:w="774" w:type="dxa"/>
          </w:tcPr>
          <w:p w:rsidR="001A4F0F" w:rsidRPr="004F0AE8" w:rsidRDefault="001A4F0F">
            <w:pPr>
              <w:rPr>
                <w:sz w:val="22"/>
                <w:szCs w:val="22"/>
              </w:rPr>
            </w:pPr>
            <w:r w:rsidRPr="004F0AE8">
              <w:rPr>
                <w:sz w:val="22"/>
                <w:szCs w:val="22"/>
              </w:rPr>
              <w:t>0</w:t>
            </w:r>
          </w:p>
        </w:tc>
        <w:tc>
          <w:tcPr>
            <w:tcW w:w="774" w:type="dxa"/>
          </w:tcPr>
          <w:p w:rsidR="001A4F0F" w:rsidRPr="004F0AE8" w:rsidRDefault="001A4F0F">
            <w:pPr>
              <w:rPr>
                <w:sz w:val="22"/>
                <w:szCs w:val="22"/>
              </w:rPr>
            </w:pPr>
            <w:r w:rsidRPr="004F0AE8">
              <w:rPr>
                <w:sz w:val="22"/>
                <w:szCs w:val="22"/>
              </w:rPr>
              <w:t>0</w:t>
            </w:r>
          </w:p>
        </w:tc>
        <w:tc>
          <w:tcPr>
            <w:tcW w:w="942" w:type="dxa"/>
          </w:tcPr>
          <w:p w:rsidR="001A4F0F" w:rsidRPr="004F0AE8" w:rsidRDefault="001A4F0F">
            <w:pPr>
              <w:rPr>
                <w:sz w:val="22"/>
                <w:szCs w:val="22"/>
              </w:rPr>
            </w:pPr>
            <w:r w:rsidRPr="004F0AE8">
              <w:rPr>
                <w:sz w:val="22"/>
                <w:szCs w:val="22"/>
              </w:rPr>
              <w:t>0</w:t>
            </w:r>
          </w:p>
        </w:tc>
      </w:tr>
      <w:tr w:rsidR="004F0AE8" w:rsidRPr="004F0AE8" w:rsidTr="00690611">
        <w:trPr>
          <w:trHeight w:val="288"/>
        </w:trPr>
        <w:tc>
          <w:tcPr>
            <w:tcW w:w="980" w:type="dxa"/>
            <w:hideMark/>
          </w:tcPr>
          <w:p w:rsidR="001A4F0F" w:rsidRPr="004F0AE8" w:rsidRDefault="001A4F0F" w:rsidP="007829C1">
            <w:pPr>
              <w:widowControl w:val="0"/>
              <w:autoSpaceDE w:val="0"/>
              <w:autoSpaceDN w:val="0"/>
              <w:rPr>
                <w:sz w:val="22"/>
                <w:szCs w:val="22"/>
                <w:lang w:eastAsia="en-US"/>
              </w:rPr>
            </w:pPr>
            <w:r w:rsidRPr="004F0AE8">
              <w:rPr>
                <w:sz w:val="22"/>
                <w:szCs w:val="22"/>
                <w:lang w:eastAsia="en-US"/>
              </w:rPr>
              <w:t>44</w:t>
            </w:r>
          </w:p>
        </w:tc>
        <w:tc>
          <w:tcPr>
            <w:tcW w:w="2210" w:type="dxa"/>
            <w:hideMark/>
          </w:tcPr>
          <w:p w:rsidR="001A4F0F" w:rsidRPr="004F0AE8" w:rsidRDefault="001A4F0F" w:rsidP="007829C1">
            <w:pPr>
              <w:widowControl w:val="0"/>
              <w:autoSpaceDE w:val="0"/>
              <w:autoSpaceDN w:val="0"/>
              <w:rPr>
                <w:b/>
                <w:bCs/>
                <w:sz w:val="22"/>
                <w:szCs w:val="22"/>
                <w:lang w:eastAsia="en-US"/>
              </w:rPr>
            </w:pPr>
            <w:r w:rsidRPr="004F0AE8">
              <w:rPr>
                <w:b/>
                <w:bCs/>
                <w:sz w:val="22"/>
                <w:szCs w:val="22"/>
                <w:lang w:eastAsia="en-US"/>
              </w:rPr>
              <w:t>Статья 11.20</w:t>
            </w:r>
          </w:p>
        </w:tc>
        <w:tc>
          <w:tcPr>
            <w:tcW w:w="663" w:type="dxa"/>
            <w:hideMark/>
          </w:tcPr>
          <w:p w:rsidR="001A4F0F" w:rsidRPr="004F0AE8" w:rsidRDefault="001A4F0F">
            <w:pPr>
              <w:rPr>
                <w:b/>
                <w:bCs/>
                <w:sz w:val="22"/>
                <w:szCs w:val="22"/>
              </w:rPr>
            </w:pPr>
            <w:r w:rsidRPr="004F0AE8">
              <w:rPr>
                <w:b/>
                <w:bCs/>
                <w:sz w:val="22"/>
                <w:szCs w:val="22"/>
              </w:rPr>
              <w:t>1</w:t>
            </w:r>
          </w:p>
        </w:tc>
        <w:tc>
          <w:tcPr>
            <w:tcW w:w="942" w:type="dxa"/>
            <w:hideMark/>
          </w:tcPr>
          <w:p w:rsidR="001A4F0F" w:rsidRPr="004F0AE8" w:rsidRDefault="001A4F0F">
            <w:pPr>
              <w:rPr>
                <w:b/>
                <w:bCs/>
                <w:sz w:val="22"/>
                <w:szCs w:val="22"/>
              </w:rPr>
            </w:pPr>
            <w:r w:rsidRPr="004F0AE8">
              <w:rPr>
                <w:b/>
                <w:bCs/>
                <w:sz w:val="22"/>
                <w:szCs w:val="22"/>
              </w:rPr>
              <w:t>1,2</w:t>
            </w:r>
          </w:p>
        </w:tc>
        <w:tc>
          <w:tcPr>
            <w:tcW w:w="942" w:type="dxa"/>
            <w:hideMark/>
          </w:tcPr>
          <w:p w:rsidR="001A4F0F" w:rsidRPr="004F0AE8" w:rsidRDefault="001A4F0F">
            <w:pPr>
              <w:rPr>
                <w:b/>
                <w:bCs/>
                <w:sz w:val="22"/>
                <w:szCs w:val="22"/>
              </w:rPr>
            </w:pPr>
            <w:r w:rsidRPr="004F0AE8">
              <w:rPr>
                <w:b/>
                <w:bCs/>
                <w:sz w:val="22"/>
                <w:szCs w:val="22"/>
              </w:rPr>
              <w:t>0,4</w:t>
            </w:r>
          </w:p>
        </w:tc>
        <w:tc>
          <w:tcPr>
            <w:tcW w:w="653" w:type="dxa"/>
            <w:hideMark/>
          </w:tcPr>
          <w:p w:rsidR="001A4F0F" w:rsidRPr="004F0AE8" w:rsidRDefault="001A4F0F">
            <w:pPr>
              <w:rPr>
                <w:sz w:val="22"/>
                <w:szCs w:val="22"/>
              </w:rPr>
            </w:pPr>
            <w:r w:rsidRPr="004F0AE8">
              <w:rPr>
                <w:sz w:val="22"/>
                <w:szCs w:val="22"/>
              </w:rPr>
              <w:t>0</w:t>
            </w:r>
          </w:p>
        </w:tc>
        <w:tc>
          <w:tcPr>
            <w:tcW w:w="653" w:type="dxa"/>
            <w:hideMark/>
          </w:tcPr>
          <w:p w:rsidR="001A4F0F" w:rsidRPr="004F0AE8" w:rsidRDefault="001A4F0F">
            <w:pPr>
              <w:rPr>
                <w:sz w:val="22"/>
                <w:szCs w:val="22"/>
              </w:rPr>
            </w:pPr>
            <w:r w:rsidRPr="004F0AE8">
              <w:rPr>
                <w:sz w:val="22"/>
                <w:szCs w:val="22"/>
              </w:rPr>
              <w:t>0</w:t>
            </w:r>
          </w:p>
        </w:tc>
        <w:tc>
          <w:tcPr>
            <w:tcW w:w="774" w:type="dxa"/>
            <w:hideMark/>
          </w:tcPr>
          <w:p w:rsidR="001A4F0F" w:rsidRPr="004F0AE8" w:rsidRDefault="001A4F0F">
            <w:pPr>
              <w:rPr>
                <w:sz w:val="22"/>
                <w:szCs w:val="22"/>
              </w:rPr>
            </w:pPr>
            <w:r w:rsidRPr="004F0AE8">
              <w:rPr>
                <w:sz w:val="22"/>
                <w:szCs w:val="22"/>
              </w:rPr>
              <w:t>0</w:t>
            </w:r>
          </w:p>
        </w:tc>
        <w:tc>
          <w:tcPr>
            <w:tcW w:w="774" w:type="dxa"/>
            <w:hideMark/>
          </w:tcPr>
          <w:p w:rsidR="001A4F0F" w:rsidRPr="004F0AE8" w:rsidRDefault="001A4F0F">
            <w:pPr>
              <w:rPr>
                <w:sz w:val="22"/>
                <w:szCs w:val="22"/>
              </w:rPr>
            </w:pPr>
            <w:r w:rsidRPr="004F0AE8">
              <w:rPr>
                <w:sz w:val="22"/>
                <w:szCs w:val="22"/>
              </w:rPr>
              <w:t>0</w:t>
            </w:r>
          </w:p>
        </w:tc>
        <w:tc>
          <w:tcPr>
            <w:tcW w:w="774" w:type="dxa"/>
          </w:tcPr>
          <w:p w:rsidR="001A4F0F" w:rsidRPr="004F0AE8" w:rsidRDefault="001A4F0F">
            <w:pPr>
              <w:rPr>
                <w:b/>
                <w:bCs/>
                <w:sz w:val="22"/>
                <w:szCs w:val="22"/>
              </w:rPr>
            </w:pPr>
            <w:r w:rsidRPr="004F0AE8">
              <w:rPr>
                <w:b/>
                <w:bCs/>
                <w:sz w:val="22"/>
                <w:szCs w:val="22"/>
              </w:rPr>
              <w:t>12</w:t>
            </w:r>
          </w:p>
        </w:tc>
        <w:tc>
          <w:tcPr>
            <w:tcW w:w="942" w:type="dxa"/>
          </w:tcPr>
          <w:p w:rsidR="001A4F0F" w:rsidRPr="004F0AE8" w:rsidRDefault="001A4F0F">
            <w:pPr>
              <w:rPr>
                <w:b/>
                <w:bCs/>
                <w:sz w:val="22"/>
                <w:szCs w:val="22"/>
              </w:rPr>
            </w:pPr>
            <w:r w:rsidRPr="004F0AE8">
              <w:rPr>
                <w:b/>
                <w:bCs/>
                <w:sz w:val="22"/>
                <w:szCs w:val="22"/>
              </w:rPr>
              <w:t>5,7</w:t>
            </w:r>
          </w:p>
        </w:tc>
        <w:tc>
          <w:tcPr>
            <w:tcW w:w="942" w:type="dxa"/>
          </w:tcPr>
          <w:p w:rsidR="001A4F0F" w:rsidRPr="004F0AE8" w:rsidRDefault="001A4F0F">
            <w:pPr>
              <w:rPr>
                <w:b/>
                <w:bCs/>
                <w:sz w:val="22"/>
                <w:szCs w:val="22"/>
              </w:rPr>
            </w:pPr>
            <w:r w:rsidRPr="004F0AE8">
              <w:rPr>
                <w:b/>
                <w:bCs/>
                <w:sz w:val="22"/>
                <w:szCs w:val="22"/>
              </w:rPr>
              <w:t>4,7</w:t>
            </w:r>
          </w:p>
        </w:tc>
        <w:tc>
          <w:tcPr>
            <w:tcW w:w="774" w:type="dxa"/>
          </w:tcPr>
          <w:p w:rsidR="001A4F0F" w:rsidRPr="004F0AE8" w:rsidRDefault="001A4F0F">
            <w:pPr>
              <w:rPr>
                <w:sz w:val="22"/>
                <w:szCs w:val="22"/>
              </w:rPr>
            </w:pPr>
            <w:r w:rsidRPr="004F0AE8">
              <w:rPr>
                <w:sz w:val="22"/>
                <w:szCs w:val="22"/>
              </w:rPr>
              <w:t>0</w:t>
            </w:r>
          </w:p>
        </w:tc>
        <w:tc>
          <w:tcPr>
            <w:tcW w:w="774" w:type="dxa"/>
          </w:tcPr>
          <w:p w:rsidR="001A4F0F" w:rsidRPr="004F0AE8" w:rsidRDefault="001A4F0F">
            <w:pPr>
              <w:rPr>
                <w:sz w:val="22"/>
                <w:szCs w:val="22"/>
              </w:rPr>
            </w:pPr>
            <w:r w:rsidRPr="004F0AE8">
              <w:rPr>
                <w:sz w:val="22"/>
                <w:szCs w:val="22"/>
              </w:rPr>
              <w:t>0</w:t>
            </w:r>
          </w:p>
        </w:tc>
        <w:tc>
          <w:tcPr>
            <w:tcW w:w="774" w:type="dxa"/>
          </w:tcPr>
          <w:p w:rsidR="001A4F0F" w:rsidRPr="004F0AE8" w:rsidRDefault="001A4F0F">
            <w:pPr>
              <w:rPr>
                <w:sz w:val="22"/>
                <w:szCs w:val="22"/>
              </w:rPr>
            </w:pPr>
            <w:r w:rsidRPr="004F0AE8">
              <w:rPr>
                <w:sz w:val="22"/>
                <w:szCs w:val="22"/>
              </w:rPr>
              <w:t>0</w:t>
            </w:r>
          </w:p>
        </w:tc>
        <w:tc>
          <w:tcPr>
            <w:tcW w:w="942" w:type="dxa"/>
          </w:tcPr>
          <w:p w:rsidR="001A4F0F" w:rsidRPr="004F0AE8" w:rsidRDefault="001A4F0F">
            <w:pPr>
              <w:rPr>
                <w:sz w:val="22"/>
                <w:szCs w:val="22"/>
              </w:rPr>
            </w:pPr>
            <w:r w:rsidRPr="004F0AE8">
              <w:rPr>
                <w:sz w:val="22"/>
                <w:szCs w:val="22"/>
              </w:rPr>
              <w:t>0</w:t>
            </w:r>
          </w:p>
        </w:tc>
      </w:tr>
      <w:tr w:rsidR="004F0AE8" w:rsidRPr="004F0AE8" w:rsidTr="00690611">
        <w:trPr>
          <w:trHeight w:val="288"/>
        </w:trPr>
        <w:tc>
          <w:tcPr>
            <w:tcW w:w="980" w:type="dxa"/>
          </w:tcPr>
          <w:p w:rsidR="00FF380C" w:rsidRPr="004F0AE8" w:rsidRDefault="00FF380C" w:rsidP="007829C1">
            <w:pPr>
              <w:widowControl w:val="0"/>
              <w:autoSpaceDE w:val="0"/>
              <w:autoSpaceDN w:val="0"/>
              <w:rPr>
                <w:sz w:val="22"/>
                <w:szCs w:val="22"/>
                <w:lang w:eastAsia="en-US"/>
              </w:rPr>
            </w:pPr>
          </w:p>
        </w:tc>
        <w:tc>
          <w:tcPr>
            <w:tcW w:w="2210" w:type="dxa"/>
          </w:tcPr>
          <w:p w:rsidR="00FF380C" w:rsidRPr="004F0AE8" w:rsidRDefault="00FF380C" w:rsidP="007829C1">
            <w:pPr>
              <w:widowControl w:val="0"/>
              <w:autoSpaceDE w:val="0"/>
              <w:autoSpaceDN w:val="0"/>
              <w:rPr>
                <w:sz w:val="22"/>
                <w:szCs w:val="22"/>
                <w:lang w:eastAsia="en-US"/>
              </w:rPr>
            </w:pPr>
            <w:r w:rsidRPr="004F0AE8">
              <w:rPr>
                <w:sz w:val="22"/>
                <w:szCs w:val="22"/>
                <w:lang w:eastAsia="en-US"/>
              </w:rPr>
              <w:t>Статья 11.20.1</w:t>
            </w:r>
          </w:p>
        </w:tc>
        <w:tc>
          <w:tcPr>
            <w:tcW w:w="663" w:type="dxa"/>
          </w:tcPr>
          <w:p w:rsidR="00FF380C" w:rsidRPr="004F0AE8" w:rsidRDefault="00FF380C" w:rsidP="007829C1">
            <w:pPr>
              <w:widowControl w:val="0"/>
              <w:autoSpaceDE w:val="0"/>
              <w:autoSpaceDN w:val="0"/>
              <w:rPr>
                <w:sz w:val="22"/>
                <w:szCs w:val="22"/>
                <w:lang w:eastAsia="en-US"/>
              </w:rPr>
            </w:pPr>
            <w:r w:rsidRPr="004F0AE8">
              <w:rPr>
                <w:sz w:val="22"/>
                <w:szCs w:val="22"/>
                <w:lang w:eastAsia="en-US"/>
              </w:rPr>
              <w:t>0</w:t>
            </w:r>
          </w:p>
        </w:tc>
        <w:tc>
          <w:tcPr>
            <w:tcW w:w="942" w:type="dxa"/>
          </w:tcPr>
          <w:p w:rsidR="00FF380C" w:rsidRPr="004F0AE8" w:rsidRDefault="00FF380C" w:rsidP="007829C1">
            <w:pPr>
              <w:widowControl w:val="0"/>
              <w:autoSpaceDE w:val="0"/>
              <w:autoSpaceDN w:val="0"/>
              <w:rPr>
                <w:sz w:val="22"/>
                <w:szCs w:val="22"/>
                <w:lang w:eastAsia="en-US"/>
              </w:rPr>
            </w:pPr>
            <w:r w:rsidRPr="004F0AE8">
              <w:rPr>
                <w:sz w:val="22"/>
                <w:szCs w:val="22"/>
                <w:lang w:eastAsia="en-US"/>
              </w:rPr>
              <w:t>0</w:t>
            </w:r>
          </w:p>
        </w:tc>
        <w:tc>
          <w:tcPr>
            <w:tcW w:w="942" w:type="dxa"/>
          </w:tcPr>
          <w:p w:rsidR="00FF380C" w:rsidRPr="004F0AE8" w:rsidRDefault="00FF380C" w:rsidP="007829C1">
            <w:pPr>
              <w:widowControl w:val="0"/>
              <w:autoSpaceDE w:val="0"/>
              <w:autoSpaceDN w:val="0"/>
              <w:rPr>
                <w:sz w:val="22"/>
                <w:szCs w:val="22"/>
                <w:lang w:eastAsia="en-US"/>
              </w:rPr>
            </w:pPr>
            <w:r w:rsidRPr="004F0AE8">
              <w:rPr>
                <w:sz w:val="22"/>
                <w:szCs w:val="22"/>
                <w:lang w:eastAsia="en-US"/>
              </w:rPr>
              <w:t>0</w:t>
            </w:r>
          </w:p>
        </w:tc>
        <w:tc>
          <w:tcPr>
            <w:tcW w:w="653" w:type="dxa"/>
          </w:tcPr>
          <w:p w:rsidR="00FF380C" w:rsidRPr="004F0AE8" w:rsidRDefault="00FF380C" w:rsidP="007829C1">
            <w:pPr>
              <w:widowControl w:val="0"/>
              <w:autoSpaceDE w:val="0"/>
              <w:autoSpaceDN w:val="0"/>
              <w:rPr>
                <w:sz w:val="22"/>
                <w:szCs w:val="22"/>
                <w:lang w:eastAsia="en-US"/>
              </w:rPr>
            </w:pPr>
            <w:r w:rsidRPr="004F0AE8">
              <w:rPr>
                <w:sz w:val="22"/>
                <w:szCs w:val="22"/>
                <w:lang w:eastAsia="en-US"/>
              </w:rPr>
              <w:t>0</w:t>
            </w:r>
          </w:p>
        </w:tc>
        <w:tc>
          <w:tcPr>
            <w:tcW w:w="653" w:type="dxa"/>
          </w:tcPr>
          <w:p w:rsidR="00FF380C" w:rsidRPr="004F0AE8" w:rsidRDefault="00FF380C" w:rsidP="007829C1">
            <w:pPr>
              <w:widowControl w:val="0"/>
              <w:autoSpaceDE w:val="0"/>
              <w:autoSpaceDN w:val="0"/>
              <w:rPr>
                <w:sz w:val="22"/>
                <w:szCs w:val="22"/>
                <w:lang w:eastAsia="en-US"/>
              </w:rPr>
            </w:pPr>
            <w:r w:rsidRPr="004F0AE8">
              <w:rPr>
                <w:sz w:val="22"/>
                <w:szCs w:val="22"/>
                <w:lang w:eastAsia="en-US"/>
              </w:rPr>
              <w:t>0</w:t>
            </w:r>
          </w:p>
        </w:tc>
        <w:tc>
          <w:tcPr>
            <w:tcW w:w="774" w:type="dxa"/>
          </w:tcPr>
          <w:p w:rsidR="00FF380C" w:rsidRPr="004F0AE8" w:rsidRDefault="00FF380C" w:rsidP="007829C1">
            <w:pPr>
              <w:widowControl w:val="0"/>
              <w:autoSpaceDE w:val="0"/>
              <w:autoSpaceDN w:val="0"/>
              <w:rPr>
                <w:sz w:val="22"/>
                <w:szCs w:val="22"/>
                <w:lang w:eastAsia="en-US"/>
              </w:rPr>
            </w:pPr>
            <w:r w:rsidRPr="004F0AE8">
              <w:rPr>
                <w:sz w:val="22"/>
                <w:szCs w:val="22"/>
                <w:lang w:eastAsia="en-US"/>
              </w:rPr>
              <w:t>0</w:t>
            </w:r>
          </w:p>
        </w:tc>
        <w:tc>
          <w:tcPr>
            <w:tcW w:w="774" w:type="dxa"/>
          </w:tcPr>
          <w:p w:rsidR="00FF380C" w:rsidRPr="004F0AE8" w:rsidRDefault="00FF380C" w:rsidP="007829C1">
            <w:pPr>
              <w:widowControl w:val="0"/>
              <w:autoSpaceDE w:val="0"/>
              <w:autoSpaceDN w:val="0"/>
              <w:rPr>
                <w:sz w:val="22"/>
                <w:szCs w:val="22"/>
                <w:lang w:eastAsia="en-US"/>
              </w:rPr>
            </w:pPr>
            <w:r w:rsidRPr="004F0AE8">
              <w:rPr>
                <w:sz w:val="22"/>
                <w:szCs w:val="22"/>
                <w:lang w:eastAsia="en-US"/>
              </w:rPr>
              <w:t>0</w:t>
            </w:r>
          </w:p>
        </w:tc>
        <w:tc>
          <w:tcPr>
            <w:tcW w:w="774" w:type="dxa"/>
          </w:tcPr>
          <w:p w:rsidR="00FF380C" w:rsidRPr="004F0AE8" w:rsidRDefault="00FF380C">
            <w:pPr>
              <w:rPr>
                <w:b/>
                <w:bCs/>
                <w:sz w:val="22"/>
                <w:szCs w:val="22"/>
              </w:rPr>
            </w:pPr>
            <w:r w:rsidRPr="004F0AE8">
              <w:rPr>
                <w:b/>
                <w:bCs/>
                <w:sz w:val="22"/>
                <w:szCs w:val="22"/>
              </w:rPr>
              <w:t>0</w:t>
            </w:r>
          </w:p>
        </w:tc>
        <w:tc>
          <w:tcPr>
            <w:tcW w:w="942" w:type="dxa"/>
          </w:tcPr>
          <w:p w:rsidR="00FF380C" w:rsidRPr="004F0AE8" w:rsidRDefault="00FF380C">
            <w:pPr>
              <w:rPr>
                <w:b/>
                <w:bCs/>
                <w:sz w:val="22"/>
                <w:szCs w:val="22"/>
              </w:rPr>
            </w:pPr>
            <w:r w:rsidRPr="004F0AE8">
              <w:rPr>
                <w:b/>
                <w:bCs/>
                <w:sz w:val="22"/>
                <w:szCs w:val="22"/>
              </w:rPr>
              <w:t>0</w:t>
            </w:r>
          </w:p>
        </w:tc>
        <w:tc>
          <w:tcPr>
            <w:tcW w:w="942" w:type="dxa"/>
          </w:tcPr>
          <w:p w:rsidR="00FF380C" w:rsidRPr="004F0AE8" w:rsidRDefault="00FF380C">
            <w:pPr>
              <w:rPr>
                <w:b/>
                <w:bCs/>
                <w:sz w:val="22"/>
                <w:szCs w:val="22"/>
              </w:rPr>
            </w:pPr>
            <w:r w:rsidRPr="004F0AE8">
              <w:rPr>
                <w:b/>
                <w:bCs/>
                <w:sz w:val="22"/>
                <w:szCs w:val="22"/>
              </w:rPr>
              <w:t>0</w:t>
            </w:r>
          </w:p>
        </w:tc>
        <w:tc>
          <w:tcPr>
            <w:tcW w:w="774" w:type="dxa"/>
          </w:tcPr>
          <w:p w:rsidR="00FF380C" w:rsidRPr="004F0AE8" w:rsidRDefault="00FF380C">
            <w:pPr>
              <w:rPr>
                <w:sz w:val="22"/>
                <w:szCs w:val="22"/>
              </w:rPr>
            </w:pPr>
            <w:r w:rsidRPr="004F0AE8">
              <w:rPr>
                <w:sz w:val="22"/>
                <w:szCs w:val="22"/>
              </w:rPr>
              <w:t>0</w:t>
            </w:r>
          </w:p>
        </w:tc>
        <w:tc>
          <w:tcPr>
            <w:tcW w:w="774" w:type="dxa"/>
          </w:tcPr>
          <w:p w:rsidR="00FF380C" w:rsidRPr="004F0AE8" w:rsidRDefault="00FF380C">
            <w:pPr>
              <w:rPr>
                <w:sz w:val="22"/>
                <w:szCs w:val="22"/>
              </w:rPr>
            </w:pPr>
            <w:r w:rsidRPr="004F0AE8">
              <w:rPr>
                <w:sz w:val="22"/>
                <w:szCs w:val="22"/>
              </w:rPr>
              <w:t>0</w:t>
            </w:r>
          </w:p>
        </w:tc>
        <w:tc>
          <w:tcPr>
            <w:tcW w:w="774" w:type="dxa"/>
          </w:tcPr>
          <w:p w:rsidR="00FF380C" w:rsidRPr="004F0AE8" w:rsidRDefault="00FF380C">
            <w:pPr>
              <w:rPr>
                <w:sz w:val="22"/>
                <w:szCs w:val="22"/>
              </w:rPr>
            </w:pPr>
            <w:r w:rsidRPr="004F0AE8">
              <w:rPr>
                <w:sz w:val="22"/>
                <w:szCs w:val="22"/>
              </w:rPr>
              <w:t>0</w:t>
            </w:r>
          </w:p>
        </w:tc>
        <w:tc>
          <w:tcPr>
            <w:tcW w:w="942" w:type="dxa"/>
          </w:tcPr>
          <w:p w:rsidR="00FF380C" w:rsidRPr="004F0AE8" w:rsidRDefault="00FF380C">
            <w:pPr>
              <w:rPr>
                <w:sz w:val="22"/>
                <w:szCs w:val="22"/>
              </w:rPr>
            </w:pPr>
            <w:r w:rsidRPr="004F0AE8">
              <w:rPr>
                <w:sz w:val="22"/>
                <w:szCs w:val="22"/>
              </w:rPr>
              <w:t>0</w:t>
            </w:r>
          </w:p>
        </w:tc>
      </w:tr>
      <w:tr w:rsidR="004F0AE8" w:rsidRPr="004F0AE8" w:rsidTr="00690611">
        <w:trPr>
          <w:trHeight w:val="288"/>
        </w:trPr>
        <w:tc>
          <w:tcPr>
            <w:tcW w:w="980" w:type="dxa"/>
          </w:tcPr>
          <w:p w:rsidR="00FF380C" w:rsidRPr="004F0AE8" w:rsidRDefault="00FF380C" w:rsidP="007829C1">
            <w:pPr>
              <w:widowControl w:val="0"/>
              <w:autoSpaceDE w:val="0"/>
              <w:autoSpaceDN w:val="0"/>
              <w:rPr>
                <w:sz w:val="22"/>
                <w:szCs w:val="22"/>
                <w:lang w:eastAsia="en-US"/>
              </w:rPr>
            </w:pPr>
          </w:p>
        </w:tc>
        <w:tc>
          <w:tcPr>
            <w:tcW w:w="2210" w:type="dxa"/>
          </w:tcPr>
          <w:p w:rsidR="00FF380C" w:rsidRPr="004F0AE8" w:rsidRDefault="00FF380C" w:rsidP="007829C1">
            <w:pPr>
              <w:widowControl w:val="0"/>
              <w:autoSpaceDE w:val="0"/>
              <w:autoSpaceDN w:val="0"/>
              <w:rPr>
                <w:sz w:val="22"/>
                <w:szCs w:val="22"/>
                <w:lang w:eastAsia="en-US"/>
              </w:rPr>
            </w:pPr>
            <w:r w:rsidRPr="004F0AE8">
              <w:rPr>
                <w:sz w:val="22"/>
                <w:szCs w:val="22"/>
                <w:lang w:eastAsia="en-US"/>
              </w:rPr>
              <w:t>Части 2,3 и 4 Статьи 14.1</w:t>
            </w:r>
          </w:p>
        </w:tc>
        <w:tc>
          <w:tcPr>
            <w:tcW w:w="663" w:type="dxa"/>
          </w:tcPr>
          <w:p w:rsidR="00FF380C" w:rsidRPr="004F0AE8" w:rsidRDefault="00FF380C">
            <w:pPr>
              <w:rPr>
                <w:b/>
                <w:bCs/>
                <w:sz w:val="22"/>
                <w:szCs w:val="22"/>
              </w:rPr>
            </w:pPr>
            <w:r w:rsidRPr="004F0AE8">
              <w:rPr>
                <w:b/>
                <w:bCs/>
                <w:sz w:val="22"/>
                <w:szCs w:val="22"/>
              </w:rPr>
              <w:t>1</w:t>
            </w:r>
          </w:p>
        </w:tc>
        <w:tc>
          <w:tcPr>
            <w:tcW w:w="942" w:type="dxa"/>
          </w:tcPr>
          <w:p w:rsidR="00FF380C" w:rsidRPr="004F0AE8" w:rsidRDefault="00FF380C">
            <w:pPr>
              <w:rPr>
                <w:b/>
                <w:bCs/>
                <w:sz w:val="22"/>
                <w:szCs w:val="22"/>
              </w:rPr>
            </w:pPr>
            <w:r w:rsidRPr="004F0AE8">
              <w:rPr>
                <w:b/>
                <w:bCs/>
                <w:sz w:val="22"/>
                <w:szCs w:val="22"/>
              </w:rPr>
              <w:t>40</w:t>
            </w:r>
          </w:p>
        </w:tc>
        <w:tc>
          <w:tcPr>
            <w:tcW w:w="942" w:type="dxa"/>
          </w:tcPr>
          <w:p w:rsidR="00FF380C" w:rsidRPr="004F0AE8" w:rsidRDefault="00FF380C">
            <w:pPr>
              <w:rPr>
                <w:b/>
                <w:bCs/>
                <w:sz w:val="22"/>
                <w:szCs w:val="22"/>
              </w:rPr>
            </w:pPr>
            <w:r w:rsidRPr="004F0AE8">
              <w:rPr>
                <w:b/>
                <w:bCs/>
                <w:sz w:val="22"/>
                <w:szCs w:val="22"/>
              </w:rPr>
              <w:t>40</w:t>
            </w:r>
          </w:p>
        </w:tc>
        <w:tc>
          <w:tcPr>
            <w:tcW w:w="653" w:type="dxa"/>
          </w:tcPr>
          <w:p w:rsidR="00FF380C" w:rsidRPr="004F0AE8" w:rsidRDefault="00FF380C">
            <w:pPr>
              <w:rPr>
                <w:sz w:val="22"/>
                <w:szCs w:val="22"/>
              </w:rPr>
            </w:pPr>
            <w:r w:rsidRPr="004F0AE8">
              <w:rPr>
                <w:sz w:val="22"/>
                <w:szCs w:val="22"/>
              </w:rPr>
              <w:t>1</w:t>
            </w:r>
          </w:p>
        </w:tc>
        <w:tc>
          <w:tcPr>
            <w:tcW w:w="653" w:type="dxa"/>
          </w:tcPr>
          <w:p w:rsidR="00FF380C" w:rsidRPr="004F0AE8" w:rsidRDefault="00FF380C">
            <w:pPr>
              <w:rPr>
                <w:sz w:val="22"/>
                <w:szCs w:val="22"/>
              </w:rPr>
            </w:pPr>
            <w:r w:rsidRPr="004F0AE8">
              <w:rPr>
                <w:sz w:val="22"/>
                <w:szCs w:val="22"/>
              </w:rPr>
              <w:t>1</w:t>
            </w:r>
          </w:p>
        </w:tc>
        <w:tc>
          <w:tcPr>
            <w:tcW w:w="774" w:type="dxa"/>
          </w:tcPr>
          <w:p w:rsidR="00FF380C" w:rsidRPr="004F0AE8" w:rsidRDefault="00FF380C">
            <w:pPr>
              <w:rPr>
                <w:sz w:val="22"/>
                <w:szCs w:val="22"/>
              </w:rPr>
            </w:pPr>
            <w:r w:rsidRPr="004F0AE8">
              <w:rPr>
                <w:sz w:val="22"/>
                <w:szCs w:val="22"/>
              </w:rPr>
              <w:t>40</w:t>
            </w:r>
          </w:p>
        </w:tc>
        <w:tc>
          <w:tcPr>
            <w:tcW w:w="774" w:type="dxa"/>
          </w:tcPr>
          <w:p w:rsidR="00FF380C" w:rsidRPr="004F0AE8" w:rsidRDefault="00FF380C">
            <w:pPr>
              <w:rPr>
                <w:sz w:val="22"/>
                <w:szCs w:val="22"/>
              </w:rPr>
            </w:pPr>
            <w:r w:rsidRPr="004F0AE8">
              <w:rPr>
                <w:sz w:val="22"/>
                <w:szCs w:val="22"/>
              </w:rPr>
              <w:t>40</w:t>
            </w:r>
          </w:p>
        </w:tc>
        <w:tc>
          <w:tcPr>
            <w:tcW w:w="774" w:type="dxa"/>
          </w:tcPr>
          <w:p w:rsidR="00FF380C" w:rsidRPr="004F0AE8" w:rsidRDefault="00FF380C">
            <w:pPr>
              <w:rPr>
                <w:b/>
                <w:bCs/>
                <w:sz w:val="22"/>
                <w:szCs w:val="22"/>
              </w:rPr>
            </w:pPr>
            <w:r w:rsidRPr="004F0AE8">
              <w:rPr>
                <w:b/>
                <w:bCs/>
                <w:sz w:val="22"/>
                <w:szCs w:val="22"/>
              </w:rPr>
              <w:t>0</w:t>
            </w:r>
          </w:p>
        </w:tc>
        <w:tc>
          <w:tcPr>
            <w:tcW w:w="942" w:type="dxa"/>
          </w:tcPr>
          <w:p w:rsidR="00FF380C" w:rsidRPr="004F0AE8" w:rsidRDefault="00FF380C">
            <w:pPr>
              <w:rPr>
                <w:b/>
                <w:bCs/>
                <w:sz w:val="22"/>
                <w:szCs w:val="22"/>
              </w:rPr>
            </w:pPr>
            <w:r w:rsidRPr="004F0AE8">
              <w:rPr>
                <w:b/>
                <w:bCs/>
                <w:sz w:val="22"/>
                <w:szCs w:val="22"/>
              </w:rPr>
              <w:t>0</w:t>
            </w:r>
          </w:p>
        </w:tc>
        <w:tc>
          <w:tcPr>
            <w:tcW w:w="942" w:type="dxa"/>
          </w:tcPr>
          <w:p w:rsidR="00FF380C" w:rsidRPr="004F0AE8" w:rsidRDefault="00FF380C">
            <w:pPr>
              <w:rPr>
                <w:b/>
                <w:bCs/>
                <w:sz w:val="22"/>
                <w:szCs w:val="22"/>
              </w:rPr>
            </w:pPr>
            <w:r w:rsidRPr="004F0AE8">
              <w:rPr>
                <w:b/>
                <w:bCs/>
                <w:sz w:val="22"/>
                <w:szCs w:val="22"/>
              </w:rPr>
              <w:t>40</w:t>
            </w:r>
          </w:p>
        </w:tc>
        <w:tc>
          <w:tcPr>
            <w:tcW w:w="774" w:type="dxa"/>
          </w:tcPr>
          <w:p w:rsidR="00FF380C" w:rsidRPr="004F0AE8" w:rsidRDefault="00FF380C">
            <w:pPr>
              <w:rPr>
                <w:sz w:val="22"/>
                <w:szCs w:val="22"/>
              </w:rPr>
            </w:pPr>
            <w:r w:rsidRPr="004F0AE8">
              <w:rPr>
                <w:sz w:val="22"/>
                <w:szCs w:val="22"/>
              </w:rPr>
              <w:t>0</w:t>
            </w:r>
          </w:p>
        </w:tc>
        <w:tc>
          <w:tcPr>
            <w:tcW w:w="774" w:type="dxa"/>
          </w:tcPr>
          <w:p w:rsidR="00FF380C" w:rsidRPr="004F0AE8" w:rsidRDefault="00FF380C">
            <w:pPr>
              <w:rPr>
                <w:sz w:val="22"/>
                <w:szCs w:val="22"/>
              </w:rPr>
            </w:pPr>
            <w:r w:rsidRPr="004F0AE8">
              <w:rPr>
                <w:sz w:val="22"/>
                <w:szCs w:val="22"/>
              </w:rPr>
              <w:t>1</w:t>
            </w:r>
          </w:p>
        </w:tc>
        <w:tc>
          <w:tcPr>
            <w:tcW w:w="774" w:type="dxa"/>
          </w:tcPr>
          <w:p w:rsidR="00FF380C" w:rsidRPr="004F0AE8" w:rsidRDefault="00FF380C">
            <w:pPr>
              <w:rPr>
                <w:sz w:val="22"/>
                <w:szCs w:val="22"/>
              </w:rPr>
            </w:pPr>
            <w:r w:rsidRPr="004F0AE8">
              <w:rPr>
                <w:sz w:val="22"/>
                <w:szCs w:val="22"/>
              </w:rPr>
              <w:t>0</w:t>
            </w:r>
          </w:p>
        </w:tc>
        <w:tc>
          <w:tcPr>
            <w:tcW w:w="942" w:type="dxa"/>
          </w:tcPr>
          <w:p w:rsidR="00FF380C" w:rsidRPr="004F0AE8" w:rsidRDefault="00FF380C">
            <w:pPr>
              <w:rPr>
                <w:sz w:val="22"/>
                <w:szCs w:val="22"/>
              </w:rPr>
            </w:pPr>
            <w:r w:rsidRPr="004F0AE8">
              <w:rPr>
                <w:sz w:val="22"/>
                <w:szCs w:val="22"/>
              </w:rPr>
              <w:t>40</w:t>
            </w:r>
          </w:p>
        </w:tc>
      </w:tr>
      <w:tr w:rsidR="004F0AE8" w:rsidRPr="004F0AE8" w:rsidTr="00690611">
        <w:trPr>
          <w:trHeight w:val="480"/>
        </w:trPr>
        <w:tc>
          <w:tcPr>
            <w:tcW w:w="980" w:type="dxa"/>
            <w:hideMark/>
          </w:tcPr>
          <w:p w:rsidR="00FF380C" w:rsidRPr="004F0AE8" w:rsidRDefault="00FF380C" w:rsidP="007829C1">
            <w:pPr>
              <w:widowControl w:val="0"/>
              <w:autoSpaceDE w:val="0"/>
              <w:autoSpaceDN w:val="0"/>
              <w:rPr>
                <w:sz w:val="22"/>
                <w:szCs w:val="22"/>
                <w:lang w:eastAsia="en-US"/>
              </w:rPr>
            </w:pPr>
            <w:r w:rsidRPr="004F0AE8">
              <w:rPr>
                <w:sz w:val="22"/>
                <w:szCs w:val="22"/>
                <w:lang w:eastAsia="en-US"/>
              </w:rPr>
              <w:t>48</w:t>
            </w:r>
          </w:p>
        </w:tc>
        <w:tc>
          <w:tcPr>
            <w:tcW w:w="2210" w:type="dxa"/>
            <w:hideMark/>
          </w:tcPr>
          <w:p w:rsidR="00FF380C" w:rsidRPr="004F0AE8" w:rsidRDefault="00FF380C" w:rsidP="007829C1">
            <w:pPr>
              <w:widowControl w:val="0"/>
              <w:autoSpaceDE w:val="0"/>
              <w:autoSpaceDN w:val="0"/>
              <w:rPr>
                <w:b/>
                <w:bCs/>
                <w:sz w:val="22"/>
                <w:szCs w:val="22"/>
                <w:lang w:eastAsia="en-US"/>
              </w:rPr>
            </w:pPr>
            <w:r w:rsidRPr="004F0AE8">
              <w:rPr>
                <w:b/>
                <w:bCs/>
                <w:sz w:val="22"/>
                <w:szCs w:val="22"/>
                <w:lang w:eastAsia="en-US"/>
              </w:rPr>
              <w:t>Части 1 и 2 статьи 14.43</w:t>
            </w:r>
          </w:p>
        </w:tc>
        <w:tc>
          <w:tcPr>
            <w:tcW w:w="663" w:type="dxa"/>
            <w:hideMark/>
          </w:tcPr>
          <w:p w:rsidR="00FF380C" w:rsidRPr="004F0AE8" w:rsidRDefault="00FF380C">
            <w:pPr>
              <w:rPr>
                <w:b/>
                <w:bCs/>
                <w:sz w:val="22"/>
                <w:szCs w:val="22"/>
              </w:rPr>
            </w:pPr>
            <w:r w:rsidRPr="004F0AE8">
              <w:rPr>
                <w:b/>
                <w:bCs/>
                <w:sz w:val="22"/>
                <w:szCs w:val="22"/>
              </w:rPr>
              <w:t>2</w:t>
            </w:r>
          </w:p>
        </w:tc>
        <w:tc>
          <w:tcPr>
            <w:tcW w:w="942" w:type="dxa"/>
            <w:hideMark/>
          </w:tcPr>
          <w:p w:rsidR="00FF380C" w:rsidRPr="004F0AE8" w:rsidRDefault="00FF380C">
            <w:pPr>
              <w:rPr>
                <w:b/>
                <w:bCs/>
                <w:sz w:val="22"/>
                <w:szCs w:val="22"/>
              </w:rPr>
            </w:pPr>
            <w:r w:rsidRPr="004F0AE8">
              <w:rPr>
                <w:b/>
                <w:bCs/>
                <w:sz w:val="22"/>
                <w:szCs w:val="22"/>
              </w:rPr>
              <w:t>20</w:t>
            </w:r>
          </w:p>
        </w:tc>
        <w:tc>
          <w:tcPr>
            <w:tcW w:w="942" w:type="dxa"/>
            <w:hideMark/>
          </w:tcPr>
          <w:p w:rsidR="00FF380C" w:rsidRPr="004F0AE8" w:rsidRDefault="00FF380C">
            <w:pPr>
              <w:rPr>
                <w:b/>
                <w:bCs/>
                <w:sz w:val="22"/>
                <w:szCs w:val="22"/>
              </w:rPr>
            </w:pPr>
            <w:r w:rsidRPr="004F0AE8">
              <w:rPr>
                <w:b/>
                <w:bCs/>
                <w:sz w:val="22"/>
                <w:szCs w:val="22"/>
              </w:rPr>
              <w:t>10</w:t>
            </w:r>
          </w:p>
        </w:tc>
        <w:tc>
          <w:tcPr>
            <w:tcW w:w="653" w:type="dxa"/>
            <w:hideMark/>
          </w:tcPr>
          <w:p w:rsidR="00FF380C" w:rsidRPr="004F0AE8" w:rsidRDefault="00FF380C">
            <w:pPr>
              <w:rPr>
                <w:sz w:val="22"/>
                <w:szCs w:val="22"/>
              </w:rPr>
            </w:pPr>
            <w:r w:rsidRPr="004F0AE8">
              <w:rPr>
                <w:sz w:val="22"/>
                <w:szCs w:val="22"/>
              </w:rPr>
              <w:t>0</w:t>
            </w:r>
          </w:p>
        </w:tc>
        <w:tc>
          <w:tcPr>
            <w:tcW w:w="653" w:type="dxa"/>
            <w:hideMark/>
          </w:tcPr>
          <w:p w:rsidR="00FF380C" w:rsidRPr="004F0AE8" w:rsidRDefault="00FF380C">
            <w:pPr>
              <w:rPr>
                <w:sz w:val="22"/>
                <w:szCs w:val="22"/>
              </w:rPr>
            </w:pPr>
            <w:r w:rsidRPr="004F0AE8">
              <w:rPr>
                <w:sz w:val="22"/>
                <w:szCs w:val="22"/>
              </w:rPr>
              <w:t>0</w:t>
            </w:r>
          </w:p>
        </w:tc>
        <w:tc>
          <w:tcPr>
            <w:tcW w:w="774" w:type="dxa"/>
            <w:hideMark/>
          </w:tcPr>
          <w:p w:rsidR="00FF380C" w:rsidRPr="004F0AE8" w:rsidRDefault="00FF380C">
            <w:pPr>
              <w:rPr>
                <w:sz w:val="22"/>
                <w:szCs w:val="22"/>
              </w:rPr>
            </w:pPr>
            <w:r w:rsidRPr="004F0AE8">
              <w:rPr>
                <w:sz w:val="22"/>
                <w:szCs w:val="22"/>
              </w:rPr>
              <w:t>0</w:t>
            </w:r>
          </w:p>
        </w:tc>
        <w:tc>
          <w:tcPr>
            <w:tcW w:w="774" w:type="dxa"/>
            <w:hideMark/>
          </w:tcPr>
          <w:p w:rsidR="00FF380C" w:rsidRPr="004F0AE8" w:rsidRDefault="00FF380C">
            <w:pPr>
              <w:rPr>
                <w:sz w:val="22"/>
                <w:szCs w:val="22"/>
              </w:rPr>
            </w:pPr>
            <w:r w:rsidRPr="004F0AE8">
              <w:rPr>
                <w:sz w:val="22"/>
                <w:szCs w:val="22"/>
              </w:rPr>
              <w:t>0</w:t>
            </w:r>
          </w:p>
        </w:tc>
        <w:tc>
          <w:tcPr>
            <w:tcW w:w="774" w:type="dxa"/>
          </w:tcPr>
          <w:p w:rsidR="00FF380C" w:rsidRPr="004F0AE8" w:rsidRDefault="00FF380C">
            <w:pPr>
              <w:rPr>
                <w:b/>
                <w:bCs/>
                <w:sz w:val="22"/>
                <w:szCs w:val="22"/>
              </w:rPr>
            </w:pPr>
            <w:r w:rsidRPr="004F0AE8">
              <w:rPr>
                <w:b/>
                <w:bCs/>
                <w:sz w:val="22"/>
                <w:szCs w:val="22"/>
              </w:rPr>
              <w:t>1</w:t>
            </w:r>
          </w:p>
        </w:tc>
        <w:tc>
          <w:tcPr>
            <w:tcW w:w="942" w:type="dxa"/>
          </w:tcPr>
          <w:p w:rsidR="00FF380C" w:rsidRPr="004F0AE8" w:rsidRDefault="00FF380C">
            <w:pPr>
              <w:rPr>
                <w:b/>
                <w:bCs/>
                <w:sz w:val="22"/>
                <w:szCs w:val="22"/>
              </w:rPr>
            </w:pPr>
            <w:r w:rsidRPr="004F0AE8">
              <w:rPr>
                <w:b/>
                <w:bCs/>
                <w:sz w:val="22"/>
                <w:szCs w:val="22"/>
              </w:rPr>
              <w:t>10</w:t>
            </w:r>
          </w:p>
        </w:tc>
        <w:tc>
          <w:tcPr>
            <w:tcW w:w="942" w:type="dxa"/>
          </w:tcPr>
          <w:p w:rsidR="00FF380C" w:rsidRPr="004F0AE8" w:rsidRDefault="00FF380C">
            <w:pPr>
              <w:rPr>
                <w:b/>
                <w:bCs/>
                <w:sz w:val="22"/>
                <w:szCs w:val="22"/>
              </w:rPr>
            </w:pPr>
            <w:r w:rsidRPr="004F0AE8">
              <w:rPr>
                <w:b/>
                <w:bCs/>
                <w:sz w:val="22"/>
                <w:szCs w:val="22"/>
              </w:rPr>
              <w:t>10</w:t>
            </w:r>
          </w:p>
        </w:tc>
        <w:tc>
          <w:tcPr>
            <w:tcW w:w="774" w:type="dxa"/>
          </w:tcPr>
          <w:p w:rsidR="00FF380C" w:rsidRPr="004F0AE8" w:rsidRDefault="00FF380C">
            <w:pPr>
              <w:rPr>
                <w:sz w:val="22"/>
                <w:szCs w:val="22"/>
              </w:rPr>
            </w:pPr>
            <w:r w:rsidRPr="004F0AE8">
              <w:rPr>
                <w:sz w:val="22"/>
                <w:szCs w:val="22"/>
              </w:rPr>
              <w:t>0</w:t>
            </w:r>
          </w:p>
        </w:tc>
        <w:tc>
          <w:tcPr>
            <w:tcW w:w="774" w:type="dxa"/>
          </w:tcPr>
          <w:p w:rsidR="00FF380C" w:rsidRPr="004F0AE8" w:rsidRDefault="00FF380C">
            <w:pPr>
              <w:rPr>
                <w:sz w:val="22"/>
                <w:szCs w:val="22"/>
              </w:rPr>
            </w:pPr>
            <w:r w:rsidRPr="004F0AE8">
              <w:rPr>
                <w:sz w:val="22"/>
                <w:szCs w:val="22"/>
              </w:rPr>
              <w:t>0</w:t>
            </w:r>
          </w:p>
        </w:tc>
        <w:tc>
          <w:tcPr>
            <w:tcW w:w="774" w:type="dxa"/>
          </w:tcPr>
          <w:p w:rsidR="00FF380C" w:rsidRPr="004F0AE8" w:rsidRDefault="00FF380C">
            <w:pPr>
              <w:rPr>
                <w:sz w:val="22"/>
                <w:szCs w:val="22"/>
              </w:rPr>
            </w:pPr>
            <w:r w:rsidRPr="004F0AE8">
              <w:rPr>
                <w:sz w:val="22"/>
                <w:szCs w:val="22"/>
              </w:rPr>
              <w:t>0</w:t>
            </w:r>
          </w:p>
        </w:tc>
        <w:tc>
          <w:tcPr>
            <w:tcW w:w="942" w:type="dxa"/>
          </w:tcPr>
          <w:p w:rsidR="00FF380C" w:rsidRPr="004F0AE8" w:rsidRDefault="00FF380C">
            <w:pPr>
              <w:rPr>
                <w:sz w:val="22"/>
                <w:szCs w:val="22"/>
              </w:rPr>
            </w:pPr>
            <w:r w:rsidRPr="004F0AE8">
              <w:rPr>
                <w:sz w:val="22"/>
                <w:szCs w:val="22"/>
              </w:rPr>
              <w:t>0</w:t>
            </w:r>
          </w:p>
        </w:tc>
      </w:tr>
      <w:tr w:rsidR="004F0AE8" w:rsidRPr="004F0AE8" w:rsidTr="00690611">
        <w:trPr>
          <w:trHeight w:val="288"/>
        </w:trPr>
        <w:tc>
          <w:tcPr>
            <w:tcW w:w="980" w:type="dxa"/>
            <w:hideMark/>
          </w:tcPr>
          <w:p w:rsidR="004F038E" w:rsidRPr="004F0AE8" w:rsidRDefault="004F038E" w:rsidP="007829C1">
            <w:pPr>
              <w:widowControl w:val="0"/>
              <w:autoSpaceDE w:val="0"/>
              <w:autoSpaceDN w:val="0"/>
              <w:rPr>
                <w:sz w:val="22"/>
                <w:szCs w:val="22"/>
                <w:lang w:eastAsia="en-US"/>
              </w:rPr>
            </w:pPr>
            <w:r w:rsidRPr="004F0AE8">
              <w:rPr>
                <w:sz w:val="22"/>
                <w:szCs w:val="22"/>
                <w:lang w:eastAsia="en-US"/>
              </w:rPr>
              <w:t>50</w:t>
            </w:r>
          </w:p>
        </w:tc>
        <w:tc>
          <w:tcPr>
            <w:tcW w:w="2210" w:type="dxa"/>
            <w:hideMark/>
          </w:tcPr>
          <w:p w:rsidR="004F038E" w:rsidRPr="004F0AE8" w:rsidRDefault="004F038E" w:rsidP="007829C1">
            <w:pPr>
              <w:widowControl w:val="0"/>
              <w:autoSpaceDE w:val="0"/>
              <w:autoSpaceDN w:val="0"/>
              <w:rPr>
                <w:b/>
                <w:bCs/>
                <w:sz w:val="22"/>
                <w:szCs w:val="22"/>
                <w:lang w:eastAsia="en-US"/>
              </w:rPr>
            </w:pPr>
            <w:r w:rsidRPr="004F0AE8">
              <w:rPr>
                <w:b/>
                <w:bCs/>
                <w:sz w:val="22"/>
                <w:szCs w:val="22"/>
                <w:lang w:eastAsia="en-US"/>
              </w:rPr>
              <w:t>Статья 14.61*</w:t>
            </w:r>
          </w:p>
        </w:tc>
        <w:tc>
          <w:tcPr>
            <w:tcW w:w="663" w:type="dxa"/>
            <w:hideMark/>
          </w:tcPr>
          <w:p w:rsidR="004F038E" w:rsidRPr="004F0AE8" w:rsidRDefault="004F038E">
            <w:pPr>
              <w:rPr>
                <w:b/>
                <w:bCs/>
                <w:sz w:val="22"/>
                <w:szCs w:val="22"/>
              </w:rPr>
            </w:pPr>
            <w:r w:rsidRPr="004F0AE8">
              <w:rPr>
                <w:b/>
                <w:bCs/>
                <w:sz w:val="22"/>
                <w:szCs w:val="22"/>
              </w:rPr>
              <w:t>3</w:t>
            </w:r>
          </w:p>
        </w:tc>
        <w:tc>
          <w:tcPr>
            <w:tcW w:w="942" w:type="dxa"/>
            <w:hideMark/>
          </w:tcPr>
          <w:p w:rsidR="004F038E" w:rsidRPr="004F0AE8" w:rsidRDefault="004F038E">
            <w:pPr>
              <w:rPr>
                <w:b/>
                <w:bCs/>
                <w:sz w:val="22"/>
                <w:szCs w:val="22"/>
              </w:rPr>
            </w:pPr>
            <w:r w:rsidRPr="004F0AE8">
              <w:rPr>
                <w:b/>
                <w:bCs/>
                <w:sz w:val="22"/>
                <w:szCs w:val="22"/>
              </w:rPr>
              <w:t>250</w:t>
            </w:r>
          </w:p>
        </w:tc>
        <w:tc>
          <w:tcPr>
            <w:tcW w:w="942" w:type="dxa"/>
            <w:hideMark/>
          </w:tcPr>
          <w:p w:rsidR="004F038E" w:rsidRPr="004F0AE8" w:rsidRDefault="004F038E">
            <w:pPr>
              <w:rPr>
                <w:b/>
                <w:bCs/>
                <w:sz w:val="22"/>
                <w:szCs w:val="22"/>
              </w:rPr>
            </w:pPr>
            <w:r w:rsidRPr="004F0AE8">
              <w:rPr>
                <w:b/>
                <w:bCs/>
                <w:sz w:val="22"/>
                <w:szCs w:val="22"/>
              </w:rPr>
              <w:t>50</w:t>
            </w:r>
          </w:p>
        </w:tc>
        <w:tc>
          <w:tcPr>
            <w:tcW w:w="653" w:type="dxa"/>
            <w:hideMark/>
          </w:tcPr>
          <w:p w:rsidR="004F038E" w:rsidRPr="004F0AE8" w:rsidRDefault="004F038E">
            <w:pPr>
              <w:rPr>
                <w:sz w:val="22"/>
                <w:szCs w:val="22"/>
              </w:rPr>
            </w:pPr>
            <w:r w:rsidRPr="004F0AE8">
              <w:rPr>
                <w:sz w:val="22"/>
                <w:szCs w:val="22"/>
              </w:rPr>
              <w:t>3</w:t>
            </w:r>
          </w:p>
        </w:tc>
        <w:tc>
          <w:tcPr>
            <w:tcW w:w="653" w:type="dxa"/>
            <w:hideMark/>
          </w:tcPr>
          <w:p w:rsidR="004F038E" w:rsidRPr="004F0AE8" w:rsidRDefault="004F038E">
            <w:pPr>
              <w:rPr>
                <w:sz w:val="22"/>
                <w:szCs w:val="22"/>
              </w:rPr>
            </w:pPr>
            <w:r w:rsidRPr="004F0AE8">
              <w:rPr>
                <w:sz w:val="22"/>
                <w:szCs w:val="22"/>
              </w:rPr>
              <w:t>1</w:t>
            </w:r>
          </w:p>
        </w:tc>
        <w:tc>
          <w:tcPr>
            <w:tcW w:w="774" w:type="dxa"/>
            <w:hideMark/>
          </w:tcPr>
          <w:p w:rsidR="004F038E" w:rsidRPr="004F0AE8" w:rsidRDefault="004F038E">
            <w:pPr>
              <w:rPr>
                <w:sz w:val="22"/>
                <w:szCs w:val="22"/>
              </w:rPr>
            </w:pPr>
            <w:r w:rsidRPr="004F0AE8">
              <w:rPr>
                <w:sz w:val="22"/>
                <w:szCs w:val="22"/>
              </w:rPr>
              <w:t>250</w:t>
            </w:r>
          </w:p>
        </w:tc>
        <w:tc>
          <w:tcPr>
            <w:tcW w:w="774" w:type="dxa"/>
            <w:hideMark/>
          </w:tcPr>
          <w:p w:rsidR="004F038E" w:rsidRPr="004F0AE8" w:rsidRDefault="004F038E">
            <w:pPr>
              <w:rPr>
                <w:sz w:val="22"/>
                <w:szCs w:val="22"/>
              </w:rPr>
            </w:pPr>
            <w:r w:rsidRPr="004F0AE8">
              <w:rPr>
                <w:sz w:val="22"/>
                <w:szCs w:val="22"/>
              </w:rPr>
              <w:t>50</w:t>
            </w:r>
          </w:p>
        </w:tc>
        <w:tc>
          <w:tcPr>
            <w:tcW w:w="774" w:type="dxa"/>
          </w:tcPr>
          <w:p w:rsidR="004F038E" w:rsidRPr="004F0AE8" w:rsidRDefault="004F038E">
            <w:pPr>
              <w:rPr>
                <w:sz w:val="22"/>
                <w:szCs w:val="22"/>
              </w:rPr>
            </w:pPr>
            <w:r w:rsidRPr="004F0AE8">
              <w:rPr>
                <w:sz w:val="22"/>
                <w:szCs w:val="22"/>
              </w:rPr>
              <w:t>0</w:t>
            </w:r>
          </w:p>
        </w:tc>
        <w:tc>
          <w:tcPr>
            <w:tcW w:w="942" w:type="dxa"/>
          </w:tcPr>
          <w:p w:rsidR="004F038E" w:rsidRPr="004F0AE8" w:rsidRDefault="004F038E">
            <w:pPr>
              <w:rPr>
                <w:sz w:val="22"/>
                <w:szCs w:val="22"/>
              </w:rPr>
            </w:pPr>
            <w:r w:rsidRPr="004F0AE8">
              <w:rPr>
                <w:sz w:val="22"/>
                <w:szCs w:val="22"/>
              </w:rPr>
              <w:t>0</w:t>
            </w:r>
          </w:p>
        </w:tc>
        <w:tc>
          <w:tcPr>
            <w:tcW w:w="942" w:type="dxa"/>
          </w:tcPr>
          <w:p w:rsidR="004F038E" w:rsidRPr="004F0AE8" w:rsidRDefault="004F038E">
            <w:pPr>
              <w:rPr>
                <w:sz w:val="22"/>
                <w:szCs w:val="22"/>
              </w:rPr>
            </w:pPr>
            <w:r w:rsidRPr="004F0AE8">
              <w:rPr>
                <w:sz w:val="22"/>
                <w:szCs w:val="22"/>
              </w:rPr>
              <w:t>0</w:t>
            </w:r>
          </w:p>
        </w:tc>
        <w:tc>
          <w:tcPr>
            <w:tcW w:w="774" w:type="dxa"/>
          </w:tcPr>
          <w:p w:rsidR="004F038E" w:rsidRPr="004F0AE8" w:rsidRDefault="004F038E">
            <w:pPr>
              <w:rPr>
                <w:sz w:val="22"/>
                <w:szCs w:val="22"/>
              </w:rPr>
            </w:pPr>
            <w:r w:rsidRPr="004F0AE8">
              <w:rPr>
                <w:sz w:val="22"/>
                <w:szCs w:val="22"/>
              </w:rPr>
              <w:t>0</w:t>
            </w:r>
          </w:p>
        </w:tc>
        <w:tc>
          <w:tcPr>
            <w:tcW w:w="774" w:type="dxa"/>
          </w:tcPr>
          <w:p w:rsidR="004F038E" w:rsidRPr="004F0AE8" w:rsidRDefault="004F038E">
            <w:pPr>
              <w:rPr>
                <w:sz w:val="22"/>
                <w:szCs w:val="22"/>
              </w:rPr>
            </w:pPr>
            <w:r w:rsidRPr="004F0AE8">
              <w:rPr>
                <w:sz w:val="22"/>
                <w:szCs w:val="22"/>
              </w:rPr>
              <w:t>0</w:t>
            </w:r>
          </w:p>
        </w:tc>
        <w:tc>
          <w:tcPr>
            <w:tcW w:w="774" w:type="dxa"/>
          </w:tcPr>
          <w:p w:rsidR="004F038E" w:rsidRPr="004F0AE8" w:rsidRDefault="004F038E">
            <w:pPr>
              <w:rPr>
                <w:sz w:val="22"/>
                <w:szCs w:val="22"/>
              </w:rPr>
            </w:pPr>
            <w:r w:rsidRPr="004F0AE8">
              <w:rPr>
                <w:sz w:val="22"/>
                <w:szCs w:val="22"/>
              </w:rPr>
              <w:t>0</w:t>
            </w:r>
          </w:p>
        </w:tc>
        <w:tc>
          <w:tcPr>
            <w:tcW w:w="942" w:type="dxa"/>
          </w:tcPr>
          <w:p w:rsidR="004F038E" w:rsidRPr="004F0AE8" w:rsidRDefault="004F038E">
            <w:pPr>
              <w:rPr>
                <w:sz w:val="22"/>
                <w:szCs w:val="22"/>
              </w:rPr>
            </w:pPr>
            <w:r w:rsidRPr="004F0AE8">
              <w:rPr>
                <w:sz w:val="22"/>
                <w:szCs w:val="22"/>
              </w:rPr>
              <w:t>0</w:t>
            </w:r>
          </w:p>
        </w:tc>
      </w:tr>
      <w:tr w:rsidR="004F0AE8" w:rsidRPr="004F0AE8" w:rsidTr="00690611">
        <w:trPr>
          <w:trHeight w:val="288"/>
        </w:trPr>
        <w:tc>
          <w:tcPr>
            <w:tcW w:w="980" w:type="dxa"/>
            <w:hideMark/>
          </w:tcPr>
          <w:p w:rsidR="004F038E" w:rsidRPr="004F0AE8" w:rsidRDefault="004F038E" w:rsidP="007829C1">
            <w:pPr>
              <w:widowControl w:val="0"/>
              <w:autoSpaceDE w:val="0"/>
              <w:autoSpaceDN w:val="0"/>
              <w:rPr>
                <w:sz w:val="22"/>
                <w:szCs w:val="22"/>
                <w:lang w:eastAsia="en-US"/>
              </w:rPr>
            </w:pPr>
            <w:r w:rsidRPr="004F0AE8">
              <w:rPr>
                <w:sz w:val="22"/>
                <w:szCs w:val="22"/>
                <w:lang w:eastAsia="en-US"/>
              </w:rPr>
              <w:t>55</w:t>
            </w:r>
          </w:p>
        </w:tc>
        <w:tc>
          <w:tcPr>
            <w:tcW w:w="2210" w:type="dxa"/>
            <w:hideMark/>
          </w:tcPr>
          <w:p w:rsidR="004F038E" w:rsidRPr="004F0AE8" w:rsidRDefault="004F038E" w:rsidP="007829C1">
            <w:pPr>
              <w:widowControl w:val="0"/>
              <w:autoSpaceDE w:val="0"/>
              <w:autoSpaceDN w:val="0"/>
              <w:rPr>
                <w:b/>
                <w:bCs/>
                <w:sz w:val="22"/>
                <w:szCs w:val="22"/>
                <w:lang w:eastAsia="en-US"/>
              </w:rPr>
            </w:pPr>
            <w:r w:rsidRPr="004F0AE8">
              <w:rPr>
                <w:b/>
                <w:bCs/>
                <w:sz w:val="22"/>
                <w:szCs w:val="22"/>
                <w:lang w:eastAsia="en-US"/>
              </w:rPr>
              <w:t>Статья 19.4.1.</w:t>
            </w:r>
          </w:p>
        </w:tc>
        <w:tc>
          <w:tcPr>
            <w:tcW w:w="663" w:type="dxa"/>
            <w:hideMark/>
          </w:tcPr>
          <w:p w:rsidR="004F038E" w:rsidRPr="004F0AE8" w:rsidRDefault="004F038E">
            <w:pPr>
              <w:rPr>
                <w:b/>
                <w:bCs/>
                <w:sz w:val="22"/>
                <w:szCs w:val="22"/>
              </w:rPr>
            </w:pPr>
            <w:r w:rsidRPr="004F0AE8">
              <w:rPr>
                <w:b/>
                <w:bCs/>
                <w:sz w:val="22"/>
                <w:szCs w:val="22"/>
              </w:rPr>
              <w:t>1</w:t>
            </w:r>
          </w:p>
        </w:tc>
        <w:tc>
          <w:tcPr>
            <w:tcW w:w="942" w:type="dxa"/>
            <w:hideMark/>
          </w:tcPr>
          <w:p w:rsidR="004F038E" w:rsidRPr="004F0AE8" w:rsidRDefault="004F038E">
            <w:pPr>
              <w:rPr>
                <w:b/>
                <w:bCs/>
                <w:sz w:val="22"/>
                <w:szCs w:val="22"/>
              </w:rPr>
            </w:pPr>
            <w:r w:rsidRPr="004F0AE8">
              <w:rPr>
                <w:b/>
                <w:bCs/>
                <w:sz w:val="22"/>
                <w:szCs w:val="22"/>
              </w:rPr>
              <w:t>20</w:t>
            </w:r>
          </w:p>
        </w:tc>
        <w:tc>
          <w:tcPr>
            <w:tcW w:w="942" w:type="dxa"/>
            <w:hideMark/>
          </w:tcPr>
          <w:p w:rsidR="004F038E" w:rsidRPr="004F0AE8" w:rsidRDefault="004F038E">
            <w:pPr>
              <w:rPr>
                <w:b/>
                <w:bCs/>
                <w:sz w:val="22"/>
                <w:szCs w:val="22"/>
              </w:rPr>
            </w:pPr>
            <w:r w:rsidRPr="004F0AE8">
              <w:rPr>
                <w:b/>
                <w:bCs/>
                <w:sz w:val="22"/>
                <w:szCs w:val="22"/>
              </w:rPr>
              <w:t>2</w:t>
            </w:r>
          </w:p>
        </w:tc>
        <w:tc>
          <w:tcPr>
            <w:tcW w:w="653" w:type="dxa"/>
            <w:hideMark/>
          </w:tcPr>
          <w:p w:rsidR="004F038E" w:rsidRPr="004F0AE8" w:rsidRDefault="004F038E">
            <w:pPr>
              <w:rPr>
                <w:sz w:val="22"/>
                <w:szCs w:val="22"/>
              </w:rPr>
            </w:pPr>
            <w:r w:rsidRPr="004F0AE8">
              <w:rPr>
                <w:sz w:val="22"/>
                <w:szCs w:val="22"/>
              </w:rPr>
              <w:t>1</w:t>
            </w:r>
          </w:p>
        </w:tc>
        <w:tc>
          <w:tcPr>
            <w:tcW w:w="653" w:type="dxa"/>
            <w:hideMark/>
          </w:tcPr>
          <w:p w:rsidR="004F038E" w:rsidRPr="004F0AE8" w:rsidRDefault="004F038E">
            <w:pPr>
              <w:rPr>
                <w:sz w:val="22"/>
                <w:szCs w:val="22"/>
              </w:rPr>
            </w:pPr>
            <w:r w:rsidRPr="004F0AE8">
              <w:rPr>
                <w:sz w:val="22"/>
                <w:szCs w:val="22"/>
              </w:rPr>
              <w:t>0</w:t>
            </w:r>
          </w:p>
        </w:tc>
        <w:tc>
          <w:tcPr>
            <w:tcW w:w="774" w:type="dxa"/>
            <w:hideMark/>
          </w:tcPr>
          <w:p w:rsidR="004F038E" w:rsidRPr="004F0AE8" w:rsidRDefault="004F038E">
            <w:pPr>
              <w:rPr>
                <w:sz w:val="22"/>
                <w:szCs w:val="22"/>
              </w:rPr>
            </w:pPr>
            <w:r w:rsidRPr="004F0AE8">
              <w:rPr>
                <w:sz w:val="22"/>
                <w:szCs w:val="22"/>
              </w:rPr>
              <w:t>20</w:t>
            </w:r>
          </w:p>
        </w:tc>
        <w:tc>
          <w:tcPr>
            <w:tcW w:w="774" w:type="dxa"/>
            <w:hideMark/>
          </w:tcPr>
          <w:p w:rsidR="004F038E" w:rsidRPr="004F0AE8" w:rsidRDefault="004F038E">
            <w:pPr>
              <w:rPr>
                <w:sz w:val="22"/>
                <w:szCs w:val="22"/>
              </w:rPr>
            </w:pPr>
            <w:r w:rsidRPr="004F0AE8">
              <w:rPr>
                <w:sz w:val="22"/>
                <w:szCs w:val="22"/>
              </w:rPr>
              <w:t>0</w:t>
            </w:r>
          </w:p>
        </w:tc>
        <w:tc>
          <w:tcPr>
            <w:tcW w:w="774" w:type="dxa"/>
          </w:tcPr>
          <w:p w:rsidR="004F038E" w:rsidRPr="004F0AE8" w:rsidRDefault="004F038E">
            <w:pPr>
              <w:rPr>
                <w:sz w:val="22"/>
                <w:szCs w:val="22"/>
              </w:rPr>
            </w:pPr>
            <w:r w:rsidRPr="004F0AE8">
              <w:rPr>
                <w:sz w:val="22"/>
                <w:szCs w:val="22"/>
              </w:rPr>
              <w:t>0</w:t>
            </w:r>
          </w:p>
        </w:tc>
        <w:tc>
          <w:tcPr>
            <w:tcW w:w="942" w:type="dxa"/>
          </w:tcPr>
          <w:p w:rsidR="004F038E" w:rsidRPr="004F0AE8" w:rsidRDefault="004F038E">
            <w:pPr>
              <w:rPr>
                <w:sz w:val="22"/>
                <w:szCs w:val="22"/>
              </w:rPr>
            </w:pPr>
            <w:r w:rsidRPr="004F0AE8">
              <w:rPr>
                <w:sz w:val="22"/>
                <w:szCs w:val="22"/>
              </w:rPr>
              <w:t>0</w:t>
            </w:r>
          </w:p>
        </w:tc>
        <w:tc>
          <w:tcPr>
            <w:tcW w:w="942" w:type="dxa"/>
          </w:tcPr>
          <w:p w:rsidR="004F038E" w:rsidRPr="004F0AE8" w:rsidRDefault="004F038E">
            <w:pPr>
              <w:rPr>
                <w:sz w:val="22"/>
                <w:szCs w:val="22"/>
              </w:rPr>
            </w:pPr>
            <w:r w:rsidRPr="004F0AE8">
              <w:rPr>
                <w:sz w:val="22"/>
                <w:szCs w:val="22"/>
              </w:rPr>
              <w:t>0</w:t>
            </w:r>
          </w:p>
        </w:tc>
        <w:tc>
          <w:tcPr>
            <w:tcW w:w="774" w:type="dxa"/>
          </w:tcPr>
          <w:p w:rsidR="004F038E" w:rsidRPr="004F0AE8" w:rsidRDefault="004F038E">
            <w:pPr>
              <w:rPr>
                <w:sz w:val="22"/>
                <w:szCs w:val="22"/>
              </w:rPr>
            </w:pPr>
            <w:r w:rsidRPr="004F0AE8">
              <w:rPr>
                <w:sz w:val="22"/>
                <w:szCs w:val="22"/>
              </w:rPr>
              <w:t>0</w:t>
            </w:r>
          </w:p>
        </w:tc>
        <w:tc>
          <w:tcPr>
            <w:tcW w:w="774" w:type="dxa"/>
          </w:tcPr>
          <w:p w:rsidR="004F038E" w:rsidRPr="004F0AE8" w:rsidRDefault="004F038E">
            <w:pPr>
              <w:rPr>
                <w:sz w:val="22"/>
                <w:szCs w:val="22"/>
              </w:rPr>
            </w:pPr>
            <w:r w:rsidRPr="004F0AE8">
              <w:rPr>
                <w:sz w:val="22"/>
                <w:szCs w:val="22"/>
              </w:rPr>
              <w:t>0</w:t>
            </w:r>
          </w:p>
        </w:tc>
        <w:tc>
          <w:tcPr>
            <w:tcW w:w="774" w:type="dxa"/>
          </w:tcPr>
          <w:p w:rsidR="004F038E" w:rsidRPr="004F0AE8" w:rsidRDefault="004F038E">
            <w:pPr>
              <w:rPr>
                <w:sz w:val="22"/>
                <w:szCs w:val="22"/>
              </w:rPr>
            </w:pPr>
            <w:r w:rsidRPr="004F0AE8">
              <w:rPr>
                <w:sz w:val="22"/>
                <w:szCs w:val="22"/>
              </w:rPr>
              <w:t>0</w:t>
            </w:r>
          </w:p>
        </w:tc>
        <w:tc>
          <w:tcPr>
            <w:tcW w:w="942" w:type="dxa"/>
          </w:tcPr>
          <w:p w:rsidR="004F038E" w:rsidRPr="004F0AE8" w:rsidRDefault="004F038E">
            <w:pPr>
              <w:rPr>
                <w:sz w:val="22"/>
                <w:szCs w:val="22"/>
              </w:rPr>
            </w:pPr>
            <w:r w:rsidRPr="004F0AE8">
              <w:rPr>
                <w:sz w:val="22"/>
                <w:szCs w:val="22"/>
              </w:rPr>
              <w:t>0</w:t>
            </w:r>
          </w:p>
        </w:tc>
      </w:tr>
      <w:tr w:rsidR="004F0AE8" w:rsidRPr="004F0AE8" w:rsidTr="00690611">
        <w:trPr>
          <w:trHeight w:val="480"/>
        </w:trPr>
        <w:tc>
          <w:tcPr>
            <w:tcW w:w="980" w:type="dxa"/>
            <w:hideMark/>
          </w:tcPr>
          <w:p w:rsidR="004F038E" w:rsidRPr="004F0AE8" w:rsidRDefault="004F038E" w:rsidP="007829C1">
            <w:pPr>
              <w:widowControl w:val="0"/>
              <w:autoSpaceDE w:val="0"/>
              <w:autoSpaceDN w:val="0"/>
              <w:rPr>
                <w:sz w:val="22"/>
                <w:szCs w:val="22"/>
                <w:lang w:eastAsia="en-US"/>
              </w:rPr>
            </w:pPr>
            <w:r w:rsidRPr="004F0AE8">
              <w:rPr>
                <w:sz w:val="22"/>
                <w:szCs w:val="22"/>
                <w:lang w:eastAsia="en-US"/>
              </w:rPr>
              <w:t>56</w:t>
            </w:r>
          </w:p>
        </w:tc>
        <w:tc>
          <w:tcPr>
            <w:tcW w:w="2210" w:type="dxa"/>
            <w:hideMark/>
          </w:tcPr>
          <w:p w:rsidR="004F038E" w:rsidRPr="004F0AE8" w:rsidRDefault="004F038E" w:rsidP="007829C1">
            <w:pPr>
              <w:widowControl w:val="0"/>
              <w:autoSpaceDE w:val="0"/>
              <w:autoSpaceDN w:val="0"/>
              <w:rPr>
                <w:b/>
                <w:bCs/>
                <w:sz w:val="22"/>
                <w:szCs w:val="22"/>
                <w:lang w:eastAsia="en-US"/>
              </w:rPr>
            </w:pPr>
            <w:r w:rsidRPr="004F0AE8">
              <w:rPr>
                <w:b/>
                <w:bCs/>
                <w:sz w:val="22"/>
                <w:szCs w:val="22"/>
                <w:lang w:eastAsia="en-US"/>
              </w:rPr>
              <w:t>Части 1, 11, 15 и 20.1. статьи 19.5</w:t>
            </w:r>
          </w:p>
        </w:tc>
        <w:tc>
          <w:tcPr>
            <w:tcW w:w="663" w:type="dxa"/>
            <w:hideMark/>
          </w:tcPr>
          <w:p w:rsidR="004F038E" w:rsidRPr="004F0AE8" w:rsidRDefault="004F038E">
            <w:pPr>
              <w:rPr>
                <w:b/>
                <w:bCs/>
                <w:sz w:val="22"/>
                <w:szCs w:val="22"/>
              </w:rPr>
            </w:pPr>
            <w:r w:rsidRPr="004F0AE8">
              <w:rPr>
                <w:b/>
                <w:bCs/>
                <w:sz w:val="22"/>
                <w:szCs w:val="22"/>
              </w:rPr>
              <w:t>32</w:t>
            </w:r>
          </w:p>
        </w:tc>
        <w:tc>
          <w:tcPr>
            <w:tcW w:w="942" w:type="dxa"/>
            <w:hideMark/>
          </w:tcPr>
          <w:p w:rsidR="004F038E" w:rsidRPr="004F0AE8" w:rsidRDefault="004F038E">
            <w:pPr>
              <w:rPr>
                <w:b/>
                <w:bCs/>
                <w:sz w:val="22"/>
                <w:szCs w:val="22"/>
              </w:rPr>
            </w:pPr>
            <w:r w:rsidRPr="004F0AE8">
              <w:rPr>
                <w:b/>
                <w:bCs/>
                <w:sz w:val="22"/>
                <w:szCs w:val="22"/>
              </w:rPr>
              <w:t>4395</w:t>
            </w:r>
          </w:p>
        </w:tc>
        <w:tc>
          <w:tcPr>
            <w:tcW w:w="942" w:type="dxa"/>
            <w:hideMark/>
          </w:tcPr>
          <w:p w:rsidR="004F038E" w:rsidRPr="004F0AE8" w:rsidRDefault="004F038E">
            <w:pPr>
              <w:rPr>
                <w:b/>
                <w:bCs/>
                <w:sz w:val="22"/>
                <w:szCs w:val="22"/>
              </w:rPr>
            </w:pPr>
            <w:r w:rsidRPr="004F0AE8">
              <w:rPr>
                <w:b/>
                <w:bCs/>
                <w:sz w:val="22"/>
                <w:szCs w:val="22"/>
              </w:rPr>
              <w:t>3145</w:t>
            </w:r>
          </w:p>
        </w:tc>
        <w:tc>
          <w:tcPr>
            <w:tcW w:w="653" w:type="dxa"/>
            <w:hideMark/>
          </w:tcPr>
          <w:p w:rsidR="004F038E" w:rsidRPr="004F0AE8" w:rsidRDefault="004F038E">
            <w:pPr>
              <w:rPr>
                <w:sz w:val="22"/>
                <w:szCs w:val="22"/>
              </w:rPr>
            </w:pPr>
            <w:r w:rsidRPr="004F0AE8">
              <w:rPr>
                <w:sz w:val="22"/>
                <w:szCs w:val="22"/>
              </w:rPr>
              <w:t>12</w:t>
            </w:r>
          </w:p>
        </w:tc>
        <w:tc>
          <w:tcPr>
            <w:tcW w:w="653" w:type="dxa"/>
            <w:hideMark/>
          </w:tcPr>
          <w:p w:rsidR="004F038E" w:rsidRPr="004F0AE8" w:rsidRDefault="004F038E">
            <w:pPr>
              <w:rPr>
                <w:sz w:val="22"/>
                <w:szCs w:val="22"/>
              </w:rPr>
            </w:pPr>
            <w:r w:rsidRPr="004F0AE8">
              <w:rPr>
                <w:sz w:val="22"/>
                <w:szCs w:val="22"/>
              </w:rPr>
              <w:t>13</w:t>
            </w:r>
          </w:p>
        </w:tc>
        <w:tc>
          <w:tcPr>
            <w:tcW w:w="774" w:type="dxa"/>
            <w:hideMark/>
          </w:tcPr>
          <w:p w:rsidR="004F038E" w:rsidRPr="004F0AE8" w:rsidRDefault="004F038E">
            <w:pPr>
              <w:rPr>
                <w:sz w:val="22"/>
                <w:szCs w:val="22"/>
              </w:rPr>
            </w:pPr>
            <w:r w:rsidRPr="004F0AE8">
              <w:rPr>
                <w:sz w:val="22"/>
                <w:szCs w:val="22"/>
              </w:rPr>
              <w:t>3830</w:t>
            </w:r>
          </w:p>
        </w:tc>
        <w:tc>
          <w:tcPr>
            <w:tcW w:w="774" w:type="dxa"/>
            <w:hideMark/>
          </w:tcPr>
          <w:p w:rsidR="004F038E" w:rsidRPr="004F0AE8" w:rsidRDefault="004F038E">
            <w:pPr>
              <w:rPr>
                <w:sz w:val="22"/>
                <w:szCs w:val="22"/>
              </w:rPr>
            </w:pPr>
            <w:r w:rsidRPr="004F0AE8">
              <w:rPr>
                <w:sz w:val="22"/>
                <w:szCs w:val="22"/>
              </w:rPr>
              <w:t>2600</w:t>
            </w:r>
          </w:p>
        </w:tc>
        <w:tc>
          <w:tcPr>
            <w:tcW w:w="774" w:type="dxa"/>
          </w:tcPr>
          <w:p w:rsidR="004F038E" w:rsidRPr="004F0AE8" w:rsidRDefault="004F038E">
            <w:pPr>
              <w:rPr>
                <w:b/>
                <w:bCs/>
                <w:sz w:val="22"/>
                <w:szCs w:val="22"/>
              </w:rPr>
            </w:pPr>
            <w:r w:rsidRPr="004F0AE8">
              <w:rPr>
                <w:b/>
                <w:bCs/>
                <w:sz w:val="22"/>
                <w:szCs w:val="22"/>
              </w:rPr>
              <w:t>14</w:t>
            </w:r>
          </w:p>
        </w:tc>
        <w:tc>
          <w:tcPr>
            <w:tcW w:w="942" w:type="dxa"/>
          </w:tcPr>
          <w:p w:rsidR="004F038E" w:rsidRPr="004F0AE8" w:rsidRDefault="004F038E">
            <w:pPr>
              <w:rPr>
                <w:b/>
                <w:bCs/>
                <w:sz w:val="22"/>
                <w:szCs w:val="22"/>
              </w:rPr>
            </w:pPr>
            <w:r w:rsidRPr="004F0AE8">
              <w:rPr>
                <w:b/>
                <w:bCs/>
                <w:sz w:val="22"/>
                <w:szCs w:val="22"/>
              </w:rPr>
              <w:t>1692</w:t>
            </w:r>
          </w:p>
        </w:tc>
        <w:tc>
          <w:tcPr>
            <w:tcW w:w="942" w:type="dxa"/>
          </w:tcPr>
          <w:p w:rsidR="004F038E" w:rsidRPr="004F0AE8" w:rsidRDefault="004F038E">
            <w:pPr>
              <w:rPr>
                <w:b/>
                <w:bCs/>
                <w:sz w:val="22"/>
                <w:szCs w:val="22"/>
              </w:rPr>
            </w:pPr>
            <w:r w:rsidRPr="004F0AE8">
              <w:rPr>
                <w:b/>
                <w:bCs/>
                <w:sz w:val="22"/>
                <w:szCs w:val="22"/>
              </w:rPr>
              <w:t>320</w:t>
            </w:r>
          </w:p>
        </w:tc>
        <w:tc>
          <w:tcPr>
            <w:tcW w:w="774" w:type="dxa"/>
          </w:tcPr>
          <w:p w:rsidR="004F038E" w:rsidRPr="004F0AE8" w:rsidRDefault="004F038E">
            <w:pPr>
              <w:rPr>
                <w:sz w:val="22"/>
                <w:szCs w:val="22"/>
              </w:rPr>
            </w:pPr>
            <w:r w:rsidRPr="004F0AE8">
              <w:rPr>
                <w:sz w:val="22"/>
                <w:szCs w:val="22"/>
              </w:rPr>
              <w:t>6</w:t>
            </w:r>
          </w:p>
        </w:tc>
        <w:tc>
          <w:tcPr>
            <w:tcW w:w="774" w:type="dxa"/>
          </w:tcPr>
          <w:p w:rsidR="004F038E" w:rsidRPr="004F0AE8" w:rsidRDefault="004F038E">
            <w:pPr>
              <w:rPr>
                <w:sz w:val="22"/>
                <w:szCs w:val="22"/>
              </w:rPr>
            </w:pPr>
            <w:r w:rsidRPr="004F0AE8">
              <w:rPr>
                <w:sz w:val="22"/>
                <w:szCs w:val="22"/>
              </w:rPr>
              <w:t>1</w:t>
            </w:r>
          </w:p>
        </w:tc>
        <w:tc>
          <w:tcPr>
            <w:tcW w:w="774" w:type="dxa"/>
          </w:tcPr>
          <w:p w:rsidR="004F038E" w:rsidRPr="004F0AE8" w:rsidRDefault="004F038E">
            <w:pPr>
              <w:rPr>
                <w:sz w:val="22"/>
                <w:szCs w:val="22"/>
              </w:rPr>
            </w:pPr>
            <w:r w:rsidRPr="004F0AE8">
              <w:rPr>
                <w:sz w:val="22"/>
                <w:szCs w:val="22"/>
              </w:rPr>
              <w:t>1510</w:t>
            </w:r>
          </w:p>
        </w:tc>
        <w:tc>
          <w:tcPr>
            <w:tcW w:w="942" w:type="dxa"/>
          </w:tcPr>
          <w:p w:rsidR="004F038E" w:rsidRPr="004F0AE8" w:rsidRDefault="004F038E">
            <w:pPr>
              <w:rPr>
                <w:sz w:val="22"/>
                <w:szCs w:val="22"/>
              </w:rPr>
            </w:pPr>
            <w:r w:rsidRPr="004F0AE8">
              <w:rPr>
                <w:sz w:val="22"/>
                <w:szCs w:val="22"/>
              </w:rPr>
              <w:t>200</w:t>
            </w:r>
          </w:p>
        </w:tc>
      </w:tr>
      <w:tr w:rsidR="004F0AE8" w:rsidRPr="004F0AE8" w:rsidTr="00690611">
        <w:trPr>
          <w:trHeight w:val="288"/>
        </w:trPr>
        <w:tc>
          <w:tcPr>
            <w:tcW w:w="980" w:type="dxa"/>
            <w:hideMark/>
          </w:tcPr>
          <w:p w:rsidR="00E879D6" w:rsidRPr="004F0AE8" w:rsidRDefault="00E879D6" w:rsidP="00E879D6">
            <w:pPr>
              <w:widowControl w:val="0"/>
              <w:autoSpaceDE w:val="0"/>
              <w:autoSpaceDN w:val="0"/>
              <w:rPr>
                <w:sz w:val="22"/>
                <w:szCs w:val="22"/>
                <w:lang w:eastAsia="en-US"/>
              </w:rPr>
            </w:pPr>
            <w:r w:rsidRPr="004F0AE8">
              <w:rPr>
                <w:sz w:val="22"/>
                <w:szCs w:val="22"/>
                <w:lang w:eastAsia="en-US"/>
              </w:rPr>
              <w:t>58</w:t>
            </w:r>
          </w:p>
        </w:tc>
        <w:tc>
          <w:tcPr>
            <w:tcW w:w="2210" w:type="dxa"/>
            <w:hideMark/>
          </w:tcPr>
          <w:p w:rsidR="00E879D6" w:rsidRPr="004F0AE8" w:rsidRDefault="00E879D6" w:rsidP="00E879D6">
            <w:pPr>
              <w:widowControl w:val="0"/>
              <w:autoSpaceDE w:val="0"/>
              <w:autoSpaceDN w:val="0"/>
              <w:rPr>
                <w:b/>
                <w:bCs/>
                <w:sz w:val="22"/>
                <w:szCs w:val="22"/>
                <w:lang w:eastAsia="en-US"/>
              </w:rPr>
            </w:pPr>
            <w:r w:rsidRPr="004F0AE8">
              <w:rPr>
                <w:b/>
                <w:bCs/>
                <w:sz w:val="22"/>
                <w:szCs w:val="22"/>
                <w:lang w:eastAsia="en-US"/>
              </w:rPr>
              <w:t>Статья 19.7</w:t>
            </w:r>
          </w:p>
        </w:tc>
        <w:tc>
          <w:tcPr>
            <w:tcW w:w="663" w:type="dxa"/>
            <w:hideMark/>
          </w:tcPr>
          <w:p w:rsidR="00E879D6" w:rsidRPr="004F0AE8" w:rsidRDefault="00E879D6" w:rsidP="00E879D6">
            <w:pPr>
              <w:rPr>
                <w:sz w:val="22"/>
                <w:szCs w:val="22"/>
              </w:rPr>
            </w:pPr>
            <w:r w:rsidRPr="004F0AE8">
              <w:rPr>
                <w:sz w:val="22"/>
                <w:szCs w:val="22"/>
              </w:rPr>
              <w:t>0</w:t>
            </w:r>
          </w:p>
        </w:tc>
        <w:tc>
          <w:tcPr>
            <w:tcW w:w="942" w:type="dxa"/>
            <w:hideMark/>
          </w:tcPr>
          <w:p w:rsidR="00E879D6" w:rsidRPr="004F0AE8" w:rsidRDefault="00E879D6" w:rsidP="00E879D6">
            <w:pPr>
              <w:rPr>
                <w:sz w:val="22"/>
                <w:szCs w:val="22"/>
              </w:rPr>
            </w:pPr>
            <w:r w:rsidRPr="004F0AE8">
              <w:rPr>
                <w:sz w:val="22"/>
                <w:szCs w:val="22"/>
              </w:rPr>
              <w:t>0</w:t>
            </w:r>
          </w:p>
        </w:tc>
        <w:tc>
          <w:tcPr>
            <w:tcW w:w="942" w:type="dxa"/>
            <w:hideMark/>
          </w:tcPr>
          <w:p w:rsidR="00E879D6" w:rsidRPr="004F0AE8" w:rsidRDefault="00E879D6" w:rsidP="00E879D6">
            <w:pPr>
              <w:rPr>
                <w:sz w:val="22"/>
                <w:szCs w:val="22"/>
              </w:rPr>
            </w:pPr>
            <w:r w:rsidRPr="004F0AE8">
              <w:rPr>
                <w:sz w:val="22"/>
                <w:szCs w:val="22"/>
              </w:rPr>
              <w:t>0</w:t>
            </w:r>
          </w:p>
        </w:tc>
        <w:tc>
          <w:tcPr>
            <w:tcW w:w="653" w:type="dxa"/>
            <w:hideMark/>
          </w:tcPr>
          <w:p w:rsidR="00E879D6" w:rsidRPr="004F0AE8" w:rsidRDefault="00E879D6" w:rsidP="00E879D6">
            <w:pPr>
              <w:rPr>
                <w:sz w:val="22"/>
                <w:szCs w:val="22"/>
              </w:rPr>
            </w:pPr>
            <w:r w:rsidRPr="004F0AE8">
              <w:rPr>
                <w:sz w:val="22"/>
                <w:szCs w:val="22"/>
              </w:rPr>
              <w:t>0</w:t>
            </w:r>
          </w:p>
        </w:tc>
        <w:tc>
          <w:tcPr>
            <w:tcW w:w="653" w:type="dxa"/>
            <w:hideMark/>
          </w:tcPr>
          <w:p w:rsidR="00E879D6" w:rsidRPr="004F0AE8" w:rsidRDefault="00E879D6" w:rsidP="00E879D6">
            <w:pPr>
              <w:rPr>
                <w:sz w:val="22"/>
                <w:szCs w:val="22"/>
              </w:rPr>
            </w:pPr>
            <w:r w:rsidRPr="004F0AE8">
              <w:rPr>
                <w:sz w:val="22"/>
                <w:szCs w:val="22"/>
              </w:rPr>
              <w:t>0</w:t>
            </w:r>
          </w:p>
        </w:tc>
        <w:tc>
          <w:tcPr>
            <w:tcW w:w="774" w:type="dxa"/>
            <w:hideMark/>
          </w:tcPr>
          <w:p w:rsidR="00E879D6" w:rsidRPr="004F0AE8" w:rsidRDefault="00E879D6" w:rsidP="00E879D6">
            <w:pPr>
              <w:rPr>
                <w:sz w:val="22"/>
                <w:szCs w:val="22"/>
              </w:rPr>
            </w:pPr>
            <w:r w:rsidRPr="004F0AE8">
              <w:rPr>
                <w:sz w:val="22"/>
                <w:szCs w:val="22"/>
              </w:rPr>
              <w:t>0</w:t>
            </w:r>
          </w:p>
        </w:tc>
        <w:tc>
          <w:tcPr>
            <w:tcW w:w="774" w:type="dxa"/>
            <w:hideMark/>
          </w:tcPr>
          <w:p w:rsidR="00E879D6" w:rsidRPr="004F0AE8" w:rsidRDefault="00E879D6" w:rsidP="00E879D6">
            <w:pPr>
              <w:rPr>
                <w:sz w:val="22"/>
                <w:szCs w:val="22"/>
              </w:rPr>
            </w:pPr>
            <w:r w:rsidRPr="004F0AE8">
              <w:rPr>
                <w:sz w:val="22"/>
                <w:szCs w:val="22"/>
              </w:rPr>
              <w:t>0</w:t>
            </w:r>
          </w:p>
        </w:tc>
        <w:tc>
          <w:tcPr>
            <w:tcW w:w="774" w:type="dxa"/>
          </w:tcPr>
          <w:p w:rsidR="00E879D6" w:rsidRPr="004F0AE8" w:rsidRDefault="00E879D6" w:rsidP="00E879D6">
            <w:pPr>
              <w:widowControl w:val="0"/>
              <w:autoSpaceDE w:val="0"/>
              <w:autoSpaceDN w:val="0"/>
              <w:rPr>
                <w:sz w:val="22"/>
                <w:szCs w:val="22"/>
                <w:lang w:eastAsia="en-US"/>
              </w:rPr>
            </w:pPr>
            <w:r w:rsidRPr="004F0AE8">
              <w:rPr>
                <w:sz w:val="22"/>
                <w:szCs w:val="22"/>
                <w:lang w:eastAsia="en-US"/>
              </w:rPr>
              <w:t>0</w:t>
            </w:r>
          </w:p>
        </w:tc>
        <w:tc>
          <w:tcPr>
            <w:tcW w:w="942" w:type="dxa"/>
          </w:tcPr>
          <w:p w:rsidR="00E879D6" w:rsidRPr="004F0AE8" w:rsidRDefault="00E879D6" w:rsidP="00E879D6">
            <w:pPr>
              <w:widowControl w:val="0"/>
              <w:autoSpaceDE w:val="0"/>
              <w:autoSpaceDN w:val="0"/>
              <w:rPr>
                <w:sz w:val="22"/>
                <w:szCs w:val="22"/>
                <w:lang w:eastAsia="en-US"/>
              </w:rPr>
            </w:pPr>
            <w:r w:rsidRPr="004F0AE8">
              <w:rPr>
                <w:sz w:val="22"/>
                <w:szCs w:val="22"/>
                <w:lang w:eastAsia="en-US"/>
              </w:rPr>
              <w:t>0</w:t>
            </w:r>
          </w:p>
        </w:tc>
        <w:tc>
          <w:tcPr>
            <w:tcW w:w="942" w:type="dxa"/>
          </w:tcPr>
          <w:p w:rsidR="00E879D6" w:rsidRPr="004F0AE8" w:rsidRDefault="00E879D6" w:rsidP="00E879D6">
            <w:pPr>
              <w:widowControl w:val="0"/>
              <w:autoSpaceDE w:val="0"/>
              <w:autoSpaceDN w:val="0"/>
              <w:rPr>
                <w:sz w:val="22"/>
                <w:szCs w:val="22"/>
                <w:lang w:eastAsia="en-US"/>
              </w:rPr>
            </w:pPr>
            <w:r w:rsidRPr="004F0AE8">
              <w:rPr>
                <w:sz w:val="22"/>
                <w:szCs w:val="22"/>
                <w:lang w:eastAsia="en-US"/>
              </w:rPr>
              <w:t>0</w:t>
            </w:r>
          </w:p>
        </w:tc>
        <w:tc>
          <w:tcPr>
            <w:tcW w:w="774" w:type="dxa"/>
          </w:tcPr>
          <w:p w:rsidR="00E879D6" w:rsidRPr="004F0AE8" w:rsidRDefault="00E879D6" w:rsidP="00E879D6">
            <w:pPr>
              <w:widowControl w:val="0"/>
              <w:autoSpaceDE w:val="0"/>
              <w:autoSpaceDN w:val="0"/>
              <w:rPr>
                <w:sz w:val="22"/>
                <w:szCs w:val="22"/>
                <w:lang w:eastAsia="en-US"/>
              </w:rPr>
            </w:pPr>
            <w:r w:rsidRPr="004F0AE8">
              <w:rPr>
                <w:sz w:val="22"/>
                <w:szCs w:val="22"/>
                <w:lang w:eastAsia="en-US"/>
              </w:rPr>
              <w:t>0</w:t>
            </w:r>
          </w:p>
        </w:tc>
        <w:tc>
          <w:tcPr>
            <w:tcW w:w="774" w:type="dxa"/>
          </w:tcPr>
          <w:p w:rsidR="00E879D6" w:rsidRPr="004F0AE8" w:rsidRDefault="00E879D6" w:rsidP="00E879D6">
            <w:pPr>
              <w:widowControl w:val="0"/>
              <w:autoSpaceDE w:val="0"/>
              <w:autoSpaceDN w:val="0"/>
              <w:rPr>
                <w:sz w:val="22"/>
                <w:szCs w:val="22"/>
                <w:lang w:eastAsia="en-US"/>
              </w:rPr>
            </w:pPr>
            <w:r w:rsidRPr="004F0AE8">
              <w:rPr>
                <w:sz w:val="22"/>
                <w:szCs w:val="22"/>
                <w:lang w:eastAsia="en-US"/>
              </w:rPr>
              <w:t>0</w:t>
            </w:r>
          </w:p>
        </w:tc>
        <w:tc>
          <w:tcPr>
            <w:tcW w:w="774" w:type="dxa"/>
          </w:tcPr>
          <w:p w:rsidR="00E879D6" w:rsidRPr="004F0AE8" w:rsidRDefault="00E879D6" w:rsidP="00E879D6">
            <w:pPr>
              <w:widowControl w:val="0"/>
              <w:autoSpaceDE w:val="0"/>
              <w:autoSpaceDN w:val="0"/>
              <w:rPr>
                <w:sz w:val="22"/>
                <w:szCs w:val="22"/>
                <w:lang w:eastAsia="en-US"/>
              </w:rPr>
            </w:pPr>
            <w:r w:rsidRPr="004F0AE8">
              <w:rPr>
                <w:sz w:val="22"/>
                <w:szCs w:val="22"/>
                <w:lang w:eastAsia="en-US"/>
              </w:rPr>
              <w:t>0</w:t>
            </w:r>
          </w:p>
        </w:tc>
        <w:tc>
          <w:tcPr>
            <w:tcW w:w="942" w:type="dxa"/>
          </w:tcPr>
          <w:p w:rsidR="00E879D6" w:rsidRPr="004F0AE8" w:rsidRDefault="00E879D6" w:rsidP="00E879D6">
            <w:pPr>
              <w:widowControl w:val="0"/>
              <w:autoSpaceDE w:val="0"/>
              <w:autoSpaceDN w:val="0"/>
              <w:rPr>
                <w:sz w:val="22"/>
                <w:szCs w:val="22"/>
                <w:lang w:eastAsia="en-US"/>
              </w:rPr>
            </w:pPr>
            <w:r w:rsidRPr="004F0AE8">
              <w:rPr>
                <w:sz w:val="22"/>
                <w:szCs w:val="22"/>
                <w:lang w:eastAsia="en-US"/>
              </w:rPr>
              <w:t>0</w:t>
            </w:r>
          </w:p>
        </w:tc>
      </w:tr>
      <w:tr w:rsidR="004F0AE8" w:rsidRPr="004F0AE8" w:rsidTr="00690611">
        <w:trPr>
          <w:trHeight w:val="288"/>
        </w:trPr>
        <w:tc>
          <w:tcPr>
            <w:tcW w:w="980" w:type="dxa"/>
            <w:hideMark/>
          </w:tcPr>
          <w:p w:rsidR="00E879D6" w:rsidRPr="004F0AE8" w:rsidRDefault="00E879D6" w:rsidP="00E879D6">
            <w:pPr>
              <w:widowControl w:val="0"/>
              <w:autoSpaceDE w:val="0"/>
              <w:autoSpaceDN w:val="0"/>
              <w:rPr>
                <w:sz w:val="22"/>
                <w:szCs w:val="22"/>
                <w:lang w:eastAsia="en-US"/>
              </w:rPr>
            </w:pPr>
            <w:r w:rsidRPr="004F0AE8">
              <w:rPr>
                <w:sz w:val="22"/>
                <w:szCs w:val="22"/>
                <w:lang w:eastAsia="en-US"/>
              </w:rPr>
              <w:t>60</w:t>
            </w:r>
          </w:p>
        </w:tc>
        <w:tc>
          <w:tcPr>
            <w:tcW w:w="2210" w:type="dxa"/>
            <w:hideMark/>
          </w:tcPr>
          <w:p w:rsidR="00E879D6" w:rsidRPr="004F0AE8" w:rsidRDefault="00E879D6" w:rsidP="00E879D6">
            <w:pPr>
              <w:widowControl w:val="0"/>
              <w:autoSpaceDE w:val="0"/>
              <w:autoSpaceDN w:val="0"/>
              <w:rPr>
                <w:b/>
                <w:bCs/>
                <w:sz w:val="22"/>
                <w:szCs w:val="22"/>
                <w:lang w:eastAsia="en-US"/>
              </w:rPr>
            </w:pPr>
            <w:r w:rsidRPr="004F0AE8">
              <w:rPr>
                <w:b/>
                <w:bCs/>
                <w:sz w:val="22"/>
                <w:szCs w:val="22"/>
                <w:lang w:eastAsia="en-US"/>
              </w:rPr>
              <w:t>Статья 19.20</w:t>
            </w:r>
          </w:p>
        </w:tc>
        <w:tc>
          <w:tcPr>
            <w:tcW w:w="663" w:type="dxa"/>
            <w:hideMark/>
          </w:tcPr>
          <w:p w:rsidR="00E879D6" w:rsidRPr="004F0AE8" w:rsidRDefault="00E879D6" w:rsidP="00E879D6">
            <w:pPr>
              <w:rPr>
                <w:sz w:val="22"/>
                <w:szCs w:val="22"/>
              </w:rPr>
            </w:pPr>
            <w:r w:rsidRPr="004F0AE8">
              <w:rPr>
                <w:sz w:val="22"/>
                <w:szCs w:val="22"/>
              </w:rPr>
              <w:t>0</w:t>
            </w:r>
          </w:p>
        </w:tc>
        <w:tc>
          <w:tcPr>
            <w:tcW w:w="942" w:type="dxa"/>
            <w:hideMark/>
          </w:tcPr>
          <w:p w:rsidR="00E879D6" w:rsidRPr="004F0AE8" w:rsidRDefault="00E879D6" w:rsidP="00E879D6">
            <w:pPr>
              <w:rPr>
                <w:sz w:val="22"/>
                <w:szCs w:val="22"/>
              </w:rPr>
            </w:pPr>
            <w:r w:rsidRPr="004F0AE8">
              <w:rPr>
                <w:sz w:val="22"/>
                <w:szCs w:val="22"/>
              </w:rPr>
              <w:t>0</w:t>
            </w:r>
          </w:p>
        </w:tc>
        <w:tc>
          <w:tcPr>
            <w:tcW w:w="942" w:type="dxa"/>
            <w:hideMark/>
          </w:tcPr>
          <w:p w:rsidR="00E879D6" w:rsidRPr="004F0AE8" w:rsidRDefault="00E879D6" w:rsidP="00E879D6">
            <w:pPr>
              <w:rPr>
                <w:sz w:val="22"/>
                <w:szCs w:val="22"/>
              </w:rPr>
            </w:pPr>
            <w:r w:rsidRPr="004F0AE8">
              <w:rPr>
                <w:sz w:val="22"/>
                <w:szCs w:val="22"/>
              </w:rPr>
              <w:t>0</w:t>
            </w:r>
          </w:p>
        </w:tc>
        <w:tc>
          <w:tcPr>
            <w:tcW w:w="653" w:type="dxa"/>
            <w:hideMark/>
          </w:tcPr>
          <w:p w:rsidR="00E879D6" w:rsidRPr="004F0AE8" w:rsidRDefault="00E879D6" w:rsidP="00E879D6">
            <w:pPr>
              <w:rPr>
                <w:sz w:val="22"/>
                <w:szCs w:val="22"/>
              </w:rPr>
            </w:pPr>
            <w:r w:rsidRPr="004F0AE8">
              <w:rPr>
                <w:sz w:val="22"/>
                <w:szCs w:val="22"/>
              </w:rPr>
              <w:t>0</w:t>
            </w:r>
          </w:p>
        </w:tc>
        <w:tc>
          <w:tcPr>
            <w:tcW w:w="653" w:type="dxa"/>
            <w:hideMark/>
          </w:tcPr>
          <w:p w:rsidR="00E879D6" w:rsidRPr="004F0AE8" w:rsidRDefault="00E879D6" w:rsidP="00E879D6">
            <w:pPr>
              <w:rPr>
                <w:sz w:val="22"/>
                <w:szCs w:val="22"/>
              </w:rPr>
            </w:pPr>
            <w:r w:rsidRPr="004F0AE8">
              <w:rPr>
                <w:sz w:val="22"/>
                <w:szCs w:val="22"/>
              </w:rPr>
              <w:t>0</w:t>
            </w:r>
          </w:p>
        </w:tc>
        <w:tc>
          <w:tcPr>
            <w:tcW w:w="774" w:type="dxa"/>
            <w:hideMark/>
          </w:tcPr>
          <w:p w:rsidR="00E879D6" w:rsidRPr="004F0AE8" w:rsidRDefault="00E879D6" w:rsidP="00E879D6">
            <w:pPr>
              <w:rPr>
                <w:sz w:val="22"/>
                <w:szCs w:val="22"/>
              </w:rPr>
            </w:pPr>
            <w:r w:rsidRPr="004F0AE8">
              <w:rPr>
                <w:sz w:val="22"/>
                <w:szCs w:val="22"/>
              </w:rPr>
              <w:t>0</w:t>
            </w:r>
          </w:p>
        </w:tc>
        <w:tc>
          <w:tcPr>
            <w:tcW w:w="774" w:type="dxa"/>
            <w:hideMark/>
          </w:tcPr>
          <w:p w:rsidR="00E879D6" w:rsidRPr="004F0AE8" w:rsidRDefault="00E879D6" w:rsidP="00E879D6">
            <w:pPr>
              <w:rPr>
                <w:sz w:val="22"/>
                <w:szCs w:val="22"/>
              </w:rPr>
            </w:pPr>
            <w:r w:rsidRPr="004F0AE8">
              <w:rPr>
                <w:sz w:val="22"/>
                <w:szCs w:val="22"/>
              </w:rPr>
              <w:t>0</w:t>
            </w:r>
          </w:p>
        </w:tc>
        <w:tc>
          <w:tcPr>
            <w:tcW w:w="774" w:type="dxa"/>
          </w:tcPr>
          <w:p w:rsidR="00E879D6" w:rsidRPr="004F0AE8" w:rsidRDefault="00E879D6" w:rsidP="00E879D6">
            <w:pPr>
              <w:widowControl w:val="0"/>
              <w:autoSpaceDE w:val="0"/>
              <w:autoSpaceDN w:val="0"/>
              <w:rPr>
                <w:sz w:val="22"/>
                <w:szCs w:val="22"/>
                <w:lang w:eastAsia="en-US"/>
              </w:rPr>
            </w:pPr>
            <w:r w:rsidRPr="004F0AE8">
              <w:rPr>
                <w:sz w:val="22"/>
                <w:szCs w:val="22"/>
                <w:lang w:eastAsia="en-US"/>
              </w:rPr>
              <w:t>0</w:t>
            </w:r>
          </w:p>
        </w:tc>
        <w:tc>
          <w:tcPr>
            <w:tcW w:w="942" w:type="dxa"/>
          </w:tcPr>
          <w:p w:rsidR="00E879D6" w:rsidRPr="004F0AE8" w:rsidRDefault="00E879D6" w:rsidP="00E879D6">
            <w:pPr>
              <w:widowControl w:val="0"/>
              <w:autoSpaceDE w:val="0"/>
              <w:autoSpaceDN w:val="0"/>
              <w:rPr>
                <w:sz w:val="22"/>
                <w:szCs w:val="22"/>
                <w:lang w:eastAsia="en-US"/>
              </w:rPr>
            </w:pPr>
            <w:r w:rsidRPr="004F0AE8">
              <w:rPr>
                <w:sz w:val="22"/>
                <w:szCs w:val="22"/>
                <w:lang w:eastAsia="en-US"/>
              </w:rPr>
              <w:t>0</w:t>
            </w:r>
          </w:p>
        </w:tc>
        <w:tc>
          <w:tcPr>
            <w:tcW w:w="942" w:type="dxa"/>
          </w:tcPr>
          <w:p w:rsidR="00E879D6" w:rsidRPr="004F0AE8" w:rsidRDefault="00E879D6" w:rsidP="00E879D6">
            <w:pPr>
              <w:widowControl w:val="0"/>
              <w:autoSpaceDE w:val="0"/>
              <w:autoSpaceDN w:val="0"/>
              <w:rPr>
                <w:sz w:val="22"/>
                <w:szCs w:val="22"/>
                <w:lang w:eastAsia="en-US"/>
              </w:rPr>
            </w:pPr>
            <w:r w:rsidRPr="004F0AE8">
              <w:rPr>
                <w:sz w:val="22"/>
                <w:szCs w:val="22"/>
                <w:lang w:eastAsia="en-US"/>
              </w:rPr>
              <w:t>0</w:t>
            </w:r>
          </w:p>
        </w:tc>
        <w:tc>
          <w:tcPr>
            <w:tcW w:w="774" w:type="dxa"/>
          </w:tcPr>
          <w:p w:rsidR="00E879D6" w:rsidRPr="004F0AE8" w:rsidRDefault="00E879D6" w:rsidP="00E879D6">
            <w:pPr>
              <w:widowControl w:val="0"/>
              <w:autoSpaceDE w:val="0"/>
              <w:autoSpaceDN w:val="0"/>
              <w:rPr>
                <w:sz w:val="22"/>
                <w:szCs w:val="22"/>
                <w:lang w:eastAsia="en-US"/>
              </w:rPr>
            </w:pPr>
            <w:r w:rsidRPr="004F0AE8">
              <w:rPr>
                <w:sz w:val="22"/>
                <w:szCs w:val="22"/>
                <w:lang w:eastAsia="en-US"/>
              </w:rPr>
              <w:t>0</w:t>
            </w:r>
          </w:p>
        </w:tc>
        <w:tc>
          <w:tcPr>
            <w:tcW w:w="774" w:type="dxa"/>
          </w:tcPr>
          <w:p w:rsidR="00E879D6" w:rsidRPr="004F0AE8" w:rsidRDefault="00E879D6" w:rsidP="00E879D6">
            <w:pPr>
              <w:widowControl w:val="0"/>
              <w:autoSpaceDE w:val="0"/>
              <w:autoSpaceDN w:val="0"/>
              <w:rPr>
                <w:sz w:val="22"/>
                <w:szCs w:val="22"/>
                <w:lang w:eastAsia="en-US"/>
              </w:rPr>
            </w:pPr>
            <w:r w:rsidRPr="004F0AE8">
              <w:rPr>
                <w:sz w:val="22"/>
                <w:szCs w:val="22"/>
                <w:lang w:eastAsia="en-US"/>
              </w:rPr>
              <w:t>0</w:t>
            </w:r>
          </w:p>
        </w:tc>
        <w:tc>
          <w:tcPr>
            <w:tcW w:w="774" w:type="dxa"/>
          </w:tcPr>
          <w:p w:rsidR="00E879D6" w:rsidRPr="004F0AE8" w:rsidRDefault="00E879D6" w:rsidP="00E879D6">
            <w:pPr>
              <w:widowControl w:val="0"/>
              <w:autoSpaceDE w:val="0"/>
              <w:autoSpaceDN w:val="0"/>
              <w:rPr>
                <w:sz w:val="22"/>
                <w:szCs w:val="22"/>
                <w:lang w:eastAsia="en-US"/>
              </w:rPr>
            </w:pPr>
            <w:r w:rsidRPr="004F0AE8">
              <w:rPr>
                <w:sz w:val="22"/>
                <w:szCs w:val="22"/>
                <w:lang w:eastAsia="en-US"/>
              </w:rPr>
              <w:t>0</w:t>
            </w:r>
          </w:p>
        </w:tc>
        <w:tc>
          <w:tcPr>
            <w:tcW w:w="942" w:type="dxa"/>
          </w:tcPr>
          <w:p w:rsidR="00E879D6" w:rsidRPr="004F0AE8" w:rsidRDefault="00E879D6" w:rsidP="00E879D6">
            <w:pPr>
              <w:widowControl w:val="0"/>
              <w:autoSpaceDE w:val="0"/>
              <w:autoSpaceDN w:val="0"/>
              <w:rPr>
                <w:sz w:val="22"/>
                <w:szCs w:val="22"/>
                <w:lang w:eastAsia="en-US"/>
              </w:rPr>
            </w:pPr>
            <w:r w:rsidRPr="004F0AE8">
              <w:rPr>
                <w:sz w:val="22"/>
                <w:szCs w:val="22"/>
                <w:lang w:eastAsia="en-US"/>
              </w:rPr>
              <w:t>0</w:t>
            </w:r>
          </w:p>
        </w:tc>
      </w:tr>
      <w:tr w:rsidR="004F0AE8" w:rsidRPr="004F0AE8" w:rsidTr="00690611">
        <w:trPr>
          <w:trHeight w:val="480"/>
        </w:trPr>
        <w:tc>
          <w:tcPr>
            <w:tcW w:w="980" w:type="dxa"/>
            <w:hideMark/>
          </w:tcPr>
          <w:p w:rsidR="004F038E" w:rsidRPr="004F0AE8" w:rsidRDefault="004F038E" w:rsidP="004F038E">
            <w:pPr>
              <w:widowControl w:val="0"/>
              <w:autoSpaceDE w:val="0"/>
              <w:autoSpaceDN w:val="0"/>
              <w:rPr>
                <w:sz w:val="22"/>
                <w:szCs w:val="22"/>
                <w:lang w:eastAsia="en-US"/>
              </w:rPr>
            </w:pPr>
            <w:r w:rsidRPr="004F0AE8">
              <w:rPr>
                <w:sz w:val="22"/>
                <w:szCs w:val="22"/>
                <w:lang w:eastAsia="en-US"/>
              </w:rPr>
              <w:t>65</w:t>
            </w:r>
          </w:p>
        </w:tc>
        <w:tc>
          <w:tcPr>
            <w:tcW w:w="2210" w:type="dxa"/>
            <w:hideMark/>
          </w:tcPr>
          <w:p w:rsidR="004F038E" w:rsidRPr="004F0AE8" w:rsidRDefault="004F038E" w:rsidP="004F038E">
            <w:pPr>
              <w:widowControl w:val="0"/>
              <w:autoSpaceDE w:val="0"/>
              <w:autoSpaceDN w:val="0"/>
              <w:rPr>
                <w:b/>
                <w:bCs/>
                <w:sz w:val="22"/>
                <w:szCs w:val="22"/>
                <w:lang w:eastAsia="en-US"/>
              </w:rPr>
            </w:pPr>
            <w:r w:rsidRPr="004F0AE8">
              <w:rPr>
                <w:b/>
                <w:bCs/>
                <w:sz w:val="22"/>
                <w:szCs w:val="22"/>
                <w:lang w:eastAsia="en-US"/>
              </w:rPr>
              <w:t>Части 1 статьи 20.25</w:t>
            </w:r>
          </w:p>
        </w:tc>
        <w:tc>
          <w:tcPr>
            <w:tcW w:w="663" w:type="dxa"/>
            <w:hideMark/>
          </w:tcPr>
          <w:p w:rsidR="004F038E" w:rsidRPr="004F0AE8" w:rsidRDefault="004F038E" w:rsidP="004F038E">
            <w:pPr>
              <w:rPr>
                <w:b/>
                <w:bCs/>
                <w:sz w:val="22"/>
                <w:szCs w:val="22"/>
              </w:rPr>
            </w:pPr>
            <w:r w:rsidRPr="004F0AE8">
              <w:rPr>
                <w:b/>
                <w:bCs/>
                <w:sz w:val="22"/>
                <w:szCs w:val="22"/>
              </w:rPr>
              <w:t>2</w:t>
            </w:r>
          </w:p>
        </w:tc>
        <w:tc>
          <w:tcPr>
            <w:tcW w:w="942" w:type="dxa"/>
            <w:hideMark/>
          </w:tcPr>
          <w:p w:rsidR="004F038E" w:rsidRPr="004F0AE8" w:rsidRDefault="004F038E" w:rsidP="004F038E">
            <w:pPr>
              <w:rPr>
                <w:b/>
                <w:bCs/>
                <w:sz w:val="22"/>
                <w:szCs w:val="22"/>
              </w:rPr>
            </w:pPr>
            <w:r w:rsidRPr="004F0AE8">
              <w:rPr>
                <w:b/>
                <w:bCs/>
                <w:sz w:val="22"/>
                <w:szCs w:val="22"/>
              </w:rPr>
              <w:t>1000</w:t>
            </w:r>
          </w:p>
        </w:tc>
        <w:tc>
          <w:tcPr>
            <w:tcW w:w="942" w:type="dxa"/>
            <w:hideMark/>
          </w:tcPr>
          <w:p w:rsidR="004F038E" w:rsidRPr="004F0AE8" w:rsidRDefault="004F038E" w:rsidP="004F038E">
            <w:pPr>
              <w:rPr>
                <w:b/>
                <w:bCs/>
                <w:sz w:val="22"/>
                <w:szCs w:val="22"/>
              </w:rPr>
            </w:pPr>
            <w:r w:rsidRPr="004F0AE8">
              <w:rPr>
                <w:b/>
                <w:bCs/>
                <w:sz w:val="22"/>
                <w:szCs w:val="22"/>
              </w:rPr>
              <w:t>0</w:t>
            </w:r>
          </w:p>
        </w:tc>
        <w:tc>
          <w:tcPr>
            <w:tcW w:w="653" w:type="dxa"/>
            <w:hideMark/>
          </w:tcPr>
          <w:p w:rsidR="004F038E" w:rsidRPr="004F0AE8" w:rsidRDefault="004F038E" w:rsidP="004F038E">
            <w:pPr>
              <w:rPr>
                <w:sz w:val="22"/>
                <w:szCs w:val="22"/>
              </w:rPr>
            </w:pPr>
            <w:r w:rsidRPr="004F0AE8">
              <w:rPr>
                <w:sz w:val="22"/>
                <w:szCs w:val="22"/>
              </w:rPr>
              <w:t>2</w:t>
            </w:r>
          </w:p>
        </w:tc>
        <w:tc>
          <w:tcPr>
            <w:tcW w:w="653" w:type="dxa"/>
            <w:hideMark/>
          </w:tcPr>
          <w:p w:rsidR="004F038E" w:rsidRPr="004F0AE8" w:rsidRDefault="004F038E" w:rsidP="004F038E">
            <w:pPr>
              <w:rPr>
                <w:sz w:val="22"/>
                <w:szCs w:val="22"/>
              </w:rPr>
            </w:pPr>
            <w:r w:rsidRPr="004F0AE8">
              <w:rPr>
                <w:sz w:val="22"/>
                <w:szCs w:val="22"/>
              </w:rPr>
              <w:t>0</w:t>
            </w:r>
          </w:p>
        </w:tc>
        <w:tc>
          <w:tcPr>
            <w:tcW w:w="774" w:type="dxa"/>
            <w:hideMark/>
          </w:tcPr>
          <w:p w:rsidR="004F038E" w:rsidRPr="004F0AE8" w:rsidRDefault="004F038E" w:rsidP="004F038E">
            <w:pPr>
              <w:rPr>
                <w:sz w:val="22"/>
                <w:szCs w:val="22"/>
              </w:rPr>
            </w:pPr>
            <w:r w:rsidRPr="004F0AE8">
              <w:rPr>
                <w:sz w:val="22"/>
                <w:szCs w:val="22"/>
              </w:rPr>
              <w:t>1000</w:t>
            </w:r>
          </w:p>
        </w:tc>
        <w:tc>
          <w:tcPr>
            <w:tcW w:w="774" w:type="dxa"/>
            <w:hideMark/>
          </w:tcPr>
          <w:p w:rsidR="004F038E" w:rsidRPr="004F0AE8" w:rsidRDefault="004F038E" w:rsidP="004F038E">
            <w:pPr>
              <w:rPr>
                <w:sz w:val="22"/>
                <w:szCs w:val="22"/>
              </w:rPr>
            </w:pPr>
            <w:r w:rsidRPr="004F0AE8">
              <w:rPr>
                <w:sz w:val="22"/>
                <w:szCs w:val="22"/>
              </w:rPr>
              <w:t>0</w:t>
            </w:r>
          </w:p>
        </w:tc>
        <w:tc>
          <w:tcPr>
            <w:tcW w:w="774" w:type="dxa"/>
          </w:tcPr>
          <w:p w:rsidR="004F038E" w:rsidRPr="004F0AE8" w:rsidRDefault="004F038E" w:rsidP="004F038E">
            <w:pPr>
              <w:widowControl w:val="0"/>
              <w:autoSpaceDE w:val="0"/>
              <w:autoSpaceDN w:val="0"/>
              <w:rPr>
                <w:sz w:val="22"/>
                <w:szCs w:val="22"/>
                <w:lang w:eastAsia="en-US"/>
              </w:rPr>
            </w:pPr>
            <w:r w:rsidRPr="004F0AE8">
              <w:rPr>
                <w:sz w:val="22"/>
                <w:szCs w:val="22"/>
                <w:lang w:eastAsia="en-US"/>
              </w:rPr>
              <w:t>0</w:t>
            </w:r>
          </w:p>
        </w:tc>
        <w:tc>
          <w:tcPr>
            <w:tcW w:w="942" w:type="dxa"/>
          </w:tcPr>
          <w:p w:rsidR="004F038E" w:rsidRPr="004F0AE8" w:rsidRDefault="004F038E" w:rsidP="004F038E">
            <w:pPr>
              <w:widowControl w:val="0"/>
              <w:autoSpaceDE w:val="0"/>
              <w:autoSpaceDN w:val="0"/>
              <w:rPr>
                <w:sz w:val="22"/>
                <w:szCs w:val="22"/>
                <w:lang w:eastAsia="en-US"/>
              </w:rPr>
            </w:pPr>
            <w:r w:rsidRPr="004F0AE8">
              <w:rPr>
                <w:sz w:val="22"/>
                <w:szCs w:val="22"/>
                <w:lang w:eastAsia="en-US"/>
              </w:rPr>
              <w:t>0</w:t>
            </w:r>
          </w:p>
        </w:tc>
        <w:tc>
          <w:tcPr>
            <w:tcW w:w="942" w:type="dxa"/>
          </w:tcPr>
          <w:p w:rsidR="004F038E" w:rsidRPr="004F0AE8" w:rsidRDefault="004F038E" w:rsidP="004F038E">
            <w:pPr>
              <w:widowControl w:val="0"/>
              <w:autoSpaceDE w:val="0"/>
              <w:autoSpaceDN w:val="0"/>
              <w:rPr>
                <w:sz w:val="22"/>
                <w:szCs w:val="22"/>
                <w:lang w:eastAsia="en-US"/>
              </w:rPr>
            </w:pPr>
            <w:r w:rsidRPr="004F0AE8">
              <w:rPr>
                <w:sz w:val="22"/>
                <w:szCs w:val="22"/>
                <w:lang w:eastAsia="en-US"/>
              </w:rPr>
              <w:t>0</w:t>
            </w:r>
          </w:p>
        </w:tc>
        <w:tc>
          <w:tcPr>
            <w:tcW w:w="774" w:type="dxa"/>
          </w:tcPr>
          <w:p w:rsidR="004F038E" w:rsidRPr="004F0AE8" w:rsidRDefault="004F038E" w:rsidP="004F038E">
            <w:pPr>
              <w:widowControl w:val="0"/>
              <w:autoSpaceDE w:val="0"/>
              <w:autoSpaceDN w:val="0"/>
              <w:rPr>
                <w:sz w:val="22"/>
                <w:szCs w:val="22"/>
                <w:lang w:eastAsia="en-US"/>
              </w:rPr>
            </w:pPr>
            <w:r w:rsidRPr="004F0AE8">
              <w:rPr>
                <w:sz w:val="22"/>
                <w:szCs w:val="22"/>
                <w:lang w:eastAsia="en-US"/>
              </w:rPr>
              <w:t>0</w:t>
            </w:r>
          </w:p>
        </w:tc>
        <w:tc>
          <w:tcPr>
            <w:tcW w:w="774" w:type="dxa"/>
          </w:tcPr>
          <w:p w:rsidR="004F038E" w:rsidRPr="004F0AE8" w:rsidRDefault="004F038E" w:rsidP="004F038E">
            <w:pPr>
              <w:widowControl w:val="0"/>
              <w:autoSpaceDE w:val="0"/>
              <w:autoSpaceDN w:val="0"/>
              <w:rPr>
                <w:sz w:val="22"/>
                <w:szCs w:val="22"/>
                <w:lang w:eastAsia="en-US"/>
              </w:rPr>
            </w:pPr>
            <w:r w:rsidRPr="004F0AE8">
              <w:rPr>
                <w:sz w:val="22"/>
                <w:szCs w:val="22"/>
                <w:lang w:eastAsia="en-US"/>
              </w:rPr>
              <w:t>0</w:t>
            </w:r>
          </w:p>
        </w:tc>
        <w:tc>
          <w:tcPr>
            <w:tcW w:w="774" w:type="dxa"/>
          </w:tcPr>
          <w:p w:rsidR="004F038E" w:rsidRPr="004F0AE8" w:rsidRDefault="004F038E" w:rsidP="004F038E">
            <w:pPr>
              <w:widowControl w:val="0"/>
              <w:autoSpaceDE w:val="0"/>
              <w:autoSpaceDN w:val="0"/>
              <w:rPr>
                <w:sz w:val="22"/>
                <w:szCs w:val="22"/>
                <w:lang w:eastAsia="en-US"/>
              </w:rPr>
            </w:pPr>
            <w:r w:rsidRPr="004F0AE8">
              <w:rPr>
                <w:sz w:val="22"/>
                <w:szCs w:val="22"/>
                <w:lang w:eastAsia="en-US"/>
              </w:rPr>
              <w:t>0</w:t>
            </w:r>
          </w:p>
        </w:tc>
        <w:tc>
          <w:tcPr>
            <w:tcW w:w="942" w:type="dxa"/>
          </w:tcPr>
          <w:p w:rsidR="004F038E" w:rsidRPr="004F0AE8" w:rsidRDefault="004F038E" w:rsidP="004F038E">
            <w:pPr>
              <w:widowControl w:val="0"/>
              <w:autoSpaceDE w:val="0"/>
              <w:autoSpaceDN w:val="0"/>
              <w:rPr>
                <w:sz w:val="22"/>
                <w:szCs w:val="22"/>
                <w:lang w:eastAsia="en-US"/>
              </w:rPr>
            </w:pPr>
            <w:r w:rsidRPr="004F0AE8">
              <w:rPr>
                <w:sz w:val="22"/>
                <w:szCs w:val="22"/>
                <w:lang w:eastAsia="en-US"/>
              </w:rPr>
              <w:t>0</w:t>
            </w:r>
          </w:p>
        </w:tc>
      </w:tr>
      <w:tr w:rsidR="004F0AE8" w:rsidRPr="004F0AE8" w:rsidTr="00690611">
        <w:trPr>
          <w:trHeight w:val="288"/>
        </w:trPr>
        <w:tc>
          <w:tcPr>
            <w:tcW w:w="980" w:type="dxa"/>
            <w:hideMark/>
          </w:tcPr>
          <w:p w:rsidR="004B365D" w:rsidRPr="004F0AE8" w:rsidRDefault="004B365D" w:rsidP="007829C1">
            <w:pPr>
              <w:widowControl w:val="0"/>
              <w:autoSpaceDE w:val="0"/>
              <w:autoSpaceDN w:val="0"/>
              <w:rPr>
                <w:i/>
                <w:iCs/>
                <w:sz w:val="22"/>
                <w:szCs w:val="22"/>
                <w:lang w:eastAsia="en-US"/>
              </w:rPr>
            </w:pPr>
            <w:r w:rsidRPr="004F0AE8">
              <w:rPr>
                <w:i/>
                <w:iCs/>
                <w:sz w:val="22"/>
                <w:szCs w:val="22"/>
                <w:lang w:eastAsia="en-US"/>
              </w:rPr>
              <w:t> </w:t>
            </w:r>
          </w:p>
        </w:tc>
        <w:tc>
          <w:tcPr>
            <w:tcW w:w="2210" w:type="dxa"/>
            <w:hideMark/>
          </w:tcPr>
          <w:p w:rsidR="004B365D" w:rsidRPr="004F0AE8" w:rsidRDefault="004B365D" w:rsidP="007829C1">
            <w:pPr>
              <w:widowControl w:val="0"/>
              <w:autoSpaceDE w:val="0"/>
              <w:autoSpaceDN w:val="0"/>
              <w:rPr>
                <w:b/>
                <w:bCs/>
                <w:i/>
                <w:iCs/>
                <w:sz w:val="22"/>
                <w:szCs w:val="22"/>
                <w:lang w:eastAsia="en-US"/>
              </w:rPr>
            </w:pPr>
            <w:r w:rsidRPr="004F0AE8">
              <w:rPr>
                <w:b/>
                <w:bCs/>
                <w:i/>
                <w:iCs/>
                <w:sz w:val="22"/>
                <w:szCs w:val="22"/>
                <w:lang w:eastAsia="en-US"/>
              </w:rPr>
              <w:t>Всего:</w:t>
            </w:r>
          </w:p>
        </w:tc>
        <w:tc>
          <w:tcPr>
            <w:tcW w:w="663" w:type="dxa"/>
            <w:hideMark/>
          </w:tcPr>
          <w:p w:rsidR="004B365D" w:rsidRPr="004F0AE8" w:rsidRDefault="004B365D">
            <w:pPr>
              <w:rPr>
                <w:b/>
                <w:bCs/>
                <w:i/>
                <w:sz w:val="22"/>
                <w:szCs w:val="22"/>
              </w:rPr>
            </w:pPr>
            <w:r w:rsidRPr="004F0AE8">
              <w:rPr>
                <w:b/>
                <w:bCs/>
                <w:i/>
                <w:sz w:val="22"/>
                <w:szCs w:val="22"/>
              </w:rPr>
              <w:t>294</w:t>
            </w:r>
          </w:p>
        </w:tc>
        <w:tc>
          <w:tcPr>
            <w:tcW w:w="942" w:type="dxa"/>
            <w:hideMark/>
          </w:tcPr>
          <w:p w:rsidR="004B365D" w:rsidRPr="004F0AE8" w:rsidRDefault="004B365D">
            <w:pPr>
              <w:rPr>
                <w:b/>
                <w:bCs/>
                <w:i/>
                <w:sz w:val="22"/>
                <w:szCs w:val="22"/>
              </w:rPr>
            </w:pPr>
            <w:r w:rsidRPr="004F0AE8">
              <w:rPr>
                <w:b/>
                <w:bCs/>
                <w:i/>
                <w:sz w:val="22"/>
                <w:szCs w:val="22"/>
              </w:rPr>
              <w:t>28320,2</w:t>
            </w:r>
          </w:p>
        </w:tc>
        <w:tc>
          <w:tcPr>
            <w:tcW w:w="942" w:type="dxa"/>
            <w:hideMark/>
          </w:tcPr>
          <w:p w:rsidR="004B365D" w:rsidRPr="004F0AE8" w:rsidRDefault="004B365D">
            <w:pPr>
              <w:rPr>
                <w:b/>
                <w:bCs/>
                <w:i/>
                <w:sz w:val="22"/>
                <w:szCs w:val="22"/>
              </w:rPr>
            </w:pPr>
            <w:r w:rsidRPr="004F0AE8">
              <w:rPr>
                <w:b/>
                <w:bCs/>
                <w:i/>
                <w:sz w:val="22"/>
                <w:szCs w:val="22"/>
              </w:rPr>
              <w:t>16803,4</w:t>
            </w:r>
          </w:p>
        </w:tc>
        <w:tc>
          <w:tcPr>
            <w:tcW w:w="653" w:type="dxa"/>
            <w:hideMark/>
          </w:tcPr>
          <w:p w:rsidR="004B365D" w:rsidRPr="004F0AE8" w:rsidRDefault="004B365D">
            <w:pPr>
              <w:rPr>
                <w:b/>
                <w:bCs/>
                <w:i/>
                <w:sz w:val="22"/>
                <w:szCs w:val="22"/>
              </w:rPr>
            </w:pPr>
            <w:r w:rsidRPr="004F0AE8">
              <w:rPr>
                <w:b/>
                <w:bCs/>
                <w:i/>
                <w:sz w:val="22"/>
                <w:szCs w:val="22"/>
              </w:rPr>
              <w:t>95</w:t>
            </w:r>
          </w:p>
        </w:tc>
        <w:tc>
          <w:tcPr>
            <w:tcW w:w="653" w:type="dxa"/>
            <w:hideMark/>
          </w:tcPr>
          <w:p w:rsidR="004B365D" w:rsidRPr="004F0AE8" w:rsidRDefault="004B365D">
            <w:pPr>
              <w:rPr>
                <w:b/>
                <w:bCs/>
                <w:i/>
                <w:sz w:val="22"/>
                <w:szCs w:val="22"/>
              </w:rPr>
            </w:pPr>
            <w:r w:rsidRPr="004F0AE8">
              <w:rPr>
                <w:b/>
                <w:bCs/>
                <w:i/>
                <w:sz w:val="22"/>
                <w:szCs w:val="22"/>
              </w:rPr>
              <w:t>54</w:t>
            </w:r>
          </w:p>
        </w:tc>
        <w:tc>
          <w:tcPr>
            <w:tcW w:w="774" w:type="dxa"/>
            <w:hideMark/>
          </w:tcPr>
          <w:p w:rsidR="004B365D" w:rsidRPr="004F0AE8" w:rsidRDefault="004B365D">
            <w:pPr>
              <w:rPr>
                <w:b/>
                <w:bCs/>
                <w:i/>
                <w:sz w:val="22"/>
                <w:szCs w:val="22"/>
              </w:rPr>
            </w:pPr>
            <w:r w:rsidRPr="004F0AE8">
              <w:rPr>
                <w:b/>
                <w:bCs/>
                <w:i/>
                <w:sz w:val="22"/>
                <w:szCs w:val="22"/>
              </w:rPr>
              <w:t>24305</w:t>
            </w:r>
          </w:p>
        </w:tc>
        <w:tc>
          <w:tcPr>
            <w:tcW w:w="774" w:type="dxa"/>
            <w:hideMark/>
          </w:tcPr>
          <w:p w:rsidR="004B365D" w:rsidRPr="004F0AE8" w:rsidRDefault="004B365D">
            <w:pPr>
              <w:rPr>
                <w:b/>
                <w:bCs/>
                <w:i/>
                <w:sz w:val="22"/>
                <w:szCs w:val="22"/>
              </w:rPr>
            </w:pPr>
            <w:r w:rsidRPr="004F0AE8">
              <w:rPr>
                <w:b/>
                <w:bCs/>
                <w:i/>
                <w:sz w:val="22"/>
                <w:szCs w:val="22"/>
              </w:rPr>
              <w:t>11745</w:t>
            </w:r>
          </w:p>
        </w:tc>
        <w:tc>
          <w:tcPr>
            <w:tcW w:w="774" w:type="dxa"/>
          </w:tcPr>
          <w:p w:rsidR="004B365D" w:rsidRPr="004F0AE8" w:rsidRDefault="004B365D">
            <w:pPr>
              <w:rPr>
                <w:b/>
                <w:bCs/>
                <w:i/>
                <w:sz w:val="20"/>
                <w:szCs w:val="20"/>
              </w:rPr>
            </w:pPr>
            <w:r w:rsidRPr="004F0AE8">
              <w:rPr>
                <w:b/>
                <w:bCs/>
                <w:i/>
                <w:sz w:val="20"/>
                <w:szCs w:val="20"/>
              </w:rPr>
              <w:t>359</w:t>
            </w:r>
          </w:p>
        </w:tc>
        <w:tc>
          <w:tcPr>
            <w:tcW w:w="942" w:type="dxa"/>
          </w:tcPr>
          <w:p w:rsidR="004B365D" w:rsidRPr="004F0AE8" w:rsidRDefault="004B365D">
            <w:pPr>
              <w:rPr>
                <w:b/>
                <w:bCs/>
                <w:i/>
                <w:sz w:val="20"/>
                <w:szCs w:val="20"/>
              </w:rPr>
            </w:pPr>
            <w:r w:rsidRPr="004F0AE8">
              <w:rPr>
                <w:b/>
                <w:bCs/>
                <w:i/>
                <w:sz w:val="20"/>
                <w:szCs w:val="20"/>
              </w:rPr>
              <w:t>22711,7</w:t>
            </w:r>
          </w:p>
        </w:tc>
        <w:tc>
          <w:tcPr>
            <w:tcW w:w="942" w:type="dxa"/>
          </w:tcPr>
          <w:p w:rsidR="004B365D" w:rsidRPr="004F0AE8" w:rsidRDefault="004B365D">
            <w:pPr>
              <w:rPr>
                <w:b/>
                <w:bCs/>
                <w:i/>
                <w:sz w:val="20"/>
                <w:szCs w:val="20"/>
              </w:rPr>
            </w:pPr>
            <w:r w:rsidRPr="004F0AE8">
              <w:rPr>
                <w:b/>
                <w:bCs/>
                <w:i/>
                <w:sz w:val="20"/>
                <w:szCs w:val="20"/>
              </w:rPr>
              <w:t>14359,7</w:t>
            </w:r>
          </w:p>
        </w:tc>
        <w:tc>
          <w:tcPr>
            <w:tcW w:w="774" w:type="dxa"/>
          </w:tcPr>
          <w:p w:rsidR="004B365D" w:rsidRPr="004F0AE8" w:rsidRDefault="004B365D" w:rsidP="00057B32">
            <w:pPr>
              <w:rPr>
                <w:i/>
                <w:sz w:val="20"/>
                <w:szCs w:val="20"/>
              </w:rPr>
            </w:pPr>
            <w:r w:rsidRPr="004F0AE8">
              <w:rPr>
                <w:i/>
                <w:sz w:val="20"/>
                <w:szCs w:val="20"/>
              </w:rPr>
              <w:t>86</w:t>
            </w:r>
          </w:p>
        </w:tc>
        <w:tc>
          <w:tcPr>
            <w:tcW w:w="774" w:type="dxa"/>
          </w:tcPr>
          <w:p w:rsidR="004B365D" w:rsidRPr="004F0AE8" w:rsidRDefault="004B365D" w:rsidP="00057B32">
            <w:pPr>
              <w:rPr>
                <w:i/>
                <w:sz w:val="20"/>
                <w:szCs w:val="20"/>
              </w:rPr>
            </w:pPr>
            <w:r w:rsidRPr="004F0AE8">
              <w:rPr>
                <w:i/>
                <w:sz w:val="20"/>
                <w:szCs w:val="20"/>
              </w:rPr>
              <w:t>44</w:t>
            </w:r>
          </w:p>
        </w:tc>
        <w:tc>
          <w:tcPr>
            <w:tcW w:w="774" w:type="dxa"/>
          </w:tcPr>
          <w:p w:rsidR="004B365D" w:rsidRPr="004F0AE8" w:rsidRDefault="004B365D" w:rsidP="00057B32">
            <w:pPr>
              <w:rPr>
                <w:i/>
                <w:sz w:val="20"/>
                <w:szCs w:val="20"/>
              </w:rPr>
            </w:pPr>
            <w:r w:rsidRPr="004F0AE8">
              <w:rPr>
                <w:i/>
                <w:sz w:val="20"/>
                <w:szCs w:val="20"/>
              </w:rPr>
              <w:t>16850</w:t>
            </w:r>
          </w:p>
        </w:tc>
        <w:tc>
          <w:tcPr>
            <w:tcW w:w="942" w:type="dxa"/>
          </w:tcPr>
          <w:p w:rsidR="004B365D" w:rsidRPr="004F0AE8" w:rsidRDefault="004B365D" w:rsidP="00057B32">
            <w:pPr>
              <w:rPr>
                <w:i/>
                <w:sz w:val="20"/>
                <w:szCs w:val="20"/>
              </w:rPr>
            </w:pPr>
            <w:r w:rsidRPr="004F0AE8">
              <w:rPr>
                <w:i/>
                <w:sz w:val="20"/>
                <w:szCs w:val="20"/>
              </w:rPr>
              <w:t>10850</w:t>
            </w:r>
          </w:p>
        </w:tc>
      </w:tr>
      <w:tr w:rsidR="004F0AE8" w:rsidRPr="004F0AE8" w:rsidTr="00690611">
        <w:trPr>
          <w:trHeight w:val="288"/>
        </w:trPr>
        <w:tc>
          <w:tcPr>
            <w:tcW w:w="14513" w:type="dxa"/>
            <w:gridSpan w:val="16"/>
            <w:hideMark/>
          </w:tcPr>
          <w:p w:rsidR="007829C1" w:rsidRPr="004F0AE8" w:rsidRDefault="007829C1" w:rsidP="007829C1">
            <w:pPr>
              <w:widowControl w:val="0"/>
              <w:autoSpaceDE w:val="0"/>
              <w:autoSpaceDN w:val="0"/>
              <w:rPr>
                <w:i/>
                <w:iCs/>
                <w:sz w:val="22"/>
                <w:szCs w:val="22"/>
                <w:lang w:eastAsia="en-US"/>
              </w:rPr>
            </w:pPr>
            <w:r w:rsidRPr="004F0AE8">
              <w:rPr>
                <w:i/>
                <w:iCs/>
                <w:sz w:val="22"/>
                <w:szCs w:val="22"/>
                <w:lang w:eastAsia="en-US"/>
              </w:rPr>
              <w:t>В сфере государственного строительного надзора</w:t>
            </w:r>
          </w:p>
        </w:tc>
      </w:tr>
      <w:tr w:rsidR="004F0AE8" w:rsidRPr="004F0AE8" w:rsidTr="00690611">
        <w:trPr>
          <w:trHeight w:val="288"/>
        </w:trPr>
        <w:tc>
          <w:tcPr>
            <w:tcW w:w="980" w:type="dxa"/>
            <w:hideMark/>
          </w:tcPr>
          <w:p w:rsidR="003D7DA5" w:rsidRPr="004F0AE8" w:rsidRDefault="003D7DA5" w:rsidP="007829C1">
            <w:pPr>
              <w:widowControl w:val="0"/>
              <w:autoSpaceDE w:val="0"/>
              <w:autoSpaceDN w:val="0"/>
              <w:rPr>
                <w:sz w:val="22"/>
                <w:szCs w:val="22"/>
                <w:lang w:eastAsia="en-US"/>
              </w:rPr>
            </w:pPr>
            <w:r w:rsidRPr="004F0AE8">
              <w:rPr>
                <w:sz w:val="22"/>
                <w:szCs w:val="22"/>
                <w:lang w:eastAsia="en-US"/>
              </w:rPr>
              <w:t>73</w:t>
            </w:r>
          </w:p>
        </w:tc>
        <w:tc>
          <w:tcPr>
            <w:tcW w:w="2210" w:type="dxa"/>
            <w:hideMark/>
          </w:tcPr>
          <w:p w:rsidR="003D7DA5" w:rsidRPr="004F0AE8" w:rsidRDefault="003D7DA5" w:rsidP="007829C1">
            <w:pPr>
              <w:widowControl w:val="0"/>
              <w:autoSpaceDE w:val="0"/>
              <w:autoSpaceDN w:val="0"/>
              <w:rPr>
                <w:b/>
                <w:bCs/>
                <w:sz w:val="22"/>
                <w:szCs w:val="22"/>
                <w:lang w:eastAsia="en-US"/>
              </w:rPr>
            </w:pPr>
            <w:r w:rsidRPr="004F0AE8">
              <w:rPr>
                <w:b/>
                <w:bCs/>
                <w:sz w:val="22"/>
                <w:szCs w:val="22"/>
                <w:lang w:eastAsia="en-US"/>
              </w:rPr>
              <w:t>Статья 9.4</w:t>
            </w:r>
          </w:p>
        </w:tc>
        <w:tc>
          <w:tcPr>
            <w:tcW w:w="663" w:type="dxa"/>
            <w:hideMark/>
          </w:tcPr>
          <w:p w:rsidR="003D7DA5" w:rsidRPr="004F0AE8" w:rsidRDefault="003D7DA5">
            <w:pPr>
              <w:rPr>
                <w:b/>
                <w:bCs/>
                <w:sz w:val="22"/>
                <w:szCs w:val="22"/>
              </w:rPr>
            </w:pPr>
            <w:r w:rsidRPr="004F0AE8">
              <w:rPr>
                <w:b/>
                <w:bCs/>
                <w:sz w:val="22"/>
                <w:szCs w:val="22"/>
              </w:rPr>
              <w:t>14</w:t>
            </w:r>
          </w:p>
        </w:tc>
        <w:tc>
          <w:tcPr>
            <w:tcW w:w="942" w:type="dxa"/>
            <w:hideMark/>
          </w:tcPr>
          <w:p w:rsidR="003D7DA5" w:rsidRPr="004F0AE8" w:rsidRDefault="003D7DA5">
            <w:pPr>
              <w:rPr>
                <w:b/>
                <w:bCs/>
                <w:sz w:val="22"/>
                <w:szCs w:val="22"/>
              </w:rPr>
            </w:pPr>
            <w:r w:rsidRPr="004F0AE8">
              <w:rPr>
                <w:b/>
                <w:bCs/>
                <w:sz w:val="22"/>
                <w:szCs w:val="22"/>
              </w:rPr>
              <w:t>1750</w:t>
            </w:r>
          </w:p>
        </w:tc>
        <w:tc>
          <w:tcPr>
            <w:tcW w:w="942" w:type="dxa"/>
            <w:hideMark/>
          </w:tcPr>
          <w:p w:rsidR="003D7DA5" w:rsidRPr="004F0AE8" w:rsidRDefault="003D7DA5">
            <w:pPr>
              <w:rPr>
                <w:b/>
                <w:bCs/>
                <w:sz w:val="22"/>
                <w:szCs w:val="22"/>
              </w:rPr>
            </w:pPr>
            <w:r w:rsidRPr="004F0AE8">
              <w:rPr>
                <w:b/>
                <w:bCs/>
                <w:sz w:val="22"/>
                <w:szCs w:val="22"/>
              </w:rPr>
              <w:t>950</w:t>
            </w:r>
          </w:p>
        </w:tc>
        <w:tc>
          <w:tcPr>
            <w:tcW w:w="653" w:type="dxa"/>
            <w:hideMark/>
          </w:tcPr>
          <w:p w:rsidR="003D7DA5" w:rsidRPr="004F0AE8" w:rsidRDefault="003D7DA5">
            <w:pPr>
              <w:rPr>
                <w:sz w:val="22"/>
                <w:szCs w:val="22"/>
              </w:rPr>
            </w:pPr>
            <w:r w:rsidRPr="004F0AE8">
              <w:rPr>
                <w:sz w:val="22"/>
                <w:szCs w:val="22"/>
              </w:rPr>
              <w:t>14</w:t>
            </w:r>
          </w:p>
        </w:tc>
        <w:tc>
          <w:tcPr>
            <w:tcW w:w="653" w:type="dxa"/>
            <w:hideMark/>
          </w:tcPr>
          <w:p w:rsidR="003D7DA5" w:rsidRPr="004F0AE8" w:rsidRDefault="003D7DA5">
            <w:pPr>
              <w:rPr>
                <w:sz w:val="22"/>
                <w:szCs w:val="22"/>
              </w:rPr>
            </w:pPr>
            <w:r w:rsidRPr="004F0AE8">
              <w:rPr>
                <w:sz w:val="22"/>
                <w:szCs w:val="22"/>
              </w:rPr>
              <w:t>7</w:t>
            </w:r>
          </w:p>
        </w:tc>
        <w:tc>
          <w:tcPr>
            <w:tcW w:w="774" w:type="dxa"/>
            <w:hideMark/>
          </w:tcPr>
          <w:p w:rsidR="003D7DA5" w:rsidRPr="004F0AE8" w:rsidRDefault="003D7DA5">
            <w:pPr>
              <w:rPr>
                <w:sz w:val="22"/>
                <w:szCs w:val="22"/>
              </w:rPr>
            </w:pPr>
            <w:r w:rsidRPr="004F0AE8">
              <w:rPr>
                <w:sz w:val="22"/>
                <w:szCs w:val="22"/>
              </w:rPr>
              <w:t>1750</w:t>
            </w:r>
          </w:p>
        </w:tc>
        <w:tc>
          <w:tcPr>
            <w:tcW w:w="774" w:type="dxa"/>
            <w:hideMark/>
          </w:tcPr>
          <w:p w:rsidR="003D7DA5" w:rsidRPr="004F0AE8" w:rsidRDefault="003D7DA5">
            <w:pPr>
              <w:rPr>
                <w:sz w:val="22"/>
                <w:szCs w:val="22"/>
              </w:rPr>
            </w:pPr>
            <w:r w:rsidRPr="004F0AE8">
              <w:rPr>
                <w:sz w:val="22"/>
                <w:szCs w:val="22"/>
              </w:rPr>
              <w:t>950</w:t>
            </w:r>
          </w:p>
        </w:tc>
        <w:tc>
          <w:tcPr>
            <w:tcW w:w="774" w:type="dxa"/>
          </w:tcPr>
          <w:p w:rsidR="003D7DA5" w:rsidRPr="004F0AE8" w:rsidRDefault="003D7DA5">
            <w:pPr>
              <w:rPr>
                <w:b/>
                <w:bCs/>
                <w:sz w:val="22"/>
                <w:szCs w:val="22"/>
              </w:rPr>
            </w:pPr>
            <w:r w:rsidRPr="004F0AE8">
              <w:rPr>
                <w:b/>
                <w:bCs/>
                <w:sz w:val="22"/>
                <w:szCs w:val="22"/>
              </w:rPr>
              <w:t>15</w:t>
            </w:r>
          </w:p>
        </w:tc>
        <w:tc>
          <w:tcPr>
            <w:tcW w:w="942" w:type="dxa"/>
          </w:tcPr>
          <w:p w:rsidR="003D7DA5" w:rsidRPr="004F0AE8" w:rsidRDefault="003D7DA5">
            <w:pPr>
              <w:rPr>
                <w:b/>
                <w:bCs/>
                <w:sz w:val="22"/>
                <w:szCs w:val="22"/>
              </w:rPr>
            </w:pPr>
            <w:r w:rsidRPr="004F0AE8">
              <w:rPr>
                <w:b/>
                <w:bCs/>
                <w:sz w:val="22"/>
                <w:szCs w:val="22"/>
              </w:rPr>
              <w:t>1500</w:t>
            </w:r>
          </w:p>
        </w:tc>
        <w:tc>
          <w:tcPr>
            <w:tcW w:w="942" w:type="dxa"/>
          </w:tcPr>
          <w:p w:rsidR="003D7DA5" w:rsidRPr="004F0AE8" w:rsidRDefault="003D7DA5">
            <w:pPr>
              <w:rPr>
                <w:b/>
                <w:bCs/>
                <w:sz w:val="22"/>
                <w:szCs w:val="22"/>
              </w:rPr>
            </w:pPr>
            <w:r w:rsidRPr="004F0AE8">
              <w:rPr>
                <w:b/>
                <w:bCs/>
                <w:sz w:val="22"/>
                <w:szCs w:val="22"/>
              </w:rPr>
              <w:t>200</w:t>
            </w:r>
          </w:p>
        </w:tc>
        <w:tc>
          <w:tcPr>
            <w:tcW w:w="774" w:type="dxa"/>
          </w:tcPr>
          <w:p w:rsidR="003D7DA5" w:rsidRPr="004F0AE8" w:rsidRDefault="003D7DA5">
            <w:pPr>
              <w:rPr>
                <w:sz w:val="22"/>
                <w:szCs w:val="22"/>
              </w:rPr>
            </w:pPr>
            <w:r w:rsidRPr="004F0AE8">
              <w:rPr>
                <w:sz w:val="22"/>
                <w:szCs w:val="22"/>
              </w:rPr>
              <w:t>13</w:t>
            </w:r>
          </w:p>
        </w:tc>
        <w:tc>
          <w:tcPr>
            <w:tcW w:w="774" w:type="dxa"/>
          </w:tcPr>
          <w:p w:rsidR="003D7DA5" w:rsidRPr="004F0AE8" w:rsidRDefault="003D7DA5">
            <w:pPr>
              <w:rPr>
                <w:sz w:val="22"/>
                <w:szCs w:val="22"/>
              </w:rPr>
            </w:pPr>
            <w:r w:rsidRPr="004F0AE8">
              <w:rPr>
                <w:sz w:val="22"/>
                <w:szCs w:val="22"/>
              </w:rPr>
              <w:t>2</w:t>
            </w:r>
          </w:p>
        </w:tc>
        <w:tc>
          <w:tcPr>
            <w:tcW w:w="774" w:type="dxa"/>
          </w:tcPr>
          <w:p w:rsidR="003D7DA5" w:rsidRPr="004F0AE8" w:rsidRDefault="003D7DA5">
            <w:pPr>
              <w:rPr>
                <w:sz w:val="22"/>
                <w:szCs w:val="22"/>
              </w:rPr>
            </w:pPr>
            <w:r w:rsidRPr="004F0AE8">
              <w:rPr>
                <w:sz w:val="22"/>
                <w:szCs w:val="22"/>
              </w:rPr>
              <w:t>1460</w:t>
            </w:r>
          </w:p>
        </w:tc>
        <w:tc>
          <w:tcPr>
            <w:tcW w:w="942" w:type="dxa"/>
          </w:tcPr>
          <w:p w:rsidR="003D7DA5" w:rsidRPr="004F0AE8" w:rsidRDefault="003D7DA5">
            <w:pPr>
              <w:rPr>
                <w:sz w:val="22"/>
                <w:szCs w:val="22"/>
              </w:rPr>
            </w:pPr>
            <w:r w:rsidRPr="004F0AE8">
              <w:rPr>
                <w:sz w:val="22"/>
                <w:szCs w:val="22"/>
              </w:rPr>
              <w:t>200</w:t>
            </w:r>
          </w:p>
        </w:tc>
      </w:tr>
      <w:tr w:rsidR="004F0AE8" w:rsidRPr="004F0AE8" w:rsidTr="00690611">
        <w:trPr>
          <w:trHeight w:val="288"/>
        </w:trPr>
        <w:tc>
          <w:tcPr>
            <w:tcW w:w="980" w:type="dxa"/>
          </w:tcPr>
          <w:p w:rsidR="003D7DA5" w:rsidRPr="004F0AE8" w:rsidRDefault="003D7DA5" w:rsidP="007829C1">
            <w:pPr>
              <w:widowControl w:val="0"/>
              <w:autoSpaceDE w:val="0"/>
              <w:autoSpaceDN w:val="0"/>
              <w:rPr>
                <w:sz w:val="22"/>
                <w:szCs w:val="22"/>
                <w:lang w:eastAsia="en-US"/>
              </w:rPr>
            </w:pPr>
          </w:p>
        </w:tc>
        <w:tc>
          <w:tcPr>
            <w:tcW w:w="2210" w:type="dxa"/>
          </w:tcPr>
          <w:p w:rsidR="003D7DA5" w:rsidRPr="004F0AE8" w:rsidRDefault="003D7DA5" w:rsidP="007829C1">
            <w:pPr>
              <w:widowControl w:val="0"/>
              <w:autoSpaceDE w:val="0"/>
              <w:autoSpaceDN w:val="0"/>
              <w:rPr>
                <w:sz w:val="22"/>
                <w:szCs w:val="22"/>
                <w:lang w:eastAsia="en-US"/>
              </w:rPr>
            </w:pPr>
            <w:r w:rsidRPr="004F0AE8">
              <w:rPr>
                <w:sz w:val="22"/>
                <w:szCs w:val="22"/>
                <w:lang w:eastAsia="en-US"/>
              </w:rPr>
              <w:t>Статья 9.5</w:t>
            </w:r>
          </w:p>
        </w:tc>
        <w:tc>
          <w:tcPr>
            <w:tcW w:w="663" w:type="dxa"/>
          </w:tcPr>
          <w:p w:rsidR="003D7DA5" w:rsidRPr="004F0AE8" w:rsidRDefault="003D7DA5">
            <w:pPr>
              <w:rPr>
                <w:b/>
                <w:bCs/>
                <w:sz w:val="22"/>
                <w:szCs w:val="22"/>
              </w:rPr>
            </w:pPr>
            <w:r w:rsidRPr="004F0AE8">
              <w:rPr>
                <w:b/>
                <w:bCs/>
                <w:sz w:val="22"/>
                <w:szCs w:val="22"/>
              </w:rPr>
              <w:t>0</w:t>
            </w:r>
          </w:p>
        </w:tc>
        <w:tc>
          <w:tcPr>
            <w:tcW w:w="942" w:type="dxa"/>
          </w:tcPr>
          <w:p w:rsidR="003D7DA5" w:rsidRPr="004F0AE8" w:rsidRDefault="003D7DA5">
            <w:pPr>
              <w:rPr>
                <w:b/>
                <w:bCs/>
                <w:sz w:val="22"/>
                <w:szCs w:val="22"/>
              </w:rPr>
            </w:pPr>
            <w:r w:rsidRPr="004F0AE8">
              <w:rPr>
                <w:b/>
                <w:bCs/>
                <w:sz w:val="22"/>
                <w:szCs w:val="22"/>
              </w:rPr>
              <w:t>0</w:t>
            </w:r>
          </w:p>
        </w:tc>
        <w:tc>
          <w:tcPr>
            <w:tcW w:w="942" w:type="dxa"/>
          </w:tcPr>
          <w:p w:rsidR="003D7DA5" w:rsidRPr="004F0AE8" w:rsidRDefault="003D7DA5">
            <w:pPr>
              <w:rPr>
                <w:b/>
                <w:bCs/>
                <w:sz w:val="22"/>
                <w:szCs w:val="22"/>
              </w:rPr>
            </w:pPr>
            <w:r w:rsidRPr="004F0AE8">
              <w:rPr>
                <w:b/>
                <w:bCs/>
                <w:sz w:val="22"/>
                <w:szCs w:val="22"/>
              </w:rPr>
              <w:t>0</w:t>
            </w:r>
          </w:p>
        </w:tc>
        <w:tc>
          <w:tcPr>
            <w:tcW w:w="653" w:type="dxa"/>
          </w:tcPr>
          <w:p w:rsidR="003D7DA5" w:rsidRPr="004F0AE8" w:rsidRDefault="003D7DA5">
            <w:pPr>
              <w:rPr>
                <w:sz w:val="22"/>
                <w:szCs w:val="22"/>
              </w:rPr>
            </w:pPr>
            <w:r w:rsidRPr="004F0AE8">
              <w:rPr>
                <w:sz w:val="22"/>
                <w:szCs w:val="22"/>
              </w:rPr>
              <w:t>0</w:t>
            </w:r>
          </w:p>
        </w:tc>
        <w:tc>
          <w:tcPr>
            <w:tcW w:w="653" w:type="dxa"/>
          </w:tcPr>
          <w:p w:rsidR="003D7DA5" w:rsidRPr="004F0AE8" w:rsidRDefault="003D7DA5">
            <w:pPr>
              <w:rPr>
                <w:sz w:val="22"/>
                <w:szCs w:val="22"/>
              </w:rPr>
            </w:pPr>
            <w:r w:rsidRPr="004F0AE8">
              <w:rPr>
                <w:sz w:val="22"/>
                <w:szCs w:val="22"/>
              </w:rPr>
              <w:t>0</w:t>
            </w:r>
          </w:p>
        </w:tc>
        <w:tc>
          <w:tcPr>
            <w:tcW w:w="774" w:type="dxa"/>
          </w:tcPr>
          <w:p w:rsidR="003D7DA5" w:rsidRPr="004F0AE8" w:rsidRDefault="003D7DA5">
            <w:pPr>
              <w:rPr>
                <w:sz w:val="22"/>
                <w:szCs w:val="22"/>
              </w:rPr>
            </w:pPr>
            <w:r w:rsidRPr="004F0AE8">
              <w:rPr>
                <w:sz w:val="22"/>
                <w:szCs w:val="22"/>
              </w:rPr>
              <w:t>0</w:t>
            </w:r>
          </w:p>
        </w:tc>
        <w:tc>
          <w:tcPr>
            <w:tcW w:w="774" w:type="dxa"/>
          </w:tcPr>
          <w:p w:rsidR="003D7DA5" w:rsidRPr="004F0AE8" w:rsidRDefault="003D7DA5">
            <w:pPr>
              <w:rPr>
                <w:sz w:val="22"/>
                <w:szCs w:val="22"/>
              </w:rPr>
            </w:pPr>
            <w:r w:rsidRPr="004F0AE8">
              <w:rPr>
                <w:sz w:val="22"/>
                <w:szCs w:val="22"/>
              </w:rPr>
              <w:t>0</w:t>
            </w:r>
          </w:p>
        </w:tc>
        <w:tc>
          <w:tcPr>
            <w:tcW w:w="774" w:type="dxa"/>
          </w:tcPr>
          <w:p w:rsidR="003D7DA5" w:rsidRPr="004F0AE8" w:rsidRDefault="003D7DA5">
            <w:pPr>
              <w:rPr>
                <w:b/>
                <w:bCs/>
                <w:sz w:val="22"/>
                <w:szCs w:val="22"/>
              </w:rPr>
            </w:pPr>
            <w:r w:rsidRPr="004F0AE8">
              <w:rPr>
                <w:b/>
                <w:bCs/>
                <w:sz w:val="22"/>
                <w:szCs w:val="22"/>
              </w:rPr>
              <w:t>3</w:t>
            </w:r>
          </w:p>
        </w:tc>
        <w:tc>
          <w:tcPr>
            <w:tcW w:w="942" w:type="dxa"/>
          </w:tcPr>
          <w:p w:rsidR="003D7DA5" w:rsidRPr="004F0AE8" w:rsidRDefault="003D7DA5">
            <w:pPr>
              <w:rPr>
                <w:b/>
                <w:bCs/>
                <w:sz w:val="22"/>
                <w:szCs w:val="22"/>
              </w:rPr>
            </w:pPr>
            <w:r w:rsidRPr="004F0AE8">
              <w:rPr>
                <w:b/>
                <w:bCs/>
                <w:sz w:val="22"/>
                <w:szCs w:val="22"/>
              </w:rPr>
              <w:t>520</w:t>
            </w:r>
          </w:p>
        </w:tc>
        <w:tc>
          <w:tcPr>
            <w:tcW w:w="942" w:type="dxa"/>
          </w:tcPr>
          <w:p w:rsidR="003D7DA5" w:rsidRPr="004F0AE8" w:rsidRDefault="003D7DA5">
            <w:pPr>
              <w:rPr>
                <w:b/>
                <w:bCs/>
                <w:sz w:val="22"/>
                <w:szCs w:val="22"/>
              </w:rPr>
            </w:pPr>
            <w:r w:rsidRPr="004F0AE8">
              <w:rPr>
                <w:b/>
                <w:bCs/>
                <w:sz w:val="22"/>
                <w:szCs w:val="22"/>
              </w:rPr>
              <w:t>0</w:t>
            </w:r>
          </w:p>
        </w:tc>
        <w:tc>
          <w:tcPr>
            <w:tcW w:w="774" w:type="dxa"/>
          </w:tcPr>
          <w:p w:rsidR="003D7DA5" w:rsidRPr="004F0AE8" w:rsidRDefault="003D7DA5">
            <w:pPr>
              <w:rPr>
                <w:sz w:val="22"/>
                <w:szCs w:val="22"/>
              </w:rPr>
            </w:pPr>
            <w:r w:rsidRPr="004F0AE8">
              <w:rPr>
                <w:sz w:val="22"/>
                <w:szCs w:val="22"/>
              </w:rPr>
              <w:t>2</w:t>
            </w:r>
          </w:p>
        </w:tc>
        <w:tc>
          <w:tcPr>
            <w:tcW w:w="774" w:type="dxa"/>
          </w:tcPr>
          <w:p w:rsidR="003D7DA5" w:rsidRPr="004F0AE8" w:rsidRDefault="003D7DA5">
            <w:pPr>
              <w:rPr>
                <w:sz w:val="22"/>
                <w:szCs w:val="22"/>
              </w:rPr>
            </w:pPr>
            <w:r w:rsidRPr="004F0AE8">
              <w:rPr>
                <w:sz w:val="22"/>
                <w:szCs w:val="22"/>
              </w:rPr>
              <w:t>0</w:t>
            </w:r>
          </w:p>
        </w:tc>
        <w:tc>
          <w:tcPr>
            <w:tcW w:w="774" w:type="dxa"/>
          </w:tcPr>
          <w:p w:rsidR="003D7DA5" w:rsidRPr="004F0AE8" w:rsidRDefault="003D7DA5">
            <w:pPr>
              <w:rPr>
                <w:sz w:val="22"/>
                <w:szCs w:val="22"/>
              </w:rPr>
            </w:pPr>
            <w:r w:rsidRPr="004F0AE8">
              <w:rPr>
                <w:sz w:val="22"/>
                <w:szCs w:val="22"/>
              </w:rPr>
              <w:t>500</w:t>
            </w:r>
          </w:p>
        </w:tc>
        <w:tc>
          <w:tcPr>
            <w:tcW w:w="942" w:type="dxa"/>
          </w:tcPr>
          <w:p w:rsidR="003D7DA5" w:rsidRPr="004F0AE8" w:rsidRDefault="003D7DA5">
            <w:pPr>
              <w:rPr>
                <w:sz w:val="22"/>
                <w:szCs w:val="22"/>
              </w:rPr>
            </w:pPr>
            <w:r w:rsidRPr="004F0AE8">
              <w:rPr>
                <w:sz w:val="22"/>
                <w:szCs w:val="22"/>
              </w:rPr>
              <w:t>0</w:t>
            </w:r>
          </w:p>
        </w:tc>
      </w:tr>
      <w:tr w:rsidR="004F0AE8" w:rsidRPr="004F0AE8" w:rsidTr="00690611">
        <w:trPr>
          <w:trHeight w:val="288"/>
        </w:trPr>
        <w:tc>
          <w:tcPr>
            <w:tcW w:w="980" w:type="dxa"/>
          </w:tcPr>
          <w:p w:rsidR="003D7DA5" w:rsidRPr="004F0AE8" w:rsidRDefault="003D7DA5" w:rsidP="007829C1">
            <w:pPr>
              <w:widowControl w:val="0"/>
              <w:autoSpaceDE w:val="0"/>
              <w:autoSpaceDN w:val="0"/>
              <w:rPr>
                <w:sz w:val="22"/>
                <w:szCs w:val="22"/>
                <w:lang w:eastAsia="en-US"/>
              </w:rPr>
            </w:pPr>
          </w:p>
        </w:tc>
        <w:tc>
          <w:tcPr>
            <w:tcW w:w="2210" w:type="dxa"/>
          </w:tcPr>
          <w:p w:rsidR="003D7DA5" w:rsidRPr="004F0AE8" w:rsidRDefault="003D7DA5" w:rsidP="007829C1">
            <w:pPr>
              <w:widowControl w:val="0"/>
              <w:autoSpaceDE w:val="0"/>
              <w:autoSpaceDN w:val="0"/>
              <w:rPr>
                <w:sz w:val="22"/>
                <w:szCs w:val="22"/>
                <w:lang w:eastAsia="en-US"/>
              </w:rPr>
            </w:pPr>
            <w:r w:rsidRPr="004F0AE8">
              <w:rPr>
                <w:sz w:val="22"/>
                <w:szCs w:val="22"/>
                <w:lang w:eastAsia="en-US"/>
              </w:rPr>
              <w:t>Статья 9.5.1</w:t>
            </w:r>
          </w:p>
        </w:tc>
        <w:tc>
          <w:tcPr>
            <w:tcW w:w="663" w:type="dxa"/>
          </w:tcPr>
          <w:p w:rsidR="003D7DA5" w:rsidRPr="004F0AE8" w:rsidRDefault="003D7DA5">
            <w:pPr>
              <w:rPr>
                <w:b/>
                <w:bCs/>
                <w:sz w:val="22"/>
                <w:szCs w:val="22"/>
              </w:rPr>
            </w:pPr>
            <w:r w:rsidRPr="004F0AE8">
              <w:rPr>
                <w:b/>
                <w:bCs/>
                <w:sz w:val="22"/>
                <w:szCs w:val="22"/>
              </w:rPr>
              <w:t>0</w:t>
            </w:r>
          </w:p>
        </w:tc>
        <w:tc>
          <w:tcPr>
            <w:tcW w:w="942" w:type="dxa"/>
          </w:tcPr>
          <w:p w:rsidR="003D7DA5" w:rsidRPr="004F0AE8" w:rsidRDefault="003D7DA5">
            <w:pPr>
              <w:rPr>
                <w:b/>
                <w:bCs/>
                <w:sz w:val="22"/>
                <w:szCs w:val="22"/>
              </w:rPr>
            </w:pPr>
            <w:r w:rsidRPr="004F0AE8">
              <w:rPr>
                <w:b/>
                <w:bCs/>
                <w:sz w:val="22"/>
                <w:szCs w:val="22"/>
              </w:rPr>
              <w:t>0</w:t>
            </w:r>
          </w:p>
        </w:tc>
        <w:tc>
          <w:tcPr>
            <w:tcW w:w="942" w:type="dxa"/>
          </w:tcPr>
          <w:p w:rsidR="003D7DA5" w:rsidRPr="004F0AE8" w:rsidRDefault="003D7DA5">
            <w:pPr>
              <w:rPr>
                <w:b/>
                <w:bCs/>
                <w:sz w:val="22"/>
                <w:szCs w:val="22"/>
              </w:rPr>
            </w:pPr>
            <w:r w:rsidRPr="004F0AE8">
              <w:rPr>
                <w:b/>
                <w:bCs/>
                <w:sz w:val="22"/>
                <w:szCs w:val="22"/>
              </w:rPr>
              <w:t>0</w:t>
            </w:r>
          </w:p>
        </w:tc>
        <w:tc>
          <w:tcPr>
            <w:tcW w:w="653" w:type="dxa"/>
          </w:tcPr>
          <w:p w:rsidR="003D7DA5" w:rsidRPr="004F0AE8" w:rsidRDefault="003D7DA5">
            <w:pPr>
              <w:rPr>
                <w:sz w:val="22"/>
                <w:szCs w:val="22"/>
              </w:rPr>
            </w:pPr>
            <w:r w:rsidRPr="004F0AE8">
              <w:rPr>
                <w:sz w:val="22"/>
                <w:szCs w:val="22"/>
              </w:rPr>
              <w:t>0</w:t>
            </w:r>
          </w:p>
        </w:tc>
        <w:tc>
          <w:tcPr>
            <w:tcW w:w="653" w:type="dxa"/>
          </w:tcPr>
          <w:p w:rsidR="003D7DA5" w:rsidRPr="004F0AE8" w:rsidRDefault="003D7DA5">
            <w:pPr>
              <w:rPr>
                <w:sz w:val="22"/>
                <w:szCs w:val="22"/>
              </w:rPr>
            </w:pPr>
            <w:r w:rsidRPr="004F0AE8">
              <w:rPr>
                <w:sz w:val="22"/>
                <w:szCs w:val="22"/>
              </w:rPr>
              <w:t>0</w:t>
            </w:r>
          </w:p>
        </w:tc>
        <w:tc>
          <w:tcPr>
            <w:tcW w:w="774" w:type="dxa"/>
          </w:tcPr>
          <w:p w:rsidR="003D7DA5" w:rsidRPr="004F0AE8" w:rsidRDefault="003D7DA5">
            <w:pPr>
              <w:rPr>
                <w:sz w:val="22"/>
                <w:szCs w:val="22"/>
              </w:rPr>
            </w:pPr>
            <w:r w:rsidRPr="004F0AE8">
              <w:rPr>
                <w:sz w:val="22"/>
                <w:szCs w:val="22"/>
              </w:rPr>
              <w:t>0</w:t>
            </w:r>
          </w:p>
        </w:tc>
        <w:tc>
          <w:tcPr>
            <w:tcW w:w="774" w:type="dxa"/>
          </w:tcPr>
          <w:p w:rsidR="003D7DA5" w:rsidRPr="004F0AE8" w:rsidRDefault="003D7DA5">
            <w:pPr>
              <w:rPr>
                <w:sz w:val="22"/>
                <w:szCs w:val="22"/>
              </w:rPr>
            </w:pPr>
            <w:r w:rsidRPr="004F0AE8">
              <w:rPr>
                <w:sz w:val="22"/>
                <w:szCs w:val="22"/>
              </w:rPr>
              <w:t>0</w:t>
            </w:r>
          </w:p>
        </w:tc>
        <w:tc>
          <w:tcPr>
            <w:tcW w:w="774" w:type="dxa"/>
          </w:tcPr>
          <w:p w:rsidR="003D7DA5" w:rsidRPr="004F0AE8" w:rsidRDefault="003D7DA5">
            <w:pPr>
              <w:rPr>
                <w:b/>
                <w:bCs/>
                <w:sz w:val="22"/>
                <w:szCs w:val="22"/>
              </w:rPr>
            </w:pPr>
            <w:r w:rsidRPr="004F0AE8">
              <w:rPr>
                <w:b/>
                <w:bCs/>
                <w:sz w:val="22"/>
                <w:szCs w:val="22"/>
              </w:rPr>
              <w:t>0</w:t>
            </w:r>
          </w:p>
        </w:tc>
        <w:tc>
          <w:tcPr>
            <w:tcW w:w="942" w:type="dxa"/>
          </w:tcPr>
          <w:p w:rsidR="003D7DA5" w:rsidRPr="004F0AE8" w:rsidRDefault="003D7DA5">
            <w:pPr>
              <w:rPr>
                <w:b/>
                <w:bCs/>
                <w:sz w:val="22"/>
                <w:szCs w:val="22"/>
              </w:rPr>
            </w:pPr>
            <w:r w:rsidRPr="004F0AE8">
              <w:rPr>
                <w:b/>
                <w:bCs/>
                <w:sz w:val="22"/>
                <w:szCs w:val="22"/>
              </w:rPr>
              <w:t>0</w:t>
            </w:r>
          </w:p>
        </w:tc>
        <w:tc>
          <w:tcPr>
            <w:tcW w:w="942" w:type="dxa"/>
          </w:tcPr>
          <w:p w:rsidR="003D7DA5" w:rsidRPr="004F0AE8" w:rsidRDefault="003D7DA5">
            <w:pPr>
              <w:rPr>
                <w:b/>
                <w:bCs/>
                <w:sz w:val="22"/>
                <w:szCs w:val="22"/>
              </w:rPr>
            </w:pPr>
            <w:r w:rsidRPr="004F0AE8">
              <w:rPr>
                <w:b/>
                <w:bCs/>
                <w:sz w:val="22"/>
                <w:szCs w:val="22"/>
              </w:rPr>
              <w:t>0</w:t>
            </w:r>
          </w:p>
        </w:tc>
        <w:tc>
          <w:tcPr>
            <w:tcW w:w="774" w:type="dxa"/>
          </w:tcPr>
          <w:p w:rsidR="003D7DA5" w:rsidRPr="004F0AE8" w:rsidRDefault="003D7DA5">
            <w:pPr>
              <w:rPr>
                <w:sz w:val="22"/>
                <w:szCs w:val="22"/>
              </w:rPr>
            </w:pPr>
            <w:r w:rsidRPr="004F0AE8">
              <w:rPr>
                <w:sz w:val="22"/>
                <w:szCs w:val="22"/>
              </w:rPr>
              <w:t>0</w:t>
            </w:r>
          </w:p>
        </w:tc>
        <w:tc>
          <w:tcPr>
            <w:tcW w:w="774" w:type="dxa"/>
          </w:tcPr>
          <w:p w:rsidR="003D7DA5" w:rsidRPr="004F0AE8" w:rsidRDefault="003D7DA5">
            <w:pPr>
              <w:rPr>
                <w:sz w:val="22"/>
                <w:szCs w:val="22"/>
              </w:rPr>
            </w:pPr>
            <w:r w:rsidRPr="004F0AE8">
              <w:rPr>
                <w:sz w:val="22"/>
                <w:szCs w:val="22"/>
              </w:rPr>
              <w:t>0</w:t>
            </w:r>
          </w:p>
        </w:tc>
        <w:tc>
          <w:tcPr>
            <w:tcW w:w="774" w:type="dxa"/>
          </w:tcPr>
          <w:p w:rsidR="003D7DA5" w:rsidRPr="004F0AE8" w:rsidRDefault="003D7DA5">
            <w:pPr>
              <w:rPr>
                <w:sz w:val="22"/>
                <w:szCs w:val="22"/>
              </w:rPr>
            </w:pPr>
            <w:r w:rsidRPr="004F0AE8">
              <w:rPr>
                <w:sz w:val="22"/>
                <w:szCs w:val="22"/>
              </w:rPr>
              <w:t>0</w:t>
            </w:r>
          </w:p>
        </w:tc>
        <w:tc>
          <w:tcPr>
            <w:tcW w:w="942" w:type="dxa"/>
          </w:tcPr>
          <w:p w:rsidR="003D7DA5" w:rsidRPr="004F0AE8" w:rsidRDefault="003D7DA5">
            <w:pPr>
              <w:rPr>
                <w:sz w:val="22"/>
                <w:szCs w:val="22"/>
              </w:rPr>
            </w:pPr>
            <w:r w:rsidRPr="004F0AE8">
              <w:rPr>
                <w:sz w:val="22"/>
                <w:szCs w:val="22"/>
              </w:rPr>
              <w:t>0</w:t>
            </w:r>
          </w:p>
        </w:tc>
      </w:tr>
      <w:tr w:rsidR="004F0AE8" w:rsidRPr="004F0AE8" w:rsidTr="00690611">
        <w:trPr>
          <w:trHeight w:val="480"/>
        </w:trPr>
        <w:tc>
          <w:tcPr>
            <w:tcW w:w="980" w:type="dxa"/>
            <w:hideMark/>
          </w:tcPr>
          <w:p w:rsidR="008F66EA" w:rsidRPr="004F0AE8" w:rsidRDefault="008F66EA" w:rsidP="007829C1">
            <w:pPr>
              <w:widowControl w:val="0"/>
              <w:autoSpaceDE w:val="0"/>
              <w:autoSpaceDN w:val="0"/>
              <w:rPr>
                <w:sz w:val="22"/>
                <w:szCs w:val="22"/>
                <w:lang w:eastAsia="en-US"/>
              </w:rPr>
            </w:pPr>
            <w:r w:rsidRPr="004F0AE8">
              <w:rPr>
                <w:sz w:val="22"/>
                <w:szCs w:val="22"/>
                <w:lang w:eastAsia="en-US"/>
              </w:rPr>
              <w:t>80</w:t>
            </w:r>
          </w:p>
        </w:tc>
        <w:tc>
          <w:tcPr>
            <w:tcW w:w="2210" w:type="dxa"/>
            <w:hideMark/>
          </w:tcPr>
          <w:p w:rsidR="008F66EA" w:rsidRPr="004F0AE8" w:rsidRDefault="008F66EA" w:rsidP="007829C1">
            <w:pPr>
              <w:widowControl w:val="0"/>
              <w:autoSpaceDE w:val="0"/>
              <w:autoSpaceDN w:val="0"/>
              <w:rPr>
                <w:b/>
                <w:bCs/>
                <w:sz w:val="22"/>
                <w:szCs w:val="22"/>
                <w:lang w:eastAsia="en-US"/>
              </w:rPr>
            </w:pPr>
            <w:r w:rsidRPr="004F0AE8">
              <w:rPr>
                <w:b/>
                <w:bCs/>
                <w:sz w:val="22"/>
                <w:szCs w:val="22"/>
                <w:lang w:eastAsia="en-US"/>
              </w:rPr>
              <w:t>Часть 1 и 6 статьи 19.5</w:t>
            </w:r>
          </w:p>
        </w:tc>
        <w:tc>
          <w:tcPr>
            <w:tcW w:w="663" w:type="dxa"/>
            <w:hideMark/>
          </w:tcPr>
          <w:p w:rsidR="008F66EA" w:rsidRPr="004F0AE8" w:rsidRDefault="008F66EA">
            <w:pPr>
              <w:rPr>
                <w:b/>
                <w:bCs/>
                <w:sz w:val="22"/>
                <w:szCs w:val="22"/>
              </w:rPr>
            </w:pPr>
            <w:r w:rsidRPr="004F0AE8">
              <w:rPr>
                <w:b/>
                <w:bCs/>
                <w:sz w:val="22"/>
                <w:szCs w:val="22"/>
              </w:rPr>
              <w:t>2</w:t>
            </w:r>
          </w:p>
        </w:tc>
        <w:tc>
          <w:tcPr>
            <w:tcW w:w="942" w:type="dxa"/>
            <w:hideMark/>
          </w:tcPr>
          <w:p w:rsidR="008F66EA" w:rsidRPr="004F0AE8" w:rsidRDefault="008F66EA">
            <w:pPr>
              <w:rPr>
                <w:b/>
                <w:bCs/>
                <w:sz w:val="22"/>
                <w:szCs w:val="22"/>
              </w:rPr>
            </w:pPr>
            <w:r w:rsidRPr="004F0AE8">
              <w:rPr>
                <w:b/>
                <w:bCs/>
                <w:sz w:val="22"/>
                <w:szCs w:val="22"/>
              </w:rPr>
              <w:t>100</w:t>
            </w:r>
          </w:p>
        </w:tc>
        <w:tc>
          <w:tcPr>
            <w:tcW w:w="942" w:type="dxa"/>
            <w:hideMark/>
          </w:tcPr>
          <w:p w:rsidR="008F66EA" w:rsidRPr="004F0AE8" w:rsidRDefault="008F66EA">
            <w:pPr>
              <w:rPr>
                <w:b/>
                <w:bCs/>
                <w:sz w:val="22"/>
                <w:szCs w:val="22"/>
              </w:rPr>
            </w:pPr>
            <w:r w:rsidRPr="004F0AE8">
              <w:rPr>
                <w:b/>
                <w:bCs/>
                <w:sz w:val="22"/>
                <w:szCs w:val="22"/>
              </w:rPr>
              <w:t>100</w:t>
            </w:r>
          </w:p>
        </w:tc>
        <w:tc>
          <w:tcPr>
            <w:tcW w:w="653" w:type="dxa"/>
            <w:hideMark/>
          </w:tcPr>
          <w:p w:rsidR="008F66EA" w:rsidRPr="004F0AE8" w:rsidRDefault="008F66EA">
            <w:pPr>
              <w:rPr>
                <w:sz w:val="22"/>
                <w:szCs w:val="22"/>
              </w:rPr>
            </w:pPr>
            <w:r w:rsidRPr="004F0AE8">
              <w:rPr>
                <w:sz w:val="22"/>
                <w:szCs w:val="22"/>
              </w:rPr>
              <w:t>2</w:t>
            </w:r>
          </w:p>
        </w:tc>
        <w:tc>
          <w:tcPr>
            <w:tcW w:w="653" w:type="dxa"/>
            <w:hideMark/>
          </w:tcPr>
          <w:p w:rsidR="008F66EA" w:rsidRPr="004F0AE8" w:rsidRDefault="008F66EA">
            <w:pPr>
              <w:rPr>
                <w:sz w:val="22"/>
                <w:szCs w:val="22"/>
              </w:rPr>
            </w:pPr>
            <w:r w:rsidRPr="004F0AE8">
              <w:rPr>
                <w:sz w:val="22"/>
                <w:szCs w:val="22"/>
              </w:rPr>
              <w:t>2</w:t>
            </w:r>
          </w:p>
        </w:tc>
        <w:tc>
          <w:tcPr>
            <w:tcW w:w="774" w:type="dxa"/>
            <w:hideMark/>
          </w:tcPr>
          <w:p w:rsidR="008F66EA" w:rsidRPr="004F0AE8" w:rsidRDefault="008F66EA">
            <w:pPr>
              <w:rPr>
                <w:sz w:val="22"/>
                <w:szCs w:val="22"/>
              </w:rPr>
            </w:pPr>
            <w:r w:rsidRPr="004F0AE8">
              <w:rPr>
                <w:sz w:val="22"/>
                <w:szCs w:val="22"/>
              </w:rPr>
              <w:t>100</w:t>
            </w:r>
          </w:p>
        </w:tc>
        <w:tc>
          <w:tcPr>
            <w:tcW w:w="774" w:type="dxa"/>
            <w:hideMark/>
          </w:tcPr>
          <w:p w:rsidR="008F66EA" w:rsidRPr="004F0AE8" w:rsidRDefault="008F66EA">
            <w:pPr>
              <w:rPr>
                <w:sz w:val="22"/>
                <w:szCs w:val="22"/>
              </w:rPr>
            </w:pPr>
            <w:r w:rsidRPr="004F0AE8">
              <w:rPr>
                <w:sz w:val="22"/>
                <w:szCs w:val="22"/>
              </w:rPr>
              <w:t>100</w:t>
            </w:r>
          </w:p>
        </w:tc>
        <w:tc>
          <w:tcPr>
            <w:tcW w:w="774" w:type="dxa"/>
          </w:tcPr>
          <w:p w:rsidR="008F66EA" w:rsidRPr="004F0AE8" w:rsidRDefault="008F66EA">
            <w:pPr>
              <w:rPr>
                <w:b/>
                <w:bCs/>
                <w:sz w:val="22"/>
                <w:szCs w:val="22"/>
              </w:rPr>
            </w:pPr>
            <w:r w:rsidRPr="004F0AE8">
              <w:rPr>
                <w:b/>
                <w:bCs/>
                <w:sz w:val="22"/>
                <w:szCs w:val="22"/>
              </w:rPr>
              <w:t>5</w:t>
            </w:r>
          </w:p>
        </w:tc>
        <w:tc>
          <w:tcPr>
            <w:tcW w:w="942" w:type="dxa"/>
          </w:tcPr>
          <w:p w:rsidR="008F66EA" w:rsidRPr="004F0AE8" w:rsidRDefault="008F66EA">
            <w:pPr>
              <w:rPr>
                <w:b/>
                <w:bCs/>
                <w:sz w:val="22"/>
                <w:szCs w:val="22"/>
              </w:rPr>
            </w:pPr>
            <w:r w:rsidRPr="004F0AE8">
              <w:rPr>
                <w:b/>
                <w:bCs/>
                <w:sz w:val="22"/>
                <w:szCs w:val="22"/>
              </w:rPr>
              <w:t>160</w:t>
            </w:r>
          </w:p>
        </w:tc>
        <w:tc>
          <w:tcPr>
            <w:tcW w:w="942" w:type="dxa"/>
          </w:tcPr>
          <w:p w:rsidR="008F66EA" w:rsidRPr="004F0AE8" w:rsidRDefault="008F66EA">
            <w:pPr>
              <w:rPr>
                <w:b/>
                <w:bCs/>
                <w:sz w:val="22"/>
                <w:szCs w:val="22"/>
              </w:rPr>
            </w:pPr>
            <w:r w:rsidRPr="004F0AE8">
              <w:rPr>
                <w:b/>
                <w:bCs/>
                <w:sz w:val="22"/>
                <w:szCs w:val="22"/>
              </w:rPr>
              <w:t>0</w:t>
            </w:r>
          </w:p>
        </w:tc>
        <w:tc>
          <w:tcPr>
            <w:tcW w:w="774" w:type="dxa"/>
          </w:tcPr>
          <w:p w:rsidR="008F66EA" w:rsidRPr="004F0AE8" w:rsidRDefault="008F66EA">
            <w:pPr>
              <w:rPr>
                <w:sz w:val="22"/>
                <w:szCs w:val="22"/>
              </w:rPr>
            </w:pPr>
            <w:r w:rsidRPr="004F0AE8">
              <w:rPr>
                <w:sz w:val="22"/>
                <w:szCs w:val="22"/>
              </w:rPr>
              <w:t>3</w:t>
            </w:r>
          </w:p>
        </w:tc>
        <w:tc>
          <w:tcPr>
            <w:tcW w:w="774" w:type="dxa"/>
          </w:tcPr>
          <w:p w:rsidR="008F66EA" w:rsidRPr="004F0AE8" w:rsidRDefault="008F66EA">
            <w:pPr>
              <w:rPr>
                <w:sz w:val="22"/>
                <w:szCs w:val="22"/>
              </w:rPr>
            </w:pPr>
            <w:r w:rsidRPr="004F0AE8">
              <w:rPr>
                <w:sz w:val="22"/>
                <w:szCs w:val="22"/>
              </w:rPr>
              <w:t>0</w:t>
            </w:r>
          </w:p>
        </w:tc>
        <w:tc>
          <w:tcPr>
            <w:tcW w:w="774" w:type="dxa"/>
          </w:tcPr>
          <w:p w:rsidR="008F66EA" w:rsidRPr="004F0AE8" w:rsidRDefault="008F66EA">
            <w:pPr>
              <w:rPr>
                <w:sz w:val="22"/>
                <w:szCs w:val="22"/>
              </w:rPr>
            </w:pPr>
            <w:r w:rsidRPr="004F0AE8">
              <w:rPr>
                <w:sz w:val="22"/>
                <w:szCs w:val="22"/>
              </w:rPr>
              <w:t>150</w:t>
            </w:r>
          </w:p>
        </w:tc>
        <w:tc>
          <w:tcPr>
            <w:tcW w:w="942" w:type="dxa"/>
          </w:tcPr>
          <w:p w:rsidR="008F66EA" w:rsidRPr="004F0AE8" w:rsidRDefault="008F66EA">
            <w:pPr>
              <w:rPr>
                <w:sz w:val="22"/>
                <w:szCs w:val="22"/>
              </w:rPr>
            </w:pPr>
            <w:r w:rsidRPr="004F0AE8">
              <w:rPr>
                <w:sz w:val="22"/>
                <w:szCs w:val="22"/>
              </w:rPr>
              <w:t>0</w:t>
            </w:r>
          </w:p>
        </w:tc>
      </w:tr>
      <w:tr w:rsidR="004F0AE8" w:rsidRPr="004F0AE8" w:rsidTr="00690611">
        <w:trPr>
          <w:trHeight w:val="288"/>
        </w:trPr>
        <w:tc>
          <w:tcPr>
            <w:tcW w:w="980" w:type="dxa"/>
            <w:hideMark/>
          </w:tcPr>
          <w:p w:rsidR="008F66EA" w:rsidRPr="004F0AE8" w:rsidRDefault="008F66EA" w:rsidP="007829C1">
            <w:pPr>
              <w:widowControl w:val="0"/>
              <w:autoSpaceDE w:val="0"/>
              <w:autoSpaceDN w:val="0"/>
              <w:rPr>
                <w:i/>
                <w:iCs/>
                <w:sz w:val="22"/>
                <w:szCs w:val="22"/>
                <w:lang w:eastAsia="en-US"/>
              </w:rPr>
            </w:pPr>
            <w:r w:rsidRPr="004F0AE8">
              <w:rPr>
                <w:i/>
                <w:iCs/>
                <w:sz w:val="22"/>
                <w:szCs w:val="22"/>
                <w:lang w:eastAsia="en-US"/>
              </w:rPr>
              <w:t> </w:t>
            </w:r>
          </w:p>
        </w:tc>
        <w:tc>
          <w:tcPr>
            <w:tcW w:w="2210" w:type="dxa"/>
            <w:hideMark/>
          </w:tcPr>
          <w:p w:rsidR="008F66EA" w:rsidRPr="004F0AE8" w:rsidRDefault="008F66EA" w:rsidP="007829C1">
            <w:pPr>
              <w:widowControl w:val="0"/>
              <w:autoSpaceDE w:val="0"/>
              <w:autoSpaceDN w:val="0"/>
              <w:rPr>
                <w:b/>
                <w:bCs/>
                <w:i/>
                <w:iCs/>
                <w:sz w:val="22"/>
                <w:szCs w:val="22"/>
                <w:lang w:eastAsia="en-US"/>
              </w:rPr>
            </w:pPr>
            <w:r w:rsidRPr="004F0AE8">
              <w:rPr>
                <w:b/>
                <w:bCs/>
                <w:i/>
                <w:iCs/>
                <w:sz w:val="22"/>
                <w:szCs w:val="22"/>
                <w:lang w:eastAsia="en-US"/>
              </w:rPr>
              <w:t>Всего:</w:t>
            </w:r>
          </w:p>
        </w:tc>
        <w:tc>
          <w:tcPr>
            <w:tcW w:w="663" w:type="dxa"/>
            <w:hideMark/>
          </w:tcPr>
          <w:p w:rsidR="008F66EA" w:rsidRPr="004F0AE8" w:rsidRDefault="008F66EA">
            <w:pPr>
              <w:rPr>
                <w:b/>
                <w:bCs/>
                <w:sz w:val="22"/>
                <w:szCs w:val="22"/>
                <w:u w:val="single"/>
              </w:rPr>
            </w:pPr>
            <w:r w:rsidRPr="004F0AE8">
              <w:rPr>
                <w:b/>
                <w:bCs/>
                <w:sz w:val="22"/>
                <w:szCs w:val="22"/>
                <w:u w:val="single"/>
              </w:rPr>
              <w:t>16</w:t>
            </w:r>
          </w:p>
        </w:tc>
        <w:tc>
          <w:tcPr>
            <w:tcW w:w="942" w:type="dxa"/>
            <w:hideMark/>
          </w:tcPr>
          <w:p w:rsidR="008F66EA" w:rsidRPr="004F0AE8" w:rsidRDefault="008F66EA">
            <w:pPr>
              <w:rPr>
                <w:b/>
                <w:bCs/>
                <w:sz w:val="22"/>
                <w:szCs w:val="22"/>
                <w:u w:val="single"/>
              </w:rPr>
            </w:pPr>
            <w:r w:rsidRPr="004F0AE8">
              <w:rPr>
                <w:b/>
                <w:bCs/>
                <w:sz w:val="22"/>
                <w:szCs w:val="22"/>
                <w:u w:val="single"/>
              </w:rPr>
              <w:t>1850</w:t>
            </w:r>
          </w:p>
        </w:tc>
        <w:tc>
          <w:tcPr>
            <w:tcW w:w="942" w:type="dxa"/>
            <w:hideMark/>
          </w:tcPr>
          <w:p w:rsidR="008F66EA" w:rsidRPr="004F0AE8" w:rsidRDefault="008F66EA">
            <w:pPr>
              <w:rPr>
                <w:b/>
                <w:bCs/>
                <w:sz w:val="22"/>
                <w:szCs w:val="22"/>
                <w:u w:val="single"/>
              </w:rPr>
            </w:pPr>
            <w:r w:rsidRPr="004F0AE8">
              <w:rPr>
                <w:b/>
                <w:bCs/>
                <w:sz w:val="22"/>
                <w:szCs w:val="22"/>
                <w:u w:val="single"/>
              </w:rPr>
              <w:t>1050</w:t>
            </w:r>
          </w:p>
        </w:tc>
        <w:tc>
          <w:tcPr>
            <w:tcW w:w="653" w:type="dxa"/>
            <w:hideMark/>
          </w:tcPr>
          <w:p w:rsidR="008F66EA" w:rsidRPr="004F0AE8" w:rsidRDefault="008F66EA">
            <w:pPr>
              <w:rPr>
                <w:b/>
                <w:bCs/>
                <w:sz w:val="22"/>
                <w:szCs w:val="22"/>
                <w:u w:val="single"/>
              </w:rPr>
            </w:pPr>
            <w:r w:rsidRPr="004F0AE8">
              <w:rPr>
                <w:b/>
                <w:bCs/>
                <w:sz w:val="22"/>
                <w:szCs w:val="22"/>
                <w:u w:val="single"/>
              </w:rPr>
              <w:t>16</w:t>
            </w:r>
          </w:p>
        </w:tc>
        <w:tc>
          <w:tcPr>
            <w:tcW w:w="653" w:type="dxa"/>
            <w:hideMark/>
          </w:tcPr>
          <w:p w:rsidR="008F66EA" w:rsidRPr="004F0AE8" w:rsidRDefault="008F66EA">
            <w:pPr>
              <w:rPr>
                <w:b/>
                <w:bCs/>
                <w:sz w:val="22"/>
                <w:szCs w:val="22"/>
                <w:u w:val="single"/>
              </w:rPr>
            </w:pPr>
            <w:r w:rsidRPr="004F0AE8">
              <w:rPr>
                <w:b/>
                <w:bCs/>
                <w:sz w:val="22"/>
                <w:szCs w:val="22"/>
                <w:u w:val="single"/>
              </w:rPr>
              <w:t>9</w:t>
            </w:r>
          </w:p>
        </w:tc>
        <w:tc>
          <w:tcPr>
            <w:tcW w:w="774" w:type="dxa"/>
            <w:hideMark/>
          </w:tcPr>
          <w:p w:rsidR="008F66EA" w:rsidRPr="004F0AE8" w:rsidRDefault="008F66EA">
            <w:pPr>
              <w:rPr>
                <w:b/>
                <w:bCs/>
                <w:sz w:val="22"/>
                <w:szCs w:val="22"/>
                <w:u w:val="single"/>
              </w:rPr>
            </w:pPr>
            <w:r w:rsidRPr="004F0AE8">
              <w:rPr>
                <w:b/>
                <w:bCs/>
                <w:sz w:val="22"/>
                <w:szCs w:val="22"/>
                <w:u w:val="single"/>
              </w:rPr>
              <w:t>1850</w:t>
            </w:r>
          </w:p>
        </w:tc>
        <w:tc>
          <w:tcPr>
            <w:tcW w:w="774" w:type="dxa"/>
            <w:hideMark/>
          </w:tcPr>
          <w:p w:rsidR="008F66EA" w:rsidRPr="004F0AE8" w:rsidRDefault="008F66EA">
            <w:pPr>
              <w:rPr>
                <w:b/>
                <w:bCs/>
                <w:sz w:val="22"/>
                <w:szCs w:val="22"/>
                <w:u w:val="single"/>
              </w:rPr>
            </w:pPr>
            <w:r w:rsidRPr="004F0AE8">
              <w:rPr>
                <w:b/>
                <w:bCs/>
                <w:sz w:val="22"/>
                <w:szCs w:val="22"/>
                <w:u w:val="single"/>
              </w:rPr>
              <w:t>1050</w:t>
            </w:r>
          </w:p>
        </w:tc>
        <w:tc>
          <w:tcPr>
            <w:tcW w:w="774" w:type="dxa"/>
          </w:tcPr>
          <w:p w:rsidR="008F66EA" w:rsidRPr="004F0AE8" w:rsidRDefault="008F66EA">
            <w:pPr>
              <w:rPr>
                <w:b/>
                <w:bCs/>
                <w:sz w:val="22"/>
                <w:szCs w:val="22"/>
                <w:u w:val="single"/>
              </w:rPr>
            </w:pPr>
            <w:r w:rsidRPr="004F0AE8">
              <w:rPr>
                <w:b/>
                <w:bCs/>
                <w:sz w:val="22"/>
                <w:szCs w:val="22"/>
                <w:u w:val="single"/>
              </w:rPr>
              <w:t>23</w:t>
            </w:r>
          </w:p>
        </w:tc>
        <w:tc>
          <w:tcPr>
            <w:tcW w:w="942" w:type="dxa"/>
          </w:tcPr>
          <w:p w:rsidR="008F66EA" w:rsidRPr="004F0AE8" w:rsidRDefault="008F66EA">
            <w:pPr>
              <w:rPr>
                <w:b/>
                <w:bCs/>
                <w:sz w:val="22"/>
                <w:szCs w:val="22"/>
                <w:u w:val="single"/>
              </w:rPr>
            </w:pPr>
            <w:r w:rsidRPr="004F0AE8">
              <w:rPr>
                <w:b/>
                <w:bCs/>
                <w:sz w:val="22"/>
                <w:szCs w:val="22"/>
                <w:u w:val="single"/>
              </w:rPr>
              <w:t>2180</w:t>
            </w:r>
          </w:p>
        </w:tc>
        <w:tc>
          <w:tcPr>
            <w:tcW w:w="942" w:type="dxa"/>
          </w:tcPr>
          <w:p w:rsidR="008F66EA" w:rsidRPr="004F0AE8" w:rsidRDefault="008F66EA">
            <w:pPr>
              <w:rPr>
                <w:b/>
                <w:bCs/>
                <w:sz w:val="22"/>
                <w:szCs w:val="22"/>
                <w:u w:val="single"/>
              </w:rPr>
            </w:pPr>
            <w:r w:rsidRPr="004F0AE8">
              <w:rPr>
                <w:b/>
                <w:bCs/>
                <w:sz w:val="22"/>
                <w:szCs w:val="22"/>
                <w:u w:val="single"/>
              </w:rPr>
              <w:t>200</w:t>
            </w:r>
          </w:p>
        </w:tc>
        <w:tc>
          <w:tcPr>
            <w:tcW w:w="774" w:type="dxa"/>
          </w:tcPr>
          <w:p w:rsidR="008F66EA" w:rsidRPr="004F0AE8" w:rsidRDefault="008F66EA">
            <w:pPr>
              <w:rPr>
                <w:b/>
                <w:bCs/>
                <w:sz w:val="22"/>
                <w:szCs w:val="22"/>
                <w:u w:val="single"/>
              </w:rPr>
            </w:pPr>
            <w:r w:rsidRPr="004F0AE8">
              <w:rPr>
                <w:b/>
                <w:bCs/>
                <w:sz w:val="22"/>
                <w:szCs w:val="22"/>
                <w:u w:val="single"/>
              </w:rPr>
              <w:t>18</w:t>
            </w:r>
          </w:p>
        </w:tc>
        <w:tc>
          <w:tcPr>
            <w:tcW w:w="774" w:type="dxa"/>
          </w:tcPr>
          <w:p w:rsidR="008F66EA" w:rsidRPr="004F0AE8" w:rsidRDefault="008F66EA">
            <w:pPr>
              <w:rPr>
                <w:b/>
                <w:bCs/>
                <w:sz w:val="22"/>
                <w:szCs w:val="22"/>
                <w:u w:val="single"/>
              </w:rPr>
            </w:pPr>
            <w:r w:rsidRPr="004F0AE8">
              <w:rPr>
                <w:b/>
                <w:bCs/>
                <w:sz w:val="22"/>
                <w:szCs w:val="22"/>
                <w:u w:val="single"/>
              </w:rPr>
              <w:t>2</w:t>
            </w:r>
          </w:p>
        </w:tc>
        <w:tc>
          <w:tcPr>
            <w:tcW w:w="774" w:type="dxa"/>
          </w:tcPr>
          <w:p w:rsidR="008F66EA" w:rsidRPr="004F0AE8" w:rsidRDefault="008F66EA">
            <w:pPr>
              <w:rPr>
                <w:b/>
                <w:bCs/>
                <w:sz w:val="22"/>
                <w:szCs w:val="22"/>
                <w:u w:val="single"/>
              </w:rPr>
            </w:pPr>
            <w:r w:rsidRPr="004F0AE8">
              <w:rPr>
                <w:b/>
                <w:bCs/>
                <w:sz w:val="22"/>
                <w:szCs w:val="22"/>
                <w:u w:val="single"/>
              </w:rPr>
              <w:t>2110</w:t>
            </w:r>
          </w:p>
        </w:tc>
        <w:tc>
          <w:tcPr>
            <w:tcW w:w="942" w:type="dxa"/>
          </w:tcPr>
          <w:p w:rsidR="008F66EA" w:rsidRPr="004F0AE8" w:rsidRDefault="008F66EA">
            <w:pPr>
              <w:rPr>
                <w:b/>
                <w:bCs/>
                <w:sz w:val="22"/>
                <w:szCs w:val="22"/>
                <w:u w:val="single"/>
              </w:rPr>
            </w:pPr>
            <w:r w:rsidRPr="004F0AE8">
              <w:rPr>
                <w:b/>
                <w:bCs/>
                <w:sz w:val="22"/>
                <w:szCs w:val="22"/>
                <w:u w:val="single"/>
              </w:rPr>
              <w:t>200</w:t>
            </w:r>
          </w:p>
        </w:tc>
      </w:tr>
      <w:tr w:rsidR="004F0AE8" w:rsidRPr="004F0AE8" w:rsidTr="00057B32">
        <w:trPr>
          <w:trHeight w:val="732"/>
        </w:trPr>
        <w:tc>
          <w:tcPr>
            <w:tcW w:w="980" w:type="dxa"/>
            <w:hideMark/>
          </w:tcPr>
          <w:p w:rsidR="008F66EA" w:rsidRPr="004F0AE8" w:rsidRDefault="008F66EA" w:rsidP="007829C1">
            <w:pPr>
              <w:widowControl w:val="0"/>
              <w:autoSpaceDE w:val="0"/>
              <w:autoSpaceDN w:val="0"/>
              <w:rPr>
                <w:i/>
                <w:iCs/>
                <w:sz w:val="22"/>
                <w:szCs w:val="22"/>
                <w:lang w:eastAsia="en-US"/>
              </w:rPr>
            </w:pPr>
            <w:r w:rsidRPr="004F0AE8">
              <w:rPr>
                <w:i/>
                <w:iCs/>
                <w:sz w:val="22"/>
                <w:szCs w:val="22"/>
                <w:lang w:eastAsia="en-US"/>
              </w:rPr>
              <w:t> </w:t>
            </w:r>
          </w:p>
        </w:tc>
        <w:tc>
          <w:tcPr>
            <w:tcW w:w="2210" w:type="dxa"/>
            <w:hideMark/>
          </w:tcPr>
          <w:p w:rsidR="008F66EA" w:rsidRPr="004F0AE8" w:rsidRDefault="008F66EA" w:rsidP="007829C1">
            <w:pPr>
              <w:widowControl w:val="0"/>
              <w:autoSpaceDE w:val="0"/>
              <w:autoSpaceDN w:val="0"/>
              <w:rPr>
                <w:b/>
                <w:bCs/>
                <w:i/>
                <w:iCs/>
                <w:sz w:val="22"/>
                <w:szCs w:val="22"/>
                <w:lang w:eastAsia="en-US"/>
              </w:rPr>
            </w:pPr>
            <w:r w:rsidRPr="004F0AE8">
              <w:rPr>
                <w:b/>
                <w:bCs/>
                <w:i/>
                <w:iCs/>
                <w:sz w:val="22"/>
                <w:szCs w:val="22"/>
                <w:lang w:eastAsia="en-US"/>
              </w:rPr>
              <w:t>В целом по территориальному органу</w:t>
            </w:r>
          </w:p>
        </w:tc>
        <w:tc>
          <w:tcPr>
            <w:tcW w:w="663" w:type="dxa"/>
            <w:vAlign w:val="center"/>
            <w:hideMark/>
          </w:tcPr>
          <w:p w:rsidR="008F66EA" w:rsidRPr="004F0AE8" w:rsidRDefault="008F66EA">
            <w:pPr>
              <w:rPr>
                <w:b/>
                <w:bCs/>
                <w:i/>
                <w:iCs/>
                <w:sz w:val="22"/>
                <w:szCs w:val="22"/>
                <w:u w:val="single"/>
              </w:rPr>
            </w:pPr>
            <w:r w:rsidRPr="004F0AE8">
              <w:rPr>
                <w:b/>
                <w:bCs/>
                <w:i/>
                <w:iCs/>
                <w:sz w:val="22"/>
                <w:szCs w:val="22"/>
                <w:u w:val="single"/>
              </w:rPr>
              <w:t>398</w:t>
            </w:r>
          </w:p>
        </w:tc>
        <w:tc>
          <w:tcPr>
            <w:tcW w:w="942" w:type="dxa"/>
            <w:vAlign w:val="center"/>
            <w:hideMark/>
          </w:tcPr>
          <w:p w:rsidR="008F66EA" w:rsidRPr="004F0AE8" w:rsidRDefault="008F66EA">
            <w:pPr>
              <w:rPr>
                <w:b/>
                <w:bCs/>
                <w:i/>
                <w:iCs/>
                <w:sz w:val="22"/>
                <w:szCs w:val="22"/>
                <w:u w:val="single"/>
              </w:rPr>
            </w:pPr>
            <w:r w:rsidRPr="004F0AE8">
              <w:rPr>
                <w:b/>
                <w:bCs/>
                <w:i/>
                <w:iCs/>
                <w:sz w:val="22"/>
                <w:szCs w:val="22"/>
                <w:u w:val="single"/>
              </w:rPr>
              <w:t>30994,2</w:t>
            </w:r>
          </w:p>
        </w:tc>
        <w:tc>
          <w:tcPr>
            <w:tcW w:w="942" w:type="dxa"/>
            <w:vAlign w:val="center"/>
            <w:hideMark/>
          </w:tcPr>
          <w:p w:rsidR="008F66EA" w:rsidRPr="004F0AE8" w:rsidRDefault="008F66EA">
            <w:pPr>
              <w:rPr>
                <w:b/>
                <w:bCs/>
                <w:i/>
                <w:iCs/>
                <w:sz w:val="22"/>
                <w:szCs w:val="22"/>
                <w:u w:val="single"/>
              </w:rPr>
            </w:pPr>
            <w:r w:rsidRPr="004F0AE8">
              <w:rPr>
                <w:b/>
                <w:bCs/>
                <w:i/>
                <w:iCs/>
                <w:sz w:val="22"/>
                <w:szCs w:val="22"/>
                <w:u w:val="single"/>
              </w:rPr>
              <w:t>18297,4</w:t>
            </w:r>
          </w:p>
        </w:tc>
        <w:tc>
          <w:tcPr>
            <w:tcW w:w="653" w:type="dxa"/>
            <w:vAlign w:val="center"/>
            <w:hideMark/>
          </w:tcPr>
          <w:p w:rsidR="008F66EA" w:rsidRPr="004F0AE8" w:rsidRDefault="008F66EA">
            <w:pPr>
              <w:rPr>
                <w:b/>
                <w:bCs/>
                <w:i/>
                <w:iCs/>
                <w:sz w:val="22"/>
                <w:szCs w:val="22"/>
                <w:u w:val="single"/>
              </w:rPr>
            </w:pPr>
            <w:r w:rsidRPr="004F0AE8">
              <w:rPr>
                <w:b/>
                <w:bCs/>
                <w:i/>
                <w:iCs/>
                <w:sz w:val="22"/>
                <w:szCs w:val="22"/>
                <w:u w:val="single"/>
              </w:rPr>
              <w:t>153</w:t>
            </w:r>
          </w:p>
        </w:tc>
        <w:tc>
          <w:tcPr>
            <w:tcW w:w="653" w:type="dxa"/>
            <w:vAlign w:val="center"/>
            <w:hideMark/>
          </w:tcPr>
          <w:p w:rsidR="008F66EA" w:rsidRPr="004F0AE8" w:rsidRDefault="008F66EA">
            <w:pPr>
              <w:rPr>
                <w:b/>
                <w:bCs/>
                <w:i/>
                <w:iCs/>
                <w:sz w:val="22"/>
                <w:szCs w:val="22"/>
                <w:u w:val="single"/>
              </w:rPr>
            </w:pPr>
            <w:r w:rsidRPr="004F0AE8">
              <w:rPr>
                <w:b/>
                <w:bCs/>
                <w:i/>
                <w:iCs/>
                <w:sz w:val="22"/>
                <w:szCs w:val="22"/>
                <w:u w:val="single"/>
              </w:rPr>
              <w:t>83</w:t>
            </w:r>
          </w:p>
        </w:tc>
        <w:tc>
          <w:tcPr>
            <w:tcW w:w="774" w:type="dxa"/>
            <w:vAlign w:val="center"/>
            <w:hideMark/>
          </w:tcPr>
          <w:p w:rsidR="008F66EA" w:rsidRPr="004F0AE8" w:rsidRDefault="008F66EA">
            <w:pPr>
              <w:rPr>
                <w:b/>
                <w:bCs/>
                <w:i/>
                <w:iCs/>
                <w:sz w:val="22"/>
                <w:szCs w:val="22"/>
                <w:u w:val="single"/>
              </w:rPr>
            </w:pPr>
            <w:r w:rsidRPr="004F0AE8">
              <w:rPr>
                <w:b/>
                <w:bCs/>
                <w:i/>
                <w:iCs/>
                <w:sz w:val="22"/>
                <w:szCs w:val="22"/>
                <w:u w:val="single"/>
              </w:rPr>
              <w:t>26900</w:t>
            </w:r>
          </w:p>
        </w:tc>
        <w:tc>
          <w:tcPr>
            <w:tcW w:w="774" w:type="dxa"/>
            <w:vAlign w:val="center"/>
            <w:hideMark/>
          </w:tcPr>
          <w:p w:rsidR="008F66EA" w:rsidRPr="004F0AE8" w:rsidRDefault="008F66EA">
            <w:pPr>
              <w:rPr>
                <w:b/>
                <w:bCs/>
                <w:i/>
                <w:iCs/>
                <w:sz w:val="22"/>
                <w:szCs w:val="22"/>
                <w:u w:val="single"/>
              </w:rPr>
            </w:pPr>
            <w:r w:rsidRPr="004F0AE8">
              <w:rPr>
                <w:b/>
                <w:bCs/>
                <w:i/>
                <w:iCs/>
                <w:sz w:val="22"/>
                <w:szCs w:val="22"/>
                <w:u w:val="single"/>
              </w:rPr>
              <w:t>13180</w:t>
            </w:r>
          </w:p>
        </w:tc>
        <w:tc>
          <w:tcPr>
            <w:tcW w:w="774" w:type="dxa"/>
            <w:vAlign w:val="center"/>
          </w:tcPr>
          <w:p w:rsidR="008F66EA" w:rsidRPr="004F0AE8" w:rsidRDefault="008F66EA">
            <w:pPr>
              <w:rPr>
                <w:b/>
                <w:bCs/>
                <w:i/>
                <w:iCs/>
                <w:sz w:val="22"/>
                <w:szCs w:val="22"/>
                <w:u w:val="single"/>
              </w:rPr>
            </w:pPr>
            <w:r w:rsidRPr="004F0AE8">
              <w:rPr>
                <w:b/>
                <w:bCs/>
                <w:i/>
                <w:iCs/>
                <w:sz w:val="22"/>
                <w:szCs w:val="22"/>
                <w:u w:val="single"/>
              </w:rPr>
              <w:t>486</w:t>
            </w:r>
          </w:p>
        </w:tc>
        <w:tc>
          <w:tcPr>
            <w:tcW w:w="942" w:type="dxa"/>
            <w:vAlign w:val="center"/>
          </w:tcPr>
          <w:p w:rsidR="008F66EA" w:rsidRPr="004F0AE8" w:rsidRDefault="008F66EA">
            <w:pPr>
              <w:rPr>
                <w:b/>
                <w:bCs/>
                <w:i/>
                <w:iCs/>
                <w:sz w:val="22"/>
                <w:szCs w:val="22"/>
                <w:u w:val="single"/>
              </w:rPr>
            </w:pPr>
            <w:r w:rsidRPr="004F0AE8">
              <w:rPr>
                <w:b/>
                <w:bCs/>
                <w:i/>
                <w:iCs/>
                <w:sz w:val="22"/>
                <w:szCs w:val="22"/>
                <w:u w:val="single"/>
              </w:rPr>
              <w:t>25827,2</w:t>
            </w:r>
          </w:p>
        </w:tc>
        <w:tc>
          <w:tcPr>
            <w:tcW w:w="942" w:type="dxa"/>
            <w:vAlign w:val="center"/>
          </w:tcPr>
          <w:p w:rsidR="008F66EA" w:rsidRPr="004F0AE8" w:rsidRDefault="008F66EA">
            <w:pPr>
              <w:rPr>
                <w:b/>
                <w:bCs/>
                <w:i/>
                <w:iCs/>
                <w:sz w:val="22"/>
                <w:szCs w:val="22"/>
                <w:u w:val="single"/>
              </w:rPr>
            </w:pPr>
            <w:r w:rsidRPr="004F0AE8">
              <w:rPr>
                <w:b/>
                <w:bCs/>
                <w:i/>
                <w:iCs/>
                <w:sz w:val="22"/>
                <w:szCs w:val="22"/>
                <w:u w:val="single"/>
              </w:rPr>
              <w:t>15213,7</w:t>
            </w:r>
          </w:p>
        </w:tc>
        <w:tc>
          <w:tcPr>
            <w:tcW w:w="774" w:type="dxa"/>
            <w:vAlign w:val="center"/>
          </w:tcPr>
          <w:p w:rsidR="008F66EA" w:rsidRPr="004F0AE8" w:rsidRDefault="008F66EA">
            <w:pPr>
              <w:rPr>
                <w:b/>
                <w:bCs/>
                <w:i/>
                <w:iCs/>
                <w:sz w:val="22"/>
                <w:szCs w:val="22"/>
                <w:u w:val="single"/>
              </w:rPr>
            </w:pPr>
            <w:r w:rsidRPr="004F0AE8">
              <w:rPr>
                <w:b/>
                <w:bCs/>
                <w:i/>
                <w:iCs/>
                <w:sz w:val="22"/>
                <w:szCs w:val="22"/>
                <w:u w:val="single"/>
              </w:rPr>
              <w:t>136</w:t>
            </w:r>
          </w:p>
        </w:tc>
        <w:tc>
          <w:tcPr>
            <w:tcW w:w="774" w:type="dxa"/>
            <w:vAlign w:val="center"/>
          </w:tcPr>
          <w:p w:rsidR="008F66EA" w:rsidRPr="004F0AE8" w:rsidRDefault="008F66EA">
            <w:pPr>
              <w:rPr>
                <w:b/>
                <w:bCs/>
                <w:i/>
                <w:iCs/>
                <w:sz w:val="22"/>
                <w:szCs w:val="22"/>
                <w:u w:val="single"/>
              </w:rPr>
            </w:pPr>
            <w:r w:rsidRPr="004F0AE8">
              <w:rPr>
                <w:b/>
                <w:bCs/>
                <w:i/>
                <w:iCs/>
                <w:sz w:val="22"/>
                <w:szCs w:val="22"/>
                <w:u w:val="single"/>
              </w:rPr>
              <w:t>75</w:t>
            </w:r>
          </w:p>
        </w:tc>
        <w:tc>
          <w:tcPr>
            <w:tcW w:w="774" w:type="dxa"/>
            <w:vAlign w:val="center"/>
          </w:tcPr>
          <w:p w:rsidR="008F66EA" w:rsidRPr="004F0AE8" w:rsidRDefault="008F66EA">
            <w:pPr>
              <w:rPr>
                <w:b/>
                <w:bCs/>
                <w:i/>
                <w:iCs/>
                <w:sz w:val="22"/>
                <w:szCs w:val="22"/>
                <w:u w:val="single"/>
              </w:rPr>
            </w:pPr>
            <w:r w:rsidRPr="004F0AE8">
              <w:rPr>
                <w:b/>
                <w:bCs/>
                <w:i/>
                <w:iCs/>
                <w:sz w:val="22"/>
                <w:szCs w:val="22"/>
                <w:u w:val="single"/>
              </w:rPr>
              <w:t>19741</w:t>
            </w:r>
          </w:p>
        </w:tc>
        <w:tc>
          <w:tcPr>
            <w:tcW w:w="942" w:type="dxa"/>
            <w:vAlign w:val="center"/>
          </w:tcPr>
          <w:p w:rsidR="008F66EA" w:rsidRPr="004F0AE8" w:rsidRDefault="008F66EA">
            <w:pPr>
              <w:rPr>
                <w:b/>
                <w:bCs/>
                <w:i/>
                <w:iCs/>
                <w:sz w:val="22"/>
                <w:szCs w:val="22"/>
                <w:u w:val="single"/>
              </w:rPr>
            </w:pPr>
            <w:r w:rsidRPr="004F0AE8">
              <w:rPr>
                <w:b/>
                <w:bCs/>
                <w:i/>
                <w:iCs/>
                <w:sz w:val="22"/>
                <w:szCs w:val="22"/>
                <w:u w:val="single"/>
              </w:rPr>
              <w:t>11600</w:t>
            </w:r>
          </w:p>
        </w:tc>
      </w:tr>
    </w:tbl>
    <w:p w:rsidR="007829C1" w:rsidRPr="007829C1" w:rsidRDefault="007829C1" w:rsidP="007829C1">
      <w:pPr>
        <w:widowControl w:val="0"/>
        <w:autoSpaceDE w:val="0"/>
        <w:autoSpaceDN w:val="0"/>
        <w:spacing w:before="90"/>
        <w:ind w:left="4238"/>
        <w:rPr>
          <w:lang w:eastAsia="en-US"/>
        </w:rPr>
      </w:pPr>
    </w:p>
    <w:p w:rsidR="007829C1" w:rsidRDefault="007829C1" w:rsidP="007829C1">
      <w:pPr>
        <w:widowControl w:val="0"/>
        <w:autoSpaceDE w:val="0"/>
        <w:autoSpaceDN w:val="0"/>
        <w:spacing w:before="90"/>
        <w:ind w:left="142"/>
        <w:rPr>
          <w:lang w:eastAsia="en-US"/>
        </w:rPr>
      </w:pPr>
    </w:p>
    <w:p w:rsidR="004F5F5B" w:rsidRDefault="004F5F5B" w:rsidP="007829C1">
      <w:pPr>
        <w:widowControl w:val="0"/>
        <w:autoSpaceDE w:val="0"/>
        <w:autoSpaceDN w:val="0"/>
        <w:spacing w:before="90"/>
        <w:ind w:left="142"/>
        <w:rPr>
          <w:lang w:eastAsia="en-US"/>
        </w:rPr>
      </w:pPr>
    </w:p>
    <w:p w:rsidR="004F5F5B" w:rsidRDefault="004F5F5B" w:rsidP="007829C1">
      <w:pPr>
        <w:widowControl w:val="0"/>
        <w:autoSpaceDE w:val="0"/>
        <w:autoSpaceDN w:val="0"/>
        <w:spacing w:before="90"/>
        <w:ind w:left="142"/>
        <w:rPr>
          <w:lang w:eastAsia="en-US"/>
        </w:rPr>
      </w:pPr>
    </w:p>
    <w:p w:rsidR="004F5F5B" w:rsidRDefault="004F5F5B" w:rsidP="007829C1">
      <w:pPr>
        <w:widowControl w:val="0"/>
        <w:autoSpaceDE w:val="0"/>
        <w:autoSpaceDN w:val="0"/>
        <w:spacing w:before="90"/>
        <w:ind w:left="142"/>
        <w:rPr>
          <w:lang w:eastAsia="en-US"/>
        </w:rPr>
      </w:pPr>
    </w:p>
    <w:p w:rsidR="004F5F5B" w:rsidRDefault="004F5F5B" w:rsidP="007829C1">
      <w:pPr>
        <w:widowControl w:val="0"/>
        <w:autoSpaceDE w:val="0"/>
        <w:autoSpaceDN w:val="0"/>
        <w:spacing w:before="90"/>
        <w:ind w:left="142"/>
        <w:rPr>
          <w:lang w:eastAsia="en-US"/>
        </w:rPr>
      </w:pPr>
    </w:p>
    <w:p w:rsidR="004F5F5B" w:rsidRDefault="004F5F5B" w:rsidP="007829C1">
      <w:pPr>
        <w:widowControl w:val="0"/>
        <w:autoSpaceDE w:val="0"/>
        <w:autoSpaceDN w:val="0"/>
        <w:spacing w:before="90"/>
        <w:ind w:left="142"/>
        <w:rPr>
          <w:lang w:eastAsia="en-US"/>
        </w:rPr>
      </w:pPr>
    </w:p>
    <w:p w:rsidR="004F5F5B" w:rsidRDefault="004F5F5B" w:rsidP="007829C1">
      <w:pPr>
        <w:widowControl w:val="0"/>
        <w:autoSpaceDE w:val="0"/>
        <w:autoSpaceDN w:val="0"/>
        <w:spacing w:before="90"/>
        <w:ind w:left="142"/>
        <w:rPr>
          <w:lang w:eastAsia="en-US"/>
        </w:rPr>
      </w:pPr>
    </w:p>
    <w:p w:rsidR="004F5F5B" w:rsidRDefault="004F5F5B" w:rsidP="007829C1">
      <w:pPr>
        <w:widowControl w:val="0"/>
        <w:autoSpaceDE w:val="0"/>
        <w:autoSpaceDN w:val="0"/>
        <w:spacing w:before="90"/>
        <w:ind w:left="142"/>
        <w:rPr>
          <w:lang w:eastAsia="en-US"/>
        </w:rPr>
      </w:pPr>
    </w:p>
    <w:p w:rsidR="004F5F5B" w:rsidRDefault="004F5F5B" w:rsidP="007829C1">
      <w:pPr>
        <w:widowControl w:val="0"/>
        <w:autoSpaceDE w:val="0"/>
        <w:autoSpaceDN w:val="0"/>
        <w:spacing w:before="90"/>
        <w:ind w:left="142"/>
        <w:rPr>
          <w:lang w:eastAsia="en-US"/>
        </w:rPr>
      </w:pPr>
    </w:p>
    <w:p w:rsidR="004F5F5B" w:rsidRDefault="004F5F5B" w:rsidP="007829C1">
      <w:pPr>
        <w:widowControl w:val="0"/>
        <w:autoSpaceDE w:val="0"/>
        <w:autoSpaceDN w:val="0"/>
        <w:spacing w:before="90"/>
        <w:ind w:left="142"/>
        <w:rPr>
          <w:lang w:eastAsia="en-US"/>
        </w:rPr>
      </w:pPr>
    </w:p>
    <w:p w:rsidR="004F5F5B" w:rsidRDefault="004F5F5B" w:rsidP="007829C1">
      <w:pPr>
        <w:widowControl w:val="0"/>
        <w:autoSpaceDE w:val="0"/>
        <w:autoSpaceDN w:val="0"/>
        <w:spacing w:before="90"/>
        <w:ind w:left="142"/>
        <w:rPr>
          <w:lang w:eastAsia="en-US"/>
        </w:rPr>
      </w:pPr>
    </w:p>
    <w:p w:rsidR="004F5F5B" w:rsidRDefault="004F5F5B" w:rsidP="007829C1">
      <w:pPr>
        <w:widowControl w:val="0"/>
        <w:autoSpaceDE w:val="0"/>
        <w:autoSpaceDN w:val="0"/>
        <w:spacing w:before="90"/>
        <w:ind w:left="142"/>
        <w:rPr>
          <w:lang w:eastAsia="en-US"/>
        </w:rPr>
      </w:pPr>
    </w:p>
    <w:p w:rsidR="004F5F5B" w:rsidRDefault="004F5F5B" w:rsidP="007829C1">
      <w:pPr>
        <w:widowControl w:val="0"/>
        <w:autoSpaceDE w:val="0"/>
        <w:autoSpaceDN w:val="0"/>
        <w:spacing w:before="90"/>
        <w:ind w:left="142"/>
        <w:rPr>
          <w:lang w:eastAsia="en-US"/>
        </w:rPr>
      </w:pPr>
    </w:p>
    <w:p w:rsidR="004F5F5B" w:rsidRDefault="004F5F5B" w:rsidP="007829C1">
      <w:pPr>
        <w:widowControl w:val="0"/>
        <w:autoSpaceDE w:val="0"/>
        <w:autoSpaceDN w:val="0"/>
        <w:spacing w:before="90"/>
        <w:ind w:left="142"/>
        <w:rPr>
          <w:lang w:eastAsia="en-US"/>
        </w:rPr>
      </w:pPr>
    </w:p>
    <w:p w:rsidR="004F5F5B" w:rsidRDefault="004F5F5B" w:rsidP="007829C1">
      <w:pPr>
        <w:widowControl w:val="0"/>
        <w:autoSpaceDE w:val="0"/>
        <w:autoSpaceDN w:val="0"/>
        <w:spacing w:before="90"/>
        <w:ind w:left="142"/>
        <w:rPr>
          <w:lang w:eastAsia="en-US"/>
        </w:rPr>
      </w:pPr>
    </w:p>
    <w:p w:rsidR="004F5F5B" w:rsidRDefault="004F5F5B" w:rsidP="007829C1">
      <w:pPr>
        <w:widowControl w:val="0"/>
        <w:autoSpaceDE w:val="0"/>
        <w:autoSpaceDN w:val="0"/>
        <w:spacing w:before="90"/>
        <w:ind w:left="142"/>
        <w:rPr>
          <w:lang w:eastAsia="en-US"/>
        </w:rPr>
      </w:pPr>
    </w:p>
    <w:p w:rsidR="004F5F5B" w:rsidRDefault="004F5F5B" w:rsidP="007829C1">
      <w:pPr>
        <w:widowControl w:val="0"/>
        <w:autoSpaceDE w:val="0"/>
        <w:autoSpaceDN w:val="0"/>
        <w:spacing w:before="90"/>
        <w:ind w:left="142"/>
        <w:rPr>
          <w:lang w:eastAsia="en-US"/>
        </w:rPr>
      </w:pPr>
    </w:p>
    <w:p w:rsidR="004F5F5B" w:rsidRDefault="004F5F5B" w:rsidP="007829C1">
      <w:pPr>
        <w:widowControl w:val="0"/>
        <w:autoSpaceDE w:val="0"/>
        <w:autoSpaceDN w:val="0"/>
        <w:spacing w:before="90"/>
        <w:ind w:left="142"/>
        <w:rPr>
          <w:lang w:eastAsia="en-US"/>
        </w:rPr>
      </w:pPr>
    </w:p>
    <w:p w:rsidR="004F5F5B" w:rsidRDefault="004F5F5B" w:rsidP="007829C1">
      <w:pPr>
        <w:widowControl w:val="0"/>
        <w:autoSpaceDE w:val="0"/>
        <w:autoSpaceDN w:val="0"/>
        <w:spacing w:before="90"/>
        <w:ind w:left="142"/>
        <w:rPr>
          <w:lang w:eastAsia="en-US"/>
        </w:rPr>
      </w:pPr>
    </w:p>
    <w:p w:rsidR="004F5F5B" w:rsidRDefault="004F5F5B" w:rsidP="007829C1">
      <w:pPr>
        <w:widowControl w:val="0"/>
        <w:autoSpaceDE w:val="0"/>
        <w:autoSpaceDN w:val="0"/>
        <w:spacing w:before="90"/>
        <w:ind w:left="142"/>
        <w:rPr>
          <w:lang w:eastAsia="en-US"/>
        </w:rPr>
      </w:pPr>
    </w:p>
    <w:p w:rsidR="004F5F5B" w:rsidRPr="007829C1" w:rsidRDefault="004F5F5B" w:rsidP="007829C1">
      <w:pPr>
        <w:widowControl w:val="0"/>
        <w:autoSpaceDE w:val="0"/>
        <w:autoSpaceDN w:val="0"/>
        <w:spacing w:before="90"/>
        <w:ind w:left="142"/>
        <w:rPr>
          <w:lang w:eastAsia="en-US"/>
        </w:rPr>
      </w:pPr>
    </w:p>
    <w:p w:rsidR="007829C1" w:rsidRPr="007829C1" w:rsidRDefault="007829C1" w:rsidP="007829C1">
      <w:pPr>
        <w:widowControl w:val="0"/>
        <w:autoSpaceDE w:val="0"/>
        <w:autoSpaceDN w:val="0"/>
        <w:ind w:left="152" w:right="1129" w:firstLine="679"/>
        <w:jc w:val="both"/>
        <w:rPr>
          <w:sz w:val="20"/>
          <w:szCs w:val="22"/>
          <w:lang w:eastAsia="en-US"/>
        </w:rPr>
      </w:pPr>
    </w:p>
    <w:p w:rsidR="007829C1" w:rsidRPr="007829C1" w:rsidRDefault="007829C1" w:rsidP="00D37C8A">
      <w:pPr>
        <w:widowControl w:val="0"/>
        <w:tabs>
          <w:tab w:val="left" w:pos="15593"/>
        </w:tabs>
        <w:autoSpaceDE w:val="0"/>
        <w:autoSpaceDN w:val="0"/>
        <w:ind w:left="152" w:right="7" w:firstLine="679"/>
        <w:jc w:val="both"/>
        <w:rPr>
          <w:sz w:val="20"/>
          <w:szCs w:val="22"/>
          <w:lang w:eastAsia="en-US"/>
        </w:rPr>
      </w:pPr>
      <w:r w:rsidRPr="007829C1">
        <w:rPr>
          <w:sz w:val="20"/>
          <w:szCs w:val="22"/>
          <w:lang w:eastAsia="en-US"/>
        </w:rPr>
        <w:t>Примечание: Наименования статей КоАП РФ: 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Статья 9.2. Нарушение требований к обеспечению безопасности гидротехнических</w:t>
      </w:r>
      <w:r w:rsidRPr="007829C1">
        <w:rPr>
          <w:spacing w:val="-11"/>
          <w:sz w:val="20"/>
          <w:szCs w:val="22"/>
          <w:lang w:eastAsia="en-US"/>
        </w:rPr>
        <w:t xml:space="preserve"> </w:t>
      </w:r>
      <w:r w:rsidRPr="007829C1">
        <w:rPr>
          <w:sz w:val="20"/>
          <w:szCs w:val="22"/>
          <w:lang w:eastAsia="en-US"/>
        </w:rPr>
        <w:t>сооружений,</w:t>
      </w:r>
      <w:r w:rsidRPr="007829C1">
        <w:rPr>
          <w:spacing w:val="-6"/>
          <w:sz w:val="20"/>
          <w:szCs w:val="22"/>
          <w:lang w:eastAsia="en-US"/>
        </w:rPr>
        <w:t xml:space="preserve"> </w:t>
      </w:r>
      <w:r w:rsidRPr="007829C1">
        <w:rPr>
          <w:sz w:val="20"/>
          <w:szCs w:val="22"/>
          <w:lang w:eastAsia="en-US"/>
        </w:rPr>
        <w:t>установленных</w:t>
      </w:r>
      <w:r w:rsidRPr="007829C1">
        <w:rPr>
          <w:spacing w:val="-11"/>
          <w:sz w:val="20"/>
          <w:szCs w:val="22"/>
          <w:lang w:eastAsia="en-US"/>
        </w:rPr>
        <w:t xml:space="preserve"> </w:t>
      </w:r>
      <w:r w:rsidRPr="007829C1">
        <w:rPr>
          <w:sz w:val="20"/>
          <w:szCs w:val="22"/>
          <w:lang w:eastAsia="en-US"/>
        </w:rPr>
        <w:t>законодательством</w:t>
      </w:r>
      <w:r w:rsidRPr="007829C1">
        <w:rPr>
          <w:spacing w:val="-8"/>
          <w:sz w:val="20"/>
          <w:szCs w:val="22"/>
          <w:lang w:eastAsia="en-US"/>
        </w:rPr>
        <w:t xml:space="preserve"> </w:t>
      </w:r>
      <w:r w:rsidRPr="007829C1">
        <w:rPr>
          <w:sz w:val="20"/>
          <w:szCs w:val="22"/>
          <w:lang w:eastAsia="en-US"/>
        </w:rPr>
        <w:t>Российской</w:t>
      </w:r>
      <w:r w:rsidRPr="007829C1">
        <w:rPr>
          <w:spacing w:val="-10"/>
          <w:sz w:val="20"/>
          <w:szCs w:val="22"/>
          <w:lang w:eastAsia="en-US"/>
        </w:rPr>
        <w:t xml:space="preserve"> </w:t>
      </w:r>
      <w:r w:rsidRPr="007829C1">
        <w:rPr>
          <w:sz w:val="20"/>
          <w:szCs w:val="22"/>
          <w:lang w:eastAsia="en-US"/>
        </w:rPr>
        <w:t>Федерации;</w:t>
      </w:r>
      <w:r w:rsidRPr="007829C1">
        <w:rPr>
          <w:spacing w:val="-9"/>
          <w:sz w:val="20"/>
          <w:szCs w:val="22"/>
          <w:lang w:eastAsia="en-US"/>
        </w:rPr>
        <w:t xml:space="preserve"> </w:t>
      </w:r>
      <w:r w:rsidRPr="007829C1">
        <w:rPr>
          <w:sz w:val="20"/>
          <w:szCs w:val="22"/>
          <w:lang w:eastAsia="en-US"/>
        </w:rPr>
        <w:t>Статья</w:t>
      </w:r>
      <w:r w:rsidRPr="007829C1">
        <w:rPr>
          <w:spacing w:val="-10"/>
          <w:sz w:val="20"/>
          <w:szCs w:val="22"/>
          <w:lang w:eastAsia="en-US"/>
        </w:rPr>
        <w:t xml:space="preserve"> </w:t>
      </w:r>
      <w:r w:rsidRPr="007829C1">
        <w:rPr>
          <w:sz w:val="20"/>
          <w:szCs w:val="22"/>
          <w:lang w:eastAsia="en-US"/>
        </w:rPr>
        <w:t>9.3.</w:t>
      </w:r>
      <w:r w:rsidRPr="007829C1">
        <w:rPr>
          <w:spacing w:val="-8"/>
          <w:sz w:val="20"/>
          <w:szCs w:val="22"/>
          <w:lang w:eastAsia="en-US"/>
        </w:rPr>
        <w:t xml:space="preserve"> </w:t>
      </w:r>
      <w:r w:rsidRPr="007829C1">
        <w:rPr>
          <w:sz w:val="20"/>
          <w:szCs w:val="22"/>
          <w:lang w:eastAsia="en-US"/>
        </w:rPr>
        <w:t>Нарушение</w:t>
      </w:r>
      <w:r w:rsidRPr="007829C1">
        <w:rPr>
          <w:spacing w:val="-9"/>
          <w:sz w:val="20"/>
          <w:szCs w:val="22"/>
          <w:lang w:eastAsia="en-US"/>
        </w:rPr>
        <w:t xml:space="preserve"> </w:t>
      </w:r>
      <w:r w:rsidRPr="007829C1">
        <w:rPr>
          <w:sz w:val="20"/>
          <w:szCs w:val="22"/>
          <w:lang w:eastAsia="en-US"/>
        </w:rPr>
        <w:t>правил</w:t>
      </w:r>
      <w:r w:rsidRPr="007829C1">
        <w:rPr>
          <w:spacing w:val="-10"/>
          <w:sz w:val="20"/>
          <w:szCs w:val="22"/>
          <w:lang w:eastAsia="en-US"/>
        </w:rPr>
        <w:t xml:space="preserve"> </w:t>
      </w:r>
      <w:r w:rsidRPr="007829C1">
        <w:rPr>
          <w:sz w:val="20"/>
          <w:szCs w:val="22"/>
          <w:lang w:eastAsia="en-US"/>
        </w:rPr>
        <w:t>или</w:t>
      </w:r>
      <w:r w:rsidRPr="007829C1">
        <w:rPr>
          <w:spacing w:val="-10"/>
          <w:sz w:val="20"/>
          <w:szCs w:val="22"/>
          <w:lang w:eastAsia="en-US"/>
        </w:rPr>
        <w:t xml:space="preserve"> </w:t>
      </w:r>
      <w:r w:rsidRPr="007829C1">
        <w:rPr>
          <w:sz w:val="20"/>
          <w:szCs w:val="22"/>
          <w:lang w:eastAsia="en-US"/>
        </w:rPr>
        <w:t>норм</w:t>
      </w:r>
      <w:r w:rsidRPr="007829C1">
        <w:rPr>
          <w:spacing w:val="-8"/>
          <w:sz w:val="20"/>
          <w:szCs w:val="22"/>
          <w:lang w:eastAsia="en-US"/>
        </w:rPr>
        <w:t xml:space="preserve"> </w:t>
      </w:r>
      <w:r w:rsidRPr="007829C1">
        <w:rPr>
          <w:sz w:val="20"/>
          <w:szCs w:val="22"/>
          <w:lang w:eastAsia="en-US"/>
        </w:rPr>
        <w:t>эксплуатации</w:t>
      </w:r>
      <w:r w:rsidRPr="007829C1">
        <w:rPr>
          <w:spacing w:val="-11"/>
          <w:sz w:val="20"/>
          <w:szCs w:val="22"/>
          <w:lang w:eastAsia="en-US"/>
        </w:rPr>
        <w:t xml:space="preserve"> </w:t>
      </w:r>
      <w:r w:rsidRPr="007829C1">
        <w:rPr>
          <w:sz w:val="20"/>
          <w:szCs w:val="22"/>
          <w:lang w:eastAsia="en-US"/>
        </w:rPr>
        <w:t>тракторов,</w:t>
      </w:r>
      <w:r w:rsidRPr="007829C1">
        <w:rPr>
          <w:spacing w:val="-9"/>
          <w:sz w:val="20"/>
          <w:szCs w:val="22"/>
          <w:lang w:eastAsia="en-US"/>
        </w:rPr>
        <w:t xml:space="preserve"> </w:t>
      </w:r>
      <w:r w:rsidRPr="007829C1">
        <w:rPr>
          <w:sz w:val="20"/>
          <w:szCs w:val="22"/>
          <w:lang w:eastAsia="en-US"/>
        </w:rPr>
        <w:t>самоходных, дорожно-строительных</w:t>
      </w:r>
      <w:r w:rsidRPr="007829C1">
        <w:rPr>
          <w:spacing w:val="-9"/>
          <w:sz w:val="20"/>
          <w:szCs w:val="22"/>
          <w:lang w:eastAsia="en-US"/>
        </w:rPr>
        <w:t xml:space="preserve"> </w:t>
      </w:r>
      <w:r w:rsidRPr="007829C1">
        <w:rPr>
          <w:sz w:val="20"/>
          <w:szCs w:val="22"/>
          <w:lang w:eastAsia="en-US"/>
        </w:rPr>
        <w:t>и</w:t>
      </w:r>
      <w:r w:rsidRPr="007829C1">
        <w:rPr>
          <w:spacing w:val="-7"/>
          <w:sz w:val="20"/>
          <w:szCs w:val="22"/>
          <w:lang w:eastAsia="en-US"/>
        </w:rPr>
        <w:t xml:space="preserve"> </w:t>
      </w:r>
      <w:r w:rsidRPr="007829C1">
        <w:rPr>
          <w:sz w:val="20"/>
          <w:szCs w:val="22"/>
          <w:lang w:eastAsia="en-US"/>
        </w:rPr>
        <w:t>иных</w:t>
      </w:r>
      <w:r w:rsidRPr="007829C1">
        <w:rPr>
          <w:spacing w:val="-8"/>
          <w:sz w:val="20"/>
          <w:szCs w:val="22"/>
          <w:lang w:eastAsia="en-US"/>
        </w:rPr>
        <w:t xml:space="preserve"> </w:t>
      </w:r>
      <w:r w:rsidRPr="007829C1">
        <w:rPr>
          <w:sz w:val="20"/>
          <w:szCs w:val="22"/>
          <w:lang w:eastAsia="en-US"/>
        </w:rPr>
        <w:t>машин</w:t>
      </w:r>
      <w:r w:rsidRPr="007829C1">
        <w:rPr>
          <w:spacing w:val="-9"/>
          <w:sz w:val="20"/>
          <w:szCs w:val="22"/>
          <w:lang w:eastAsia="en-US"/>
        </w:rPr>
        <w:t xml:space="preserve"> </w:t>
      </w:r>
      <w:r w:rsidRPr="007829C1">
        <w:rPr>
          <w:sz w:val="20"/>
          <w:szCs w:val="22"/>
          <w:lang w:eastAsia="en-US"/>
        </w:rPr>
        <w:t>и</w:t>
      </w:r>
      <w:r w:rsidRPr="007829C1">
        <w:rPr>
          <w:spacing w:val="-8"/>
          <w:sz w:val="20"/>
          <w:szCs w:val="22"/>
          <w:lang w:eastAsia="en-US"/>
        </w:rPr>
        <w:t xml:space="preserve"> </w:t>
      </w:r>
      <w:r w:rsidRPr="007829C1">
        <w:rPr>
          <w:sz w:val="20"/>
          <w:szCs w:val="22"/>
          <w:lang w:eastAsia="en-US"/>
        </w:rPr>
        <w:t>оборудования;</w:t>
      </w:r>
      <w:r w:rsidRPr="007829C1">
        <w:rPr>
          <w:spacing w:val="-6"/>
          <w:sz w:val="20"/>
          <w:szCs w:val="22"/>
          <w:lang w:eastAsia="en-US"/>
        </w:rPr>
        <w:t xml:space="preserve"> </w:t>
      </w:r>
      <w:r w:rsidRPr="007829C1">
        <w:rPr>
          <w:sz w:val="20"/>
          <w:szCs w:val="22"/>
          <w:lang w:eastAsia="en-US"/>
        </w:rPr>
        <w:t>Статья</w:t>
      </w:r>
      <w:r w:rsidRPr="007829C1">
        <w:rPr>
          <w:spacing w:val="-8"/>
          <w:sz w:val="20"/>
          <w:szCs w:val="22"/>
          <w:lang w:eastAsia="en-US"/>
        </w:rPr>
        <w:t xml:space="preserve"> </w:t>
      </w:r>
      <w:r w:rsidRPr="007829C1">
        <w:rPr>
          <w:sz w:val="20"/>
          <w:szCs w:val="22"/>
          <w:lang w:eastAsia="en-US"/>
        </w:rPr>
        <w:t>9.4.</w:t>
      </w:r>
      <w:r w:rsidRPr="007829C1">
        <w:rPr>
          <w:spacing w:val="-7"/>
          <w:sz w:val="20"/>
          <w:szCs w:val="22"/>
          <w:lang w:eastAsia="en-US"/>
        </w:rPr>
        <w:t xml:space="preserve"> </w:t>
      </w:r>
      <w:r w:rsidRPr="007829C1">
        <w:rPr>
          <w:sz w:val="20"/>
          <w:szCs w:val="22"/>
          <w:lang w:eastAsia="en-US"/>
        </w:rPr>
        <w:t>Нарушение</w:t>
      </w:r>
      <w:r w:rsidRPr="007829C1">
        <w:rPr>
          <w:spacing w:val="-7"/>
          <w:sz w:val="20"/>
          <w:szCs w:val="22"/>
          <w:lang w:eastAsia="en-US"/>
        </w:rPr>
        <w:t xml:space="preserve"> </w:t>
      </w:r>
      <w:r w:rsidRPr="007829C1">
        <w:rPr>
          <w:sz w:val="20"/>
          <w:szCs w:val="22"/>
          <w:lang w:eastAsia="en-US"/>
        </w:rPr>
        <w:t>обязательных</w:t>
      </w:r>
      <w:r w:rsidRPr="007829C1">
        <w:rPr>
          <w:spacing w:val="-6"/>
          <w:sz w:val="20"/>
          <w:szCs w:val="22"/>
          <w:lang w:eastAsia="en-US"/>
        </w:rPr>
        <w:t xml:space="preserve"> </w:t>
      </w:r>
      <w:r w:rsidRPr="007829C1">
        <w:rPr>
          <w:sz w:val="20"/>
          <w:szCs w:val="22"/>
          <w:lang w:eastAsia="en-US"/>
        </w:rPr>
        <w:t>требований</w:t>
      </w:r>
      <w:r w:rsidRPr="007829C1">
        <w:rPr>
          <w:spacing w:val="-7"/>
          <w:sz w:val="20"/>
          <w:szCs w:val="22"/>
          <w:lang w:eastAsia="en-US"/>
        </w:rPr>
        <w:t xml:space="preserve"> </w:t>
      </w:r>
      <w:r w:rsidRPr="007829C1">
        <w:rPr>
          <w:sz w:val="20"/>
          <w:szCs w:val="22"/>
          <w:lang w:eastAsia="en-US"/>
        </w:rPr>
        <w:t>в</w:t>
      </w:r>
      <w:r w:rsidRPr="007829C1">
        <w:rPr>
          <w:spacing w:val="-8"/>
          <w:sz w:val="20"/>
          <w:szCs w:val="22"/>
          <w:lang w:eastAsia="en-US"/>
        </w:rPr>
        <w:t xml:space="preserve"> </w:t>
      </w:r>
      <w:r w:rsidRPr="007829C1">
        <w:rPr>
          <w:sz w:val="20"/>
          <w:szCs w:val="22"/>
          <w:lang w:eastAsia="en-US"/>
        </w:rPr>
        <w:t>области</w:t>
      </w:r>
      <w:r w:rsidRPr="007829C1">
        <w:rPr>
          <w:spacing w:val="-8"/>
          <w:sz w:val="20"/>
          <w:szCs w:val="22"/>
          <w:lang w:eastAsia="en-US"/>
        </w:rPr>
        <w:t xml:space="preserve"> </w:t>
      </w:r>
      <w:r w:rsidRPr="007829C1">
        <w:rPr>
          <w:sz w:val="20"/>
          <w:szCs w:val="22"/>
          <w:lang w:eastAsia="en-US"/>
        </w:rPr>
        <w:t>строительства</w:t>
      </w:r>
      <w:r w:rsidRPr="007829C1">
        <w:rPr>
          <w:spacing w:val="-8"/>
          <w:sz w:val="20"/>
          <w:szCs w:val="22"/>
          <w:lang w:eastAsia="en-US"/>
        </w:rPr>
        <w:t xml:space="preserve"> </w:t>
      </w:r>
      <w:r w:rsidRPr="007829C1">
        <w:rPr>
          <w:sz w:val="20"/>
          <w:szCs w:val="22"/>
          <w:lang w:eastAsia="en-US"/>
        </w:rPr>
        <w:t>и</w:t>
      </w:r>
      <w:r w:rsidRPr="007829C1">
        <w:rPr>
          <w:spacing w:val="-7"/>
          <w:sz w:val="20"/>
          <w:szCs w:val="22"/>
          <w:lang w:eastAsia="en-US"/>
        </w:rPr>
        <w:t xml:space="preserve"> </w:t>
      </w:r>
      <w:r w:rsidRPr="007829C1">
        <w:rPr>
          <w:sz w:val="20"/>
          <w:szCs w:val="22"/>
          <w:lang w:eastAsia="en-US"/>
        </w:rPr>
        <w:t>применения</w:t>
      </w:r>
      <w:r w:rsidRPr="007829C1">
        <w:rPr>
          <w:spacing w:val="-8"/>
          <w:sz w:val="20"/>
          <w:szCs w:val="22"/>
          <w:lang w:eastAsia="en-US"/>
        </w:rPr>
        <w:t xml:space="preserve"> </w:t>
      </w:r>
      <w:r w:rsidRPr="007829C1">
        <w:rPr>
          <w:sz w:val="20"/>
          <w:szCs w:val="22"/>
          <w:lang w:eastAsia="en-US"/>
        </w:rPr>
        <w:t>строительных</w:t>
      </w:r>
      <w:r w:rsidRPr="007829C1">
        <w:rPr>
          <w:spacing w:val="-9"/>
          <w:sz w:val="20"/>
          <w:szCs w:val="22"/>
          <w:lang w:eastAsia="en-US"/>
        </w:rPr>
        <w:t xml:space="preserve"> </w:t>
      </w:r>
      <w:r w:rsidRPr="007829C1">
        <w:rPr>
          <w:sz w:val="20"/>
          <w:szCs w:val="22"/>
          <w:lang w:eastAsia="en-US"/>
        </w:rPr>
        <w:t>материалов (изделий); 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 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w:t>
      </w:r>
      <w:proofErr w:type="gramStart"/>
      <w:r w:rsidRPr="007829C1">
        <w:rPr>
          <w:sz w:val="20"/>
          <w:szCs w:val="22"/>
          <w:lang w:eastAsia="en-US"/>
        </w:rPr>
        <w:t>о-</w:t>
      </w:r>
      <w:proofErr w:type="gramEnd"/>
      <w:r w:rsidRPr="007829C1">
        <w:rPr>
          <w:sz w:val="20"/>
          <w:szCs w:val="22"/>
          <w:lang w:eastAsia="en-US"/>
        </w:rPr>
        <w:t xml:space="preserve"> 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w:t>
      </w:r>
      <w:r w:rsidRPr="007829C1">
        <w:rPr>
          <w:sz w:val="20"/>
          <w:szCs w:val="22"/>
          <w:lang w:eastAsia="en-US"/>
        </w:rPr>
        <w:lastRenderedPageBreak/>
        <w:t>имеющим право на выполнение таких работ по соответствующему договору, заключённому с использованием конкурентных способов заключения договоров; Статья 9.7. Повреждение электрических сетей; Статья 9.8. Нарушение правил охраны электрических сетей напряжением свыше 1000 вольт; Статья 9.9. Ввод в эксплуатацию топлив</w:t>
      </w:r>
      <w:proofErr w:type="gramStart"/>
      <w:r w:rsidRPr="007829C1">
        <w:rPr>
          <w:sz w:val="20"/>
          <w:szCs w:val="22"/>
          <w:lang w:eastAsia="en-US"/>
        </w:rPr>
        <w:t>о-</w:t>
      </w:r>
      <w:proofErr w:type="gramEnd"/>
      <w:r w:rsidRPr="007829C1">
        <w:rPr>
          <w:sz w:val="20"/>
          <w:szCs w:val="22"/>
          <w:lang w:eastAsia="en-US"/>
        </w:rPr>
        <w:t xml:space="preserve"> и энергопотребляющих объектов без разрешения соответствующих органов;</w:t>
      </w:r>
      <w:r w:rsidRPr="007829C1">
        <w:rPr>
          <w:spacing w:val="-14"/>
          <w:sz w:val="20"/>
          <w:szCs w:val="22"/>
          <w:lang w:eastAsia="en-US"/>
        </w:rPr>
        <w:t xml:space="preserve"> </w:t>
      </w:r>
      <w:r w:rsidRPr="007829C1">
        <w:rPr>
          <w:sz w:val="20"/>
          <w:szCs w:val="22"/>
          <w:lang w:eastAsia="en-US"/>
        </w:rPr>
        <w:t>Статья</w:t>
      </w:r>
      <w:r w:rsidRPr="007829C1">
        <w:rPr>
          <w:spacing w:val="-14"/>
          <w:sz w:val="20"/>
          <w:szCs w:val="22"/>
          <w:lang w:eastAsia="en-US"/>
        </w:rPr>
        <w:t xml:space="preserve"> </w:t>
      </w:r>
      <w:r w:rsidRPr="007829C1">
        <w:rPr>
          <w:sz w:val="20"/>
          <w:szCs w:val="22"/>
          <w:lang w:eastAsia="en-US"/>
        </w:rPr>
        <w:t>9.10.</w:t>
      </w:r>
      <w:r w:rsidRPr="007829C1">
        <w:rPr>
          <w:spacing w:val="-12"/>
          <w:sz w:val="20"/>
          <w:szCs w:val="22"/>
          <w:lang w:eastAsia="en-US"/>
        </w:rPr>
        <w:t xml:space="preserve"> </w:t>
      </w:r>
      <w:r w:rsidRPr="007829C1">
        <w:rPr>
          <w:sz w:val="20"/>
          <w:szCs w:val="22"/>
          <w:lang w:eastAsia="en-US"/>
        </w:rPr>
        <w:t>Повреждение</w:t>
      </w:r>
      <w:r w:rsidRPr="007829C1">
        <w:rPr>
          <w:spacing w:val="-13"/>
          <w:sz w:val="20"/>
          <w:szCs w:val="22"/>
          <w:lang w:eastAsia="en-US"/>
        </w:rPr>
        <w:t xml:space="preserve"> </w:t>
      </w:r>
      <w:r w:rsidRPr="007829C1">
        <w:rPr>
          <w:sz w:val="20"/>
          <w:szCs w:val="22"/>
          <w:lang w:eastAsia="en-US"/>
        </w:rPr>
        <w:t>тепловых</w:t>
      </w:r>
      <w:r w:rsidRPr="007829C1">
        <w:rPr>
          <w:spacing w:val="-14"/>
          <w:sz w:val="20"/>
          <w:szCs w:val="22"/>
          <w:lang w:eastAsia="en-US"/>
        </w:rPr>
        <w:t xml:space="preserve"> </w:t>
      </w:r>
      <w:r w:rsidRPr="007829C1">
        <w:rPr>
          <w:sz w:val="20"/>
          <w:szCs w:val="22"/>
          <w:lang w:eastAsia="en-US"/>
        </w:rPr>
        <w:t>сетей,</w:t>
      </w:r>
      <w:r w:rsidRPr="007829C1">
        <w:rPr>
          <w:spacing w:val="-13"/>
          <w:sz w:val="20"/>
          <w:szCs w:val="22"/>
          <w:lang w:eastAsia="en-US"/>
        </w:rPr>
        <w:t xml:space="preserve"> </w:t>
      </w:r>
      <w:proofErr w:type="spellStart"/>
      <w:r w:rsidRPr="007829C1">
        <w:rPr>
          <w:sz w:val="20"/>
          <w:szCs w:val="22"/>
          <w:lang w:eastAsia="en-US"/>
        </w:rPr>
        <w:t>топливопроводов</w:t>
      </w:r>
      <w:proofErr w:type="spellEnd"/>
      <w:r w:rsidRPr="007829C1">
        <w:rPr>
          <w:sz w:val="20"/>
          <w:szCs w:val="22"/>
          <w:lang w:eastAsia="en-US"/>
        </w:rPr>
        <w:t>,</w:t>
      </w:r>
      <w:r w:rsidRPr="007829C1">
        <w:rPr>
          <w:spacing w:val="-14"/>
          <w:sz w:val="20"/>
          <w:szCs w:val="22"/>
          <w:lang w:eastAsia="en-US"/>
        </w:rPr>
        <w:t xml:space="preserve"> </w:t>
      </w:r>
      <w:r w:rsidRPr="007829C1">
        <w:rPr>
          <w:sz w:val="20"/>
          <w:szCs w:val="22"/>
          <w:lang w:eastAsia="en-US"/>
        </w:rPr>
        <w:t>совершенное</w:t>
      </w:r>
      <w:r w:rsidRPr="007829C1">
        <w:rPr>
          <w:spacing w:val="-11"/>
          <w:sz w:val="20"/>
          <w:szCs w:val="22"/>
          <w:lang w:eastAsia="en-US"/>
        </w:rPr>
        <w:t xml:space="preserve"> </w:t>
      </w:r>
      <w:r w:rsidRPr="007829C1">
        <w:rPr>
          <w:sz w:val="20"/>
          <w:szCs w:val="22"/>
          <w:lang w:eastAsia="en-US"/>
        </w:rPr>
        <w:t>по</w:t>
      </w:r>
      <w:r w:rsidRPr="007829C1">
        <w:rPr>
          <w:spacing w:val="-12"/>
          <w:sz w:val="20"/>
          <w:szCs w:val="22"/>
          <w:lang w:eastAsia="en-US"/>
        </w:rPr>
        <w:t xml:space="preserve"> </w:t>
      </w:r>
      <w:r w:rsidRPr="007829C1">
        <w:rPr>
          <w:sz w:val="20"/>
          <w:szCs w:val="22"/>
          <w:lang w:eastAsia="en-US"/>
        </w:rPr>
        <w:t>неосторожности;</w:t>
      </w:r>
      <w:r w:rsidRPr="007829C1">
        <w:rPr>
          <w:spacing w:val="-14"/>
          <w:sz w:val="20"/>
          <w:szCs w:val="22"/>
          <w:lang w:eastAsia="en-US"/>
        </w:rPr>
        <w:t xml:space="preserve"> </w:t>
      </w:r>
      <w:r w:rsidRPr="007829C1">
        <w:rPr>
          <w:sz w:val="20"/>
          <w:szCs w:val="22"/>
          <w:lang w:eastAsia="en-US"/>
        </w:rPr>
        <w:t>Статья</w:t>
      </w:r>
      <w:r w:rsidRPr="007829C1">
        <w:rPr>
          <w:spacing w:val="-12"/>
          <w:sz w:val="20"/>
          <w:szCs w:val="22"/>
          <w:lang w:eastAsia="en-US"/>
        </w:rPr>
        <w:t xml:space="preserve"> </w:t>
      </w:r>
      <w:r w:rsidRPr="007829C1">
        <w:rPr>
          <w:sz w:val="20"/>
          <w:szCs w:val="22"/>
          <w:lang w:eastAsia="en-US"/>
        </w:rPr>
        <w:t>9.11.</w:t>
      </w:r>
      <w:r w:rsidRPr="007829C1">
        <w:rPr>
          <w:spacing w:val="-12"/>
          <w:sz w:val="20"/>
          <w:szCs w:val="22"/>
          <w:lang w:eastAsia="en-US"/>
        </w:rPr>
        <w:t xml:space="preserve"> </w:t>
      </w:r>
      <w:r w:rsidRPr="007829C1">
        <w:rPr>
          <w:sz w:val="20"/>
          <w:szCs w:val="22"/>
          <w:lang w:eastAsia="en-US"/>
        </w:rPr>
        <w:t>Нарушение</w:t>
      </w:r>
      <w:r w:rsidRPr="007829C1">
        <w:rPr>
          <w:spacing w:val="-11"/>
          <w:sz w:val="20"/>
          <w:szCs w:val="22"/>
          <w:lang w:eastAsia="en-US"/>
        </w:rPr>
        <w:t xml:space="preserve"> </w:t>
      </w:r>
      <w:r w:rsidRPr="007829C1">
        <w:rPr>
          <w:sz w:val="20"/>
          <w:szCs w:val="22"/>
          <w:lang w:eastAsia="en-US"/>
        </w:rPr>
        <w:t>правил</w:t>
      </w:r>
      <w:r w:rsidRPr="007829C1">
        <w:rPr>
          <w:spacing w:val="-12"/>
          <w:sz w:val="20"/>
          <w:szCs w:val="22"/>
          <w:lang w:eastAsia="en-US"/>
        </w:rPr>
        <w:t xml:space="preserve"> </w:t>
      </w:r>
      <w:r w:rsidRPr="007829C1">
        <w:rPr>
          <w:sz w:val="20"/>
          <w:szCs w:val="22"/>
          <w:lang w:eastAsia="en-US"/>
        </w:rPr>
        <w:t>пользования</w:t>
      </w:r>
      <w:r w:rsidRPr="007829C1">
        <w:rPr>
          <w:spacing w:val="-12"/>
          <w:sz w:val="20"/>
          <w:szCs w:val="22"/>
          <w:lang w:eastAsia="en-US"/>
        </w:rPr>
        <w:t xml:space="preserve"> </w:t>
      </w:r>
      <w:r w:rsidRPr="007829C1">
        <w:rPr>
          <w:sz w:val="20"/>
          <w:szCs w:val="22"/>
          <w:lang w:eastAsia="en-US"/>
        </w:rPr>
        <w:t>топливом</w:t>
      </w:r>
      <w:r w:rsidRPr="007829C1">
        <w:rPr>
          <w:spacing w:val="-12"/>
          <w:sz w:val="20"/>
          <w:szCs w:val="22"/>
          <w:lang w:eastAsia="en-US"/>
        </w:rPr>
        <w:t xml:space="preserve"> </w:t>
      </w:r>
      <w:r w:rsidRPr="007829C1">
        <w:rPr>
          <w:sz w:val="20"/>
          <w:szCs w:val="22"/>
          <w:lang w:eastAsia="en-US"/>
        </w:rPr>
        <w:t>и</w:t>
      </w:r>
      <w:r w:rsidRPr="007829C1">
        <w:rPr>
          <w:spacing w:val="-15"/>
          <w:sz w:val="20"/>
          <w:szCs w:val="22"/>
          <w:lang w:eastAsia="en-US"/>
        </w:rPr>
        <w:t xml:space="preserve"> </w:t>
      </w:r>
      <w:r w:rsidRPr="007829C1">
        <w:rPr>
          <w:sz w:val="20"/>
          <w:szCs w:val="22"/>
          <w:lang w:eastAsia="en-US"/>
        </w:rPr>
        <w:t>энергией, правил устройства, эксплуатации топлив</w:t>
      </w:r>
      <w:proofErr w:type="gramStart"/>
      <w:r w:rsidRPr="007829C1">
        <w:rPr>
          <w:sz w:val="20"/>
          <w:szCs w:val="22"/>
          <w:lang w:eastAsia="en-US"/>
        </w:rPr>
        <w:t>о-</w:t>
      </w:r>
      <w:proofErr w:type="gramEnd"/>
      <w:r w:rsidRPr="007829C1">
        <w:rPr>
          <w:sz w:val="20"/>
          <w:szCs w:val="22"/>
          <w:lang w:eastAsia="en-US"/>
        </w:rPr>
        <w:t xml:space="preserve">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Статья 9.18. Нарушение порядка вывода объектов электроэнергетики в ремонт; Статья 9.19. Несоблюдение требований</w:t>
      </w:r>
      <w:r w:rsidRPr="007829C1">
        <w:rPr>
          <w:spacing w:val="-7"/>
          <w:sz w:val="20"/>
          <w:szCs w:val="22"/>
          <w:lang w:eastAsia="en-US"/>
        </w:rPr>
        <w:t xml:space="preserve"> </w:t>
      </w:r>
      <w:r w:rsidRPr="007829C1">
        <w:rPr>
          <w:sz w:val="20"/>
          <w:szCs w:val="22"/>
          <w:lang w:eastAsia="en-US"/>
        </w:rPr>
        <w:t>об</w:t>
      </w:r>
      <w:r w:rsidRPr="007829C1">
        <w:rPr>
          <w:spacing w:val="-4"/>
          <w:sz w:val="20"/>
          <w:szCs w:val="22"/>
          <w:lang w:eastAsia="en-US"/>
        </w:rPr>
        <w:t xml:space="preserve"> </w:t>
      </w:r>
      <w:r w:rsidRPr="007829C1">
        <w:rPr>
          <w:sz w:val="20"/>
          <w:szCs w:val="22"/>
          <w:lang w:eastAsia="en-US"/>
        </w:rPr>
        <w:t>обязательном</w:t>
      </w:r>
      <w:r w:rsidRPr="007829C1">
        <w:rPr>
          <w:spacing w:val="-4"/>
          <w:sz w:val="20"/>
          <w:szCs w:val="22"/>
          <w:lang w:eastAsia="en-US"/>
        </w:rPr>
        <w:t xml:space="preserve"> </w:t>
      </w:r>
      <w:r w:rsidRPr="007829C1">
        <w:rPr>
          <w:sz w:val="20"/>
          <w:szCs w:val="22"/>
          <w:lang w:eastAsia="en-US"/>
        </w:rPr>
        <w:t>страховании</w:t>
      </w:r>
      <w:r w:rsidRPr="007829C1">
        <w:rPr>
          <w:spacing w:val="-7"/>
          <w:sz w:val="20"/>
          <w:szCs w:val="22"/>
          <w:lang w:eastAsia="en-US"/>
        </w:rPr>
        <w:t xml:space="preserve"> </w:t>
      </w:r>
      <w:r w:rsidRPr="007829C1">
        <w:rPr>
          <w:sz w:val="20"/>
          <w:szCs w:val="22"/>
          <w:lang w:eastAsia="en-US"/>
        </w:rPr>
        <w:t>гражданской</w:t>
      </w:r>
      <w:r w:rsidRPr="007829C1">
        <w:rPr>
          <w:spacing w:val="-6"/>
          <w:sz w:val="20"/>
          <w:szCs w:val="22"/>
          <w:lang w:eastAsia="en-US"/>
        </w:rPr>
        <w:t xml:space="preserve"> </w:t>
      </w:r>
      <w:r w:rsidRPr="007829C1">
        <w:rPr>
          <w:sz w:val="20"/>
          <w:szCs w:val="22"/>
          <w:lang w:eastAsia="en-US"/>
        </w:rPr>
        <w:t>ответственности</w:t>
      </w:r>
      <w:r w:rsidRPr="007829C1">
        <w:rPr>
          <w:spacing w:val="-7"/>
          <w:sz w:val="20"/>
          <w:szCs w:val="22"/>
          <w:lang w:eastAsia="en-US"/>
        </w:rPr>
        <w:t xml:space="preserve"> </w:t>
      </w:r>
      <w:r w:rsidRPr="007829C1">
        <w:rPr>
          <w:sz w:val="20"/>
          <w:szCs w:val="22"/>
          <w:lang w:eastAsia="en-US"/>
        </w:rPr>
        <w:t>владельца</w:t>
      </w:r>
      <w:r w:rsidRPr="007829C1">
        <w:rPr>
          <w:spacing w:val="-3"/>
          <w:sz w:val="20"/>
          <w:szCs w:val="22"/>
          <w:lang w:eastAsia="en-US"/>
        </w:rPr>
        <w:t xml:space="preserve"> </w:t>
      </w:r>
      <w:r w:rsidRPr="007829C1">
        <w:rPr>
          <w:sz w:val="20"/>
          <w:szCs w:val="22"/>
          <w:lang w:eastAsia="en-US"/>
        </w:rPr>
        <w:t>опасного</w:t>
      </w:r>
      <w:r w:rsidRPr="007829C1">
        <w:rPr>
          <w:spacing w:val="-5"/>
          <w:sz w:val="20"/>
          <w:szCs w:val="22"/>
          <w:lang w:eastAsia="en-US"/>
        </w:rPr>
        <w:t xml:space="preserve"> </w:t>
      </w:r>
      <w:r w:rsidRPr="007829C1">
        <w:rPr>
          <w:sz w:val="20"/>
          <w:szCs w:val="22"/>
          <w:lang w:eastAsia="en-US"/>
        </w:rPr>
        <w:t>объекта</w:t>
      </w:r>
      <w:r w:rsidRPr="007829C1">
        <w:rPr>
          <w:spacing w:val="-5"/>
          <w:sz w:val="20"/>
          <w:szCs w:val="22"/>
          <w:lang w:eastAsia="en-US"/>
        </w:rPr>
        <w:t xml:space="preserve"> </w:t>
      </w:r>
      <w:r w:rsidRPr="007829C1">
        <w:rPr>
          <w:sz w:val="20"/>
          <w:szCs w:val="22"/>
          <w:lang w:eastAsia="en-US"/>
        </w:rPr>
        <w:t>за</w:t>
      </w:r>
      <w:r w:rsidRPr="007829C1">
        <w:rPr>
          <w:spacing w:val="-3"/>
          <w:sz w:val="20"/>
          <w:szCs w:val="22"/>
          <w:lang w:eastAsia="en-US"/>
        </w:rPr>
        <w:t xml:space="preserve"> </w:t>
      </w:r>
      <w:r w:rsidRPr="007829C1">
        <w:rPr>
          <w:sz w:val="20"/>
          <w:szCs w:val="22"/>
          <w:lang w:eastAsia="en-US"/>
        </w:rPr>
        <w:t>причинение</w:t>
      </w:r>
      <w:r w:rsidRPr="007829C1">
        <w:rPr>
          <w:spacing w:val="-3"/>
          <w:sz w:val="20"/>
          <w:szCs w:val="22"/>
          <w:lang w:eastAsia="en-US"/>
        </w:rPr>
        <w:t xml:space="preserve"> </w:t>
      </w:r>
      <w:r w:rsidRPr="007829C1">
        <w:rPr>
          <w:sz w:val="20"/>
          <w:szCs w:val="22"/>
          <w:lang w:eastAsia="en-US"/>
        </w:rPr>
        <w:t>вреда</w:t>
      </w:r>
      <w:r w:rsidRPr="007829C1">
        <w:rPr>
          <w:spacing w:val="-4"/>
          <w:sz w:val="20"/>
          <w:szCs w:val="22"/>
          <w:lang w:eastAsia="en-US"/>
        </w:rPr>
        <w:t xml:space="preserve"> </w:t>
      </w:r>
      <w:r w:rsidRPr="007829C1">
        <w:rPr>
          <w:sz w:val="20"/>
          <w:szCs w:val="22"/>
          <w:lang w:eastAsia="en-US"/>
        </w:rPr>
        <w:t>в</w:t>
      </w:r>
      <w:r w:rsidRPr="007829C1">
        <w:rPr>
          <w:spacing w:val="-6"/>
          <w:sz w:val="20"/>
          <w:szCs w:val="22"/>
          <w:lang w:eastAsia="en-US"/>
        </w:rPr>
        <w:t xml:space="preserve"> </w:t>
      </w:r>
      <w:r w:rsidRPr="007829C1">
        <w:rPr>
          <w:sz w:val="20"/>
          <w:szCs w:val="22"/>
          <w:lang w:eastAsia="en-US"/>
        </w:rPr>
        <w:t>результате</w:t>
      </w:r>
      <w:r w:rsidRPr="007829C1">
        <w:rPr>
          <w:spacing w:val="-5"/>
          <w:sz w:val="20"/>
          <w:szCs w:val="22"/>
          <w:lang w:eastAsia="en-US"/>
        </w:rPr>
        <w:t xml:space="preserve"> </w:t>
      </w:r>
      <w:r w:rsidRPr="007829C1">
        <w:rPr>
          <w:sz w:val="20"/>
          <w:szCs w:val="22"/>
          <w:lang w:eastAsia="en-US"/>
        </w:rPr>
        <w:t>аварии</w:t>
      </w:r>
      <w:r w:rsidRPr="007829C1">
        <w:rPr>
          <w:spacing w:val="-7"/>
          <w:sz w:val="20"/>
          <w:szCs w:val="22"/>
          <w:lang w:eastAsia="en-US"/>
        </w:rPr>
        <w:t xml:space="preserve"> </w:t>
      </w:r>
      <w:r w:rsidRPr="007829C1">
        <w:rPr>
          <w:sz w:val="20"/>
          <w:szCs w:val="22"/>
          <w:lang w:eastAsia="en-US"/>
        </w:rPr>
        <w:t>на</w:t>
      </w:r>
      <w:r w:rsidRPr="007829C1">
        <w:rPr>
          <w:spacing w:val="-4"/>
          <w:sz w:val="20"/>
          <w:szCs w:val="22"/>
          <w:lang w:eastAsia="en-US"/>
        </w:rPr>
        <w:t xml:space="preserve"> </w:t>
      </w:r>
      <w:r w:rsidRPr="007829C1">
        <w:rPr>
          <w:sz w:val="20"/>
          <w:szCs w:val="22"/>
          <w:lang w:eastAsia="en-US"/>
        </w:rPr>
        <w:t>опасном</w:t>
      </w:r>
      <w:r w:rsidRPr="007829C1">
        <w:rPr>
          <w:spacing w:val="-4"/>
          <w:sz w:val="20"/>
          <w:szCs w:val="22"/>
          <w:lang w:eastAsia="en-US"/>
        </w:rPr>
        <w:t xml:space="preserve"> </w:t>
      </w:r>
      <w:r w:rsidRPr="007829C1">
        <w:rPr>
          <w:sz w:val="20"/>
          <w:szCs w:val="22"/>
          <w:lang w:eastAsia="en-US"/>
        </w:rPr>
        <w:t>объекте;</w:t>
      </w:r>
      <w:r w:rsidRPr="007829C1">
        <w:rPr>
          <w:spacing w:val="-3"/>
          <w:sz w:val="20"/>
          <w:szCs w:val="22"/>
          <w:lang w:eastAsia="en-US"/>
        </w:rPr>
        <w:t xml:space="preserve"> </w:t>
      </w:r>
      <w:r w:rsidRPr="007829C1">
        <w:rPr>
          <w:sz w:val="20"/>
          <w:szCs w:val="22"/>
          <w:lang w:eastAsia="en-US"/>
        </w:rPr>
        <w:t>Статья</w:t>
      </w:r>
    </w:p>
    <w:p w:rsidR="007829C1" w:rsidRPr="007829C1" w:rsidRDefault="007829C1" w:rsidP="007829C1">
      <w:pPr>
        <w:widowControl w:val="0"/>
        <w:autoSpaceDE w:val="0"/>
        <w:autoSpaceDN w:val="0"/>
        <w:ind w:left="152" w:right="1130"/>
        <w:jc w:val="both"/>
        <w:rPr>
          <w:sz w:val="20"/>
          <w:szCs w:val="22"/>
          <w:lang w:eastAsia="en-US"/>
        </w:rPr>
      </w:pPr>
      <w:r w:rsidRPr="007829C1">
        <w:rPr>
          <w:sz w:val="20"/>
          <w:szCs w:val="22"/>
          <w:lang w:eastAsia="en-US"/>
        </w:rPr>
        <w:t xml:space="preserve">9.22. Нарушение порядка полного и (или) частичного ограничения режима потребления электрической энергии, порядка ограничения и прекращения </w:t>
      </w:r>
      <w:r w:rsidRPr="007829C1">
        <w:rPr>
          <w:spacing w:val="2"/>
          <w:sz w:val="20"/>
          <w:szCs w:val="22"/>
          <w:lang w:eastAsia="en-US"/>
        </w:rPr>
        <w:t xml:space="preserve">подачи </w:t>
      </w:r>
      <w:r w:rsidRPr="007829C1">
        <w:rPr>
          <w:sz w:val="20"/>
          <w:szCs w:val="22"/>
          <w:lang w:eastAsia="en-US"/>
        </w:rPr>
        <w:t xml:space="preserve">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 расположенных гидротехнических сооружений. Повреждение мелиоративных систем; Статья 11.20. Нарушение правил безопасности при строительстве, эксплуатации или ремонте магистральных трубопроводов; Статья 14.1. Осуществление предпринимательской деятельности без государственной регистрации или без специального разрешения (лицензии); Статья 14.43. Нарушение изготовителем, исполнителем (лицом, выполняющим функции иностранного изготовителя), продавцом требований технических регламентов; Статья 19.4.1. Воспрепятствование законной деятельности должностного лица органа государственного контроля (надзора), органа муниципального контроля; Статья 19.5. </w:t>
      </w:r>
      <w:proofErr w:type="gramStart"/>
      <w:r w:rsidRPr="007829C1">
        <w:rPr>
          <w:sz w:val="20"/>
          <w:szCs w:val="22"/>
          <w:lang w:eastAsia="en-US"/>
        </w:rPr>
        <w:t>Невыполнение в срок законного предписания (постановления, представления, решения) органа (должностного</w:t>
      </w:r>
      <w:r w:rsidRPr="007829C1">
        <w:rPr>
          <w:spacing w:val="12"/>
          <w:sz w:val="20"/>
          <w:szCs w:val="22"/>
          <w:lang w:eastAsia="en-US"/>
        </w:rPr>
        <w:t xml:space="preserve"> </w:t>
      </w:r>
      <w:r w:rsidRPr="007829C1">
        <w:rPr>
          <w:sz w:val="20"/>
          <w:szCs w:val="22"/>
          <w:lang w:eastAsia="en-US"/>
        </w:rPr>
        <w:t>лица),</w:t>
      </w:r>
      <w:r w:rsidRPr="007829C1">
        <w:rPr>
          <w:spacing w:val="12"/>
          <w:sz w:val="20"/>
          <w:szCs w:val="22"/>
          <w:lang w:eastAsia="en-US"/>
        </w:rPr>
        <w:t xml:space="preserve"> </w:t>
      </w:r>
      <w:r w:rsidRPr="007829C1">
        <w:rPr>
          <w:sz w:val="20"/>
          <w:szCs w:val="22"/>
          <w:lang w:eastAsia="en-US"/>
        </w:rPr>
        <w:t>осуществляющего</w:t>
      </w:r>
      <w:r w:rsidRPr="007829C1">
        <w:rPr>
          <w:spacing w:val="12"/>
          <w:sz w:val="20"/>
          <w:szCs w:val="22"/>
          <w:lang w:eastAsia="en-US"/>
        </w:rPr>
        <w:t xml:space="preserve"> </w:t>
      </w:r>
      <w:r w:rsidRPr="007829C1">
        <w:rPr>
          <w:sz w:val="20"/>
          <w:szCs w:val="22"/>
          <w:lang w:eastAsia="en-US"/>
        </w:rPr>
        <w:t>государственный</w:t>
      </w:r>
      <w:r w:rsidRPr="007829C1">
        <w:rPr>
          <w:spacing w:val="11"/>
          <w:sz w:val="20"/>
          <w:szCs w:val="22"/>
          <w:lang w:eastAsia="en-US"/>
        </w:rPr>
        <w:t xml:space="preserve"> </w:t>
      </w:r>
      <w:r w:rsidRPr="007829C1">
        <w:rPr>
          <w:sz w:val="20"/>
          <w:szCs w:val="22"/>
          <w:lang w:eastAsia="en-US"/>
        </w:rPr>
        <w:t>надзор</w:t>
      </w:r>
      <w:r w:rsidRPr="007829C1">
        <w:rPr>
          <w:spacing w:val="12"/>
          <w:sz w:val="20"/>
          <w:szCs w:val="22"/>
          <w:lang w:eastAsia="en-US"/>
        </w:rPr>
        <w:t xml:space="preserve"> </w:t>
      </w:r>
      <w:r w:rsidRPr="007829C1">
        <w:rPr>
          <w:sz w:val="20"/>
          <w:szCs w:val="22"/>
          <w:lang w:eastAsia="en-US"/>
        </w:rPr>
        <w:t>(контроль),</w:t>
      </w:r>
      <w:r w:rsidRPr="007829C1">
        <w:rPr>
          <w:spacing w:val="12"/>
          <w:sz w:val="20"/>
          <w:szCs w:val="22"/>
          <w:lang w:eastAsia="en-US"/>
        </w:rPr>
        <w:t xml:space="preserve"> </w:t>
      </w:r>
      <w:r w:rsidRPr="007829C1">
        <w:rPr>
          <w:sz w:val="20"/>
          <w:szCs w:val="22"/>
          <w:lang w:eastAsia="en-US"/>
        </w:rPr>
        <w:t>муниципальный</w:t>
      </w:r>
      <w:r w:rsidRPr="007829C1">
        <w:rPr>
          <w:spacing w:val="10"/>
          <w:sz w:val="20"/>
          <w:szCs w:val="22"/>
          <w:lang w:eastAsia="en-US"/>
        </w:rPr>
        <w:t xml:space="preserve"> </w:t>
      </w:r>
      <w:r w:rsidRPr="007829C1">
        <w:rPr>
          <w:sz w:val="20"/>
          <w:szCs w:val="22"/>
          <w:lang w:eastAsia="en-US"/>
        </w:rPr>
        <w:t>контроль;</w:t>
      </w:r>
      <w:r w:rsidRPr="007829C1">
        <w:rPr>
          <w:spacing w:val="11"/>
          <w:sz w:val="20"/>
          <w:szCs w:val="22"/>
          <w:lang w:eastAsia="en-US"/>
        </w:rPr>
        <w:t xml:space="preserve"> </w:t>
      </w:r>
      <w:r w:rsidRPr="007829C1">
        <w:rPr>
          <w:sz w:val="20"/>
          <w:szCs w:val="22"/>
          <w:lang w:eastAsia="en-US"/>
        </w:rPr>
        <w:t>Статья</w:t>
      </w:r>
      <w:r w:rsidRPr="007829C1">
        <w:rPr>
          <w:spacing w:val="11"/>
          <w:sz w:val="20"/>
          <w:szCs w:val="22"/>
          <w:lang w:eastAsia="en-US"/>
        </w:rPr>
        <w:t xml:space="preserve"> </w:t>
      </w:r>
      <w:r w:rsidRPr="007829C1">
        <w:rPr>
          <w:sz w:val="20"/>
          <w:szCs w:val="22"/>
          <w:lang w:eastAsia="en-US"/>
        </w:rPr>
        <w:t>19.7.</w:t>
      </w:r>
      <w:proofErr w:type="gramEnd"/>
      <w:r w:rsidRPr="007829C1">
        <w:rPr>
          <w:spacing w:val="10"/>
          <w:sz w:val="20"/>
          <w:szCs w:val="22"/>
          <w:lang w:eastAsia="en-US"/>
        </w:rPr>
        <w:t xml:space="preserve"> </w:t>
      </w:r>
      <w:r w:rsidRPr="007829C1">
        <w:rPr>
          <w:sz w:val="20"/>
          <w:szCs w:val="22"/>
          <w:lang w:eastAsia="en-US"/>
        </w:rPr>
        <w:t>Непредставление</w:t>
      </w:r>
      <w:r w:rsidRPr="007829C1">
        <w:rPr>
          <w:spacing w:val="24"/>
          <w:sz w:val="20"/>
          <w:szCs w:val="22"/>
          <w:lang w:eastAsia="en-US"/>
        </w:rPr>
        <w:t xml:space="preserve"> </w:t>
      </w:r>
      <w:r w:rsidRPr="007829C1">
        <w:rPr>
          <w:sz w:val="20"/>
          <w:szCs w:val="22"/>
          <w:lang w:eastAsia="en-US"/>
        </w:rPr>
        <w:t>сведений</w:t>
      </w:r>
      <w:r w:rsidRPr="007829C1">
        <w:rPr>
          <w:spacing w:val="11"/>
          <w:sz w:val="20"/>
          <w:szCs w:val="22"/>
          <w:lang w:eastAsia="en-US"/>
        </w:rPr>
        <w:t xml:space="preserve"> </w:t>
      </w:r>
      <w:r w:rsidRPr="007829C1">
        <w:rPr>
          <w:sz w:val="20"/>
          <w:szCs w:val="22"/>
          <w:lang w:eastAsia="en-US"/>
        </w:rPr>
        <w:t>(информации);</w:t>
      </w:r>
      <w:r w:rsidRPr="007829C1">
        <w:rPr>
          <w:spacing w:val="11"/>
          <w:sz w:val="20"/>
          <w:szCs w:val="22"/>
          <w:lang w:eastAsia="en-US"/>
        </w:rPr>
        <w:t xml:space="preserve"> </w:t>
      </w:r>
      <w:r w:rsidRPr="007829C1">
        <w:rPr>
          <w:sz w:val="20"/>
          <w:szCs w:val="22"/>
          <w:lang w:eastAsia="en-US"/>
        </w:rPr>
        <w:t>Статья</w:t>
      </w:r>
    </w:p>
    <w:p w:rsidR="007829C1" w:rsidRPr="007829C1" w:rsidRDefault="007829C1" w:rsidP="007829C1">
      <w:pPr>
        <w:widowControl w:val="0"/>
        <w:autoSpaceDE w:val="0"/>
        <w:autoSpaceDN w:val="0"/>
        <w:ind w:left="152"/>
        <w:jc w:val="both"/>
        <w:rPr>
          <w:sz w:val="20"/>
          <w:szCs w:val="22"/>
          <w:lang w:eastAsia="en-US"/>
        </w:rPr>
      </w:pPr>
      <w:r w:rsidRPr="007829C1">
        <w:rPr>
          <w:sz w:val="20"/>
          <w:szCs w:val="22"/>
          <w:lang w:eastAsia="en-US"/>
        </w:rPr>
        <w:t>20.25. Уклонение от исполнения административного наказания</w:t>
      </w:r>
    </w:p>
    <w:p w:rsidR="007829C1" w:rsidRPr="007829C1" w:rsidRDefault="007829C1" w:rsidP="007829C1">
      <w:pPr>
        <w:widowControl w:val="0"/>
        <w:tabs>
          <w:tab w:val="left" w:pos="1114"/>
          <w:tab w:val="left" w:pos="1115"/>
          <w:tab w:val="left" w:pos="2776"/>
          <w:tab w:val="left" w:pos="4023"/>
          <w:tab w:val="left" w:pos="5462"/>
          <w:tab w:val="left" w:pos="6891"/>
          <w:tab w:val="left" w:pos="8235"/>
          <w:tab w:val="left" w:pos="9009"/>
          <w:tab w:val="left" w:pos="9496"/>
        </w:tabs>
        <w:autoSpaceDE w:val="0"/>
        <w:autoSpaceDN w:val="0"/>
        <w:spacing w:line="276" w:lineRule="auto"/>
        <w:ind w:right="118"/>
        <w:rPr>
          <w:szCs w:val="22"/>
          <w:highlight w:val="yellow"/>
          <w:lang w:eastAsia="en-US"/>
        </w:rPr>
        <w:sectPr w:rsidR="007829C1" w:rsidRPr="007829C1" w:rsidSect="007829C1">
          <w:pgSz w:w="16840" w:h="11910" w:orient="landscape"/>
          <w:pgMar w:top="1020" w:right="960" w:bottom="500" w:left="280" w:header="710" w:footer="0" w:gutter="0"/>
          <w:cols w:space="720"/>
          <w:docGrid w:linePitch="326"/>
        </w:sectPr>
      </w:pPr>
    </w:p>
    <w:p w:rsidR="00CC1A29" w:rsidRDefault="00CC1A29" w:rsidP="00CC1A29">
      <w:pPr>
        <w:spacing w:line="360" w:lineRule="auto"/>
        <w:ind w:firstLine="709"/>
        <w:jc w:val="center"/>
        <w:rPr>
          <w:b/>
          <w:i/>
          <w:sz w:val="28"/>
          <w:szCs w:val="28"/>
        </w:rPr>
      </w:pPr>
      <w:r w:rsidRPr="00807311">
        <w:rPr>
          <w:b/>
          <w:i/>
          <w:sz w:val="28"/>
          <w:szCs w:val="28"/>
        </w:rPr>
        <w:lastRenderedPageBreak/>
        <w:t xml:space="preserve">Обзор рассмотрения обращений граждан и юридических </w:t>
      </w:r>
      <w:proofErr w:type="gramStart"/>
      <w:r w:rsidRPr="00807311">
        <w:rPr>
          <w:b/>
          <w:i/>
          <w:sz w:val="28"/>
          <w:szCs w:val="28"/>
        </w:rPr>
        <w:t>лиц</w:t>
      </w:r>
      <w:proofErr w:type="gramEnd"/>
      <w:r>
        <w:rPr>
          <w:b/>
          <w:i/>
          <w:sz w:val="28"/>
          <w:szCs w:val="28"/>
        </w:rPr>
        <w:t xml:space="preserve"> поступивших в Уральское управление Ростехнадзора </w:t>
      </w:r>
      <w:r w:rsidRPr="00807311">
        <w:rPr>
          <w:b/>
          <w:i/>
          <w:sz w:val="28"/>
          <w:szCs w:val="28"/>
        </w:rPr>
        <w:t xml:space="preserve">за </w:t>
      </w:r>
      <w:r>
        <w:rPr>
          <w:b/>
          <w:i/>
          <w:sz w:val="28"/>
          <w:szCs w:val="28"/>
        </w:rPr>
        <w:t>6</w:t>
      </w:r>
      <w:r w:rsidRPr="00807311">
        <w:rPr>
          <w:b/>
          <w:i/>
          <w:sz w:val="28"/>
          <w:szCs w:val="28"/>
        </w:rPr>
        <w:t xml:space="preserve"> </w:t>
      </w:r>
      <w:r>
        <w:rPr>
          <w:b/>
          <w:i/>
          <w:sz w:val="28"/>
          <w:szCs w:val="28"/>
        </w:rPr>
        <w:t>месяцев</w:t>
      </w:r>
      <w:r w:rsidRPr="00807311">
        <w:rPr>
          <w:b/>
          <w:i/>
          <w:sz w:val="28"/>
          <w:szCs w:val="28"/>
        </w:rPr>
        <w:t xml:space="preserve"> 2021 года</w:t>
      </w:r>
    </w:p>
    <w:p w:rsidR="00CC1A29" w:rsidRPr="00CC1A29" w:rsidRDefault="00CC1A29" w:rsidP="00CC1A29">
      <w:pPr>
        <w:spacing w:line="276" w:lineRule="auto"/>
        <w:ind w:firstLine="709"/>
        <w:jc w:val="both"/>
        <w:rPr>
          <w:rFonts w:eastAsia="Lucida Sans Unicode"/>
          <w:b/>
          <w:i/>
          <w:kern w:val="1"/>
          <w:u w:val="single"/>
        </w:rPr>
      </w:pPr>
      <w:r w:rsidRPr="00CC1A29">
        <w:rPr>
          <w:b/>
          <w:i/>
          <w:color w:val="000000"/>
          <w:lang w:bidi="ru-RU"/>
        </w:rPr>
        <w:t xml:space="preserve">О фактах нарушений требований промышленной безопасности, допущенных государственным автономным учреждением здравоохранения Свердловской области «Городская больница №1 город Нижний Тагил» - </w:t>
      </w:r>
      <w:r w:rsidRPr="00CC1A29">
        <w:rPr>
          <w:b/>
          <w:i/>
          <w:color w:val="000000"/>
          <w:u w:val="single"/>
          <w:lang w:bidi="ru-RU"/>
        </w:rPr>
        <w:t>01 февраля 2021 года.</w:t>
      </w:r>
    </w:p>
    <w:p w:rsidR="00CC1A29" w:rsidRPr="00CC1A29" w:rsidRDefault="00CC1A29" w:rsidP="00CC1A29">
      <w:pPr>
        <w:spacing w:line="276" w:lineRule="auto"/>
        <w:ind w:firstLine="709"/>
        <w:jc w:val="both"/>
        <w:rPr>
          <w:rFonts w:eastAsia="Lucida Sans Unicode"/>
          <w:kern w:val="1"/>
        </w:rPr>
      </w:pPr>
    </w:p>
    <w:p w:rsidR="00CC1A29" w:rsidRPr="00CC1A29" w:rsidRDefault="00CC1A29" w:rsidP="00CC1A29">
      <w:pPr>
        <w:widowControl w:val="0"/>
        <w:spacing w:line="276" w:lineRule="auto"/>
        <w:ind w:firstLine="709"/>
        <w:jc w:val="both"/>
        <w:rPr>
          <w:color w:val="000000"/>
          <w:spacing w:val="3"/>
          <w:lang w:bidi="ru-RU"/>
        </w:rPr>
      </w:pPr>
      <w:r w:rsidRPr="00CC1A29">
        <w:rPr>
          <w:color w:val="000000"/>
          <w:spacing w:val="3"/>
          <w:lang w:bidi="ru-RU"/>
        </w:rPr>
        <w:t>На основании распоряжения «О проведении внеплановой выездной проверки ГАУЗ СО «ГБ №1 г. Нижний Тагил» и Решения прокуратуры Свердловской области, Управлением, была проведена внеплановая выездная проверка в отношении ГАУЗ СО «ГБ №1 г. Нижний Тагил». В ходе данной проверки были выявлены нарушения требований промышленной безопасности.</w:t>
      </w:r>
    </w:p>
    <w:p w:rsidR="00CC1A29" w:rsidRPr="00CC1A29" w:rsidRDefault="00CC1A29" w:rsidP="00CC1A29">
      <w:pPr>
        <w:widowControl w:val="0"/>
        <w:spacing w:line="276" w:lineRule="auto"/>
        <w:ind w:firstLine="709"/>
        <w:jc w:val="both"/>
        <w:rPr>
          <w:color w:val="000000"/>
          <w:spacing w:val="3"/>
          <w:lang w:bidi="ru-RU"/>
        </w:rPr>
      </w:pPr>
      <w:r w:rsidRPr="00CC1A29">
        <w:rPr>
          <w:color w:val="000000"/>
          <w:spacing w:val="3"/>
          <w:lang w:bidi="ru-RU"/>
        </w:rPr>
        <w:t>По результатам проведенной проверки составлены и вручены представителю юридического лица ГАУЗ СО «ГБ №1 г. Нижний Тагил» акт проверки и обязательное для исполнения предписание об устранении нарушений.</w:t>
      </w:r>
    </w:p>
    <w:p w:rsidR="00CC1A29" w:rsidRPr="00CC1A29" w:rsidRDefault="00CC1A29" w:rsidP="00CC1A29">
      <w:pPr>
        <w:widowControl w:val="0"/>
        <w:spacing w:line="276" w:lineRule="auto"/>
        <w:ind w:firstLine="709"/>
        <w:jc w:val="both"/>
        <w:rPr>
          <w:color w:val="000000"/>
          <w:spacing w:val="3"/>
          <w:lang w:bidi="ru-RU"/>
        </w:rPr>
      </w:pPr>
      <w:r w:rsidRPr="00CC1A29">
        <w:rPr>
          <w:color w:val="000000"/>
          <w:spacing w:val="3"/>
          <w:lang w:bidi="ru-RU"/>
        </w:rPr>
        <w:t>Выявленные нарушения свидетельствуют о наличии в действиях юридического лица и ответственного должностного лица ГАУЗ СО «ГБ №1 г. Нижний Тагил» признаков состава административного правонарушения, предусмотренного ч. 1 ст. 9.1 КоАП РФ - нарушение требований в области промышленной безопасности опасных производственных объектов.</w:t>
      </w:r>
    </w:p>
    <w:p w:rsidR="00CC1A29" w:rsidRPr="00CC1A29" w:rsidRDefault="00CC1A29" w:rsidP="00CC1A29">
      <w:pPr>
        <w:widowControl w:val="0"/>
        <w:spacing w:line="276" w:lineRule="auto"/>
        <w:ind w:firstLine="709"/>
        <w:jc w:val="both"/>
        <w:rPr>
          <w:color w:val="000000"/>
          <w:spacing w:val="3"/>
          <w:lang w:bidi="ru-RU"/>
        </w:rPr>
      </w:pPr>
      <w:r w:rsidRPr="00CC1A29">
        <w:rPr>
          <w:color w:val="000000"/>
          <w:spacing w:val="3"/>
          <w:lang w:bidi="ru-RU"/>
        </w:rPr>
        <w:t>В отношении юридического лица и должностного лица ГАУЗ СО «ГБ №1 г. Нижний Тагил» составлены протоколы об административных правонарушениях, предусмотренные ч. 1 ст. 9.1 КоАП РФ.</w:t>
      </w:r>
    </w:p>
    <w:p w:rsidR="00CC1A29" w:rsidRPr="00CC1A29" w:rsidRDefault="00CC1A29" w:rsidP="00CC1A29">
      <w:pPr>
        <w:widowControl w:val="0"/>
        <w:spacing w:line="276" w:lineRule="auto"/>
        <w:ind w:firstLine="709"/>
        <w:jc w:val="both"/>
        <w:rPr>
          <w:color w:val="000000"/>
          <w:spacing w:val="3"/>
          <w:lang w:bidi="ru-RU"/>
        </w:rPr>
      </w:pPr>
    </w:p>
    <w:p w:rsidR="00CC1A29" w:rsidRPr="00CC1A29" w:rsidRDefault="00CC1A29" w:rsidP="00CC1A29">
      <w:pPr>
        <w:spacing w:line="276" w:lineRule="auto"/>
        <w:ind w:firstLine="709"/>
        <w:jc w:val="both"/>
        <w:rPr>
          <w:b/>
          <w:i/>
          <w:color w:val="000000"/>
          <w:lang w:bidi="ru-RU"/>
        </w:rPr>
      </w:pPr>
      <w:r w:rsidRPr="00CC1A29">
        <w:rPr>
          <w:b/>
          <w:i/>
          <w:color w:val="000000"/>
          <w:lang w:bidi="ru-RU"/>
        </w:rPr>
        <w:t>О фактах нарушения требований промышленной безопасности при хранении опасного вещества аммиачной селитры, указанных в отношении Общества с ограниченной ответственностью «БМК»- 18 января 2021 года.</w:t>
      </w:r>
    </w:p>
    <w:p w:rsidR="00CC1A29" w:rsidRPr="00CC1A29" w:rsidRDefault="00CC1A29" w:rsidP="00CC1A29">
      <w:pPr>
        <w:widowControl w:val="0"/>
        <w:spacing w:line="276" w:lineRule="auto"/>
        <w:ind w:firstLine="709"/>
        <w:jc w:val="both"/>
        <w:rPr>
          <w:color w:val="000000"/>
          <w:spacing w:val="3"/>
          <w:lang w:bidi="ru-RU"/>
        </w:rPr>
      </w:pPr>
      <w:proofErr w:type="gramStart"/>
      <w:r w:rsidRPr="00CC1A29">
        <w:rPr>
          <w:color w:val="000000"/>
          <w:spacing w:val="3"/>
          <w:lang w:bidi="ru-RU"/>
        </w:rPr>
        <w:t xml:space="preserve">На основании распоряжения «О проведении внеплановой выездной проверки Общества с ограниченной </w:t>
      </w:r>
      <w:proofErr w:type="spellStart"/>
      <w:r w:rsidRPr="00CC1A29">
        <w:rPr>
          <w:color w:val="000000"/>
          <w:spacing w:val="3"/>
          <w:lang w:bidi="ru-RU"/>
        </w:rPr>
        <w:t>ответственностю</w:t>
      </w:r>
      <w:proofErr w:type="spellEnd"/>
      <w:r w:rsidRPr="00CC1A29">
        <w:rPr>
          <w:color w:val="000000"/>
          <w:spacing w:val="3"/>
          <w:lang w:bidi="ru-RU"/>
        </w:rPr>
        <w:t xml:space="preserve"> «БМК» и Решения прокуратуры Свердловской области о согласовании проведения внеплановой выездной проверки была проведена внеплановая выездная проверка в отношении ООО «БМК» период с 03.02.2021 по 09.02.2021.</w:t>
      </w:r>
      <w:proofErr w:type="gramEnd"/>
    </w:p>
    <w:p w:rsidR="00CC1A29" w:rsidRPr="00CC1A29" w:rsidRDefault="00CC1A29" w:rsidP="00CC1A29">
      <w:pPr>
        <w:widowControl w:val="0"/>
        <w:spacing w:line="276" w:lineRule="auto"/>
        <w:ind w:firstLine="709"/>
        <w:jc w:val="both"/>
        <w:rPr>
          <w:color w:val="000000"/>
          <w:spacing w:val="3"/>
          <w:lang w:bidi="ru-RU"/>
        </w:rPr>
      </w:pPr>
      <w:r w:rsidRPr="00CC1A29">
        <w:rPr>
          <w:color w:val="000000"/>
          <w:spacing w:val="3"/>
          <w:lang w:bidi="ru-RU"/>
        </w:rPr>
        <w:t>По итогам проведенных мероприятий, факты, указанные в обращении от 04.12.2020 № 319ж-20, о нарушениях ООО «БМК» требований законодательства РФ в области промышленной безопасности, в ходе проверки подтвердились.</w:t>
      </w:r>
    </w:p>
    <w:p w:rsidR="00CC1A29" w:rsidRPr="00CC1A29" w:rsidRDefault="00CC1A29" w:rsidP="00CC1A29">
      <w:pPr>
        <w:widowControl w:val="0"/>
        <w:spacing w:line="276" w:lineRule="auto"/>
        <w:ind w:firstLine="709"/>
        <w:jc w:val="both"/>
        <w:rPr>
          <w:color w:val="000000"/>
          <w:spacing w:val="3"/>
          <w:lang w:bidi="ru-RU"/>
        </w:rPr>
      </w:pPr>
      <w:r w:rsidRPr="00CC1A29">
        <w:rPr>
          <w:color w:val="000000"/>
          <w:spacing w:val="3"/>
          <w:lang w:bidi="ru-RU"/>
        </w:rPr>
        <w:t>По результатам проведенной проверки составлены и вручены представителю юридического лиц</w:t>
      </w:r>
      <w:proofErr w:type="gramStart"/>
      <w:r w:rsidRPr="00CC1A29">
        <w:rPr>
          <w:color w:val="000000"/>
          <w:spacing w:val="3"/>
          <w:lang w:bidi="ru-RU"/>
        </w:rPr>
        <w:t>а ООО</w:t>
      </w:r>
      <w:proofErr w:type="gramEnd"/>
      <w:r w:rsidRPr="00CC1A29">
        <w:rPr>
          <w:color w:val="000000"/>
          <w:spacing w:val="3"/>
          <w:lang w:bidi="ru-RU"/>
        </w:rPr>
        <w:t xml:space="preserve"> «БМК» акт проверки и обязательное для исполнения предписание об устранении нарушений от 09.02.2021. Указанное предписание находится на контроле Управления.</w:t>
      </w:r>
    </w:p>
    <w:p w:rsidR="00CC1A29" w:rsidRPr="00CC1A29" w:rsidRDefault="00CC1A29" w:rsidP="00CC1A29">
      <w:pPr>
        <w:widowControl w:val="0"/>
        <w:spacing w:after="56" w:line="276" w:lineRule="auto"/>
        <w:ind w:firstLine="709"/>
        <w:jc w:val="both"/>
        <w:rPr>
          <w:color w:val="000000"/>
          <w:spacing w:val="3"/>
          <w:lang w:bidi="ru-RU"/>
        </w:rPr>
      </w:pPr>
      <w:r w:rsidRPr="00CC1A29">
        <w:rPr>
          <w:color w:val="000000"/>
          <w:spacing w:val="3"/>
          <w:lang w:bidi="ru-RU"/>
        </w:rPr>
        <w:t>Выявленные нарушения свидетельствуют о наличии в действиях юридического лиц</w:t>
      </w:r>
      <w:proofErr w:type="gramStart"/>
      <w:r w:rsidRPr="00CC1A29">
        <w:rPr>
          <w:color w:val="000000"/>
          <w:spacing w:val="3"/>
          <w:lang w:bidi="ru-RU"/>
        </w:rPr>
        <w:t>а ООО</w:t>
      </w:r>
      <w:proofErr w:type="gramEnd"/>
      <w:r w:rsidRPr="00CC1A29">
        <w:rPr>
          <w:color w:val="000000"/>
          <w:spacing w:val="3"/>
          <w:lang w:bidi="ru-RU"/>
        </w:rPr>
        <w:t xml:space="preserve"> «БМК» признаков состава административного правонарушения, предусмотренного ч. 1 ст. 9.1 КоАП РФ - нарушение требований в области промышленной безопасности опасных производственных объектов.</w:t>
      </w:r>
    </w:p>
    <w:p w:rsidR="00CC1A29" w:rsidRPr="00CC1A29" w:rsidRDefault="00CC1A29" w:rsidP="00CC1A29">
      <w:pPr>
        <w:widowControl w:val="0"/>
        <w:spacing w:line="276" w:lineRule="auto"/>
        <w:ind w:firstLine="709"/>
        <w:jc w:val="both"/>
        <w:rPr>
          <w:color w:val="000000"/>
          <w:spacing w:val="3"/>
          <w:lang w:bidi="ru-RU"/>
        </w:rPr>
      </w:pPr>
      <w:r w:rsidRPr="00CC1A29">
        <w:rPr>
          <w:color w:val="000000"/>
          <w:spacing w:val="3"/>
          <w:lang w:bidi="ru-RU"/>
        </w:rPr>
        <w:t xml:space="preserve">В </w:t>
      </w:r>
      <w:proofErr w:type="gramStart"/>
      <w:r w:rsidRPr="00CC1A29">
        <w:rPr>
          <w:color w:val="000000"/>
          <w:spacing w:val="3"/>
          <w:lang w:bidi="ru-RU"/>
        </w:rPr>
        <w:t>отношении</w:t>
      </w:r>
      <w:proofErr w:type="gramEnd"/>
      <w:r w:rsidRPr="00CC1A29">
        <w:rPr>
          <w:color w:val="000000"/>
          <w:spacing w:val="3"/>
          <w:lang w:bidi="ru-RU"/>
        </w:rPr>
        <w:t xml:space="preserve"> ООО «БМК» составлен протокол по ч. 1 ст. 9.1 КоАП РФ, который будет направлен в судебные органы для рассмотрения по существу.</w:t>
      </w:r>
    </w:p>
    <w:p w:rsidR="00CC1A29" w:rsidRPr="00CC1A29" w:rsidRDefault="00CC1A29" w:rsidP="00CC1A29">
      <w:pPr>
        <w:spacing w:line="276" w:lineRule="auto"/>
        <w:ind w:firstLine="709"/>
        <w:jc w:val="both"/>
        <w:rPr>
          <w:rFonts w:eastAsia="Lucida Sans Unicode"/>
          <w:kern w:val="1"/>
        </w:rPr>
      </w:pPr>
    </w:p>
    <w:p w:rsidR="00CC1A29" w:rsidRPr="00CC1A29" w:rsidRDefault="00CC1A29" w:rsidP="00CC1A29">
      <w:pPr>
        <w:spacing w:line="276" w:lineRule="auto"/>
        <w:ind w:firstLine="709"/>
        <w:jc w:val="both"/>
        <w:rPr>
          <w:rFonts w:eastAsia="Lucida Sans Unicode"/>
          <w:b/>
          <w:i/>
          <w:kern w:val="1"/>
        </w:rPr>
      </w:pPr>
      <w:r w:rsidRPr="00CC1A29">
        <w:rPr>
          <w:b/>
          <w:i/>
          <w:color w:val="000000"/>
          <w:lang w:bidi="ru-RU"/>
        </w:rPr>
        <w:lastRenderedPageBreak/>
        <w:t>О возможных нарушениях требований промышленной безопасности при ведении взрывных работ на участке ПГР «Северо-</w:t>
      </w:r>
      <w:proofErr w:type="spellStart"/>
      <w:r w:rsidRPr="00CC1A29">
        <w:rPr>
          <w:b/>
          <w:i/>
          <w:color w:val="000000"/>
          <w:lang w:bidi="ru-RU"/>
        </w:rPr>
        <w:t>Калугинский</w:t>
      </w:r>
      <w:proofErr w:type="spellEnd"/>
      <w:r w:rsidRPr="00CC1A29">
        <w:rPr>
          <w:b/>
          <w:i/>
          <w:color w:val="000000"/>
          <w:lang w:bidi="ru-RU"/>
        </w:rPr>
        <w:t>» ООО «</w:t>
      </w:r>
      <w:proofErr w:type="spellStart"/>
      <w:r w:rsidRPr="00CC1A29">
        <w:rPr>
          <w:b/>
          <w:i/>
          <w:color w:val="000000"/>
          <w:lang w:bidi="ru-RU"/>
        </w:rPr>
        <w:t>Штайгер</w:t>
      </w:r>
      <w:proofErr w:type="spellEnd"/>
      <w:r w:rsidRPr="00CC1A29">
        <w:rPr>
          <w:b/>
          <w:i/>
          <w:color w:val="000000"/>
          <w:lang w:bidi="ru-RU"/>
        </w:rPr>
        <w:t>» - 25 января 2021 года.</w:t>
      </w:r>
    </w:p>
    <w:p w:rsidR="00CC1A29" w:rsidRPr="00CC1A29" w:rsidRDefault="00CC1A29" w:rsidP="00CC1A29">
      <w:pPr>
        <w:widowControl w:val="0"/>
        <w:spacing w:line="276" w:lineRule="auto"/>
        <w:ind w:firstLine="709"/>
        <w:jc w:val="both"/>
        <w:rPr>
          <w:color w:val="000000"/>
          <w:spacing w:val="5"/>
          <w:lang w:bidi="ru-RU"/>
        </w:rPr>
      </w:pPr>
      <w:r w:rsidRPr="00CC1A29">
        <w:rPr>
          <w:color w:val="000000"/>
          <w:spacing w:val="5"/>
          <w:lang w:bidi="ru-RU"/>
        </w:rPr>
        <w:t xml:space="preserve">В ходе внеплановой документарной проверки Управлением были проверены факты, изложенные в Вашем обращении, которые в ходе проверки частично подтвердились, в части ведения взрывных работ без </w:t>
      </w:r>
      <w:proofErr w:type="gramStart"/>
      <w:r w:rsidRPr="00CC1A29">
        <w:rPr>
          <w:color w:val="000000"/>
          <w:spacing w:val="5"/>
          <w:lang w:bidi="ru-RU"/>
        </w:rPr>
        <w:t>наряд-путевок</w:t>
      </w:r>
      <w:proofErr w:type="gramEnd"/>
      <w:r w:rsidRPr="00CC1A29">
        <w:rPr>
          <w:color w:val="000000"/>
          <w:spacing w:val="5"/>
          <w:lang w:bidi="ru-RU"/>
        </w:rPr>
        <w:t xml:space="preserve"> и хранения взрывчатых материалов с превышением сменной потребности взрывчатых материалов.</w:t>
      </w:r>
    </w:p>
    <w:p w:rsidR="00CC1A29" w:rsidRPr="00CC1A29" w:rsidRDefault="00CC1A29" w:rsidP="00CC1A29">
      <w:pPr>
        <w:widowControl w:val="0"/>
        <w:spacing w:line="276" w:lineRule="auto"/>
        <w:ind w:firstLine="709"/>
        <w:jc w:val="both"/>
        <w:rPr>
          <w:color w:val="000000"/>
          <w:spacing w:val="5"/>
          <w:lang w:bidi="ru-RU"/>
        </w:rPr>
      </w:pPr>
      <w:r w:rsidRPr="00CC1A29">
        <w:rPr>
          <w:color w:val="000000"/>
          <w:spacing w:val="5"/>
          <w:lang w:bidi="ru-RU"/>
        </w:rPr>
        <w:t>По результатам проведенной проверки и рассмотрения представленных документов были выявлены нарушения, оформлен акт проверки, выдано предписание об устранении нарушений, которое находится на контроле Управления.</w:t>
      </w:r>
    </w:p>
    <w:p w:rsidR="00CC1A29" w:rsidRDefault="00CC1A29" w:rsidP="00CC1A29">
      <w:pPr>
        <w:widowControl w:val="0"/>
        <w:spacing w:line="276" w:lineRule="auto"/>
        <w:ind w:firstLine="709"/>
        <w:jc w:val="both"/>
        <w:rPr>
          <w:color w:val="000000"/>
          <w:spacing w:val="5"/>
          <w:lang w:bidi="ru-RU"/>
        </w:rPr>
      </w:pPr>
      <w:proofErr w:type="gramStart"/>
      <w:r w:rsidRPr="00CC1A29">
        <w:rPr>
          <w:color w:val="000000"/>
          <w:spacing w:val="5"/>
          <w:lang w:bidi="ru-RU"/>
        </w:rPr>
        <w:t>В отношении юридического лица ООО «</w:t>
      </w:r>
      <w:proofErr w:type="spellStart"/>
      <w:r w:rsidRPr="00CC1A29">
        <w:rPr>
          <w:color w:val="000000"/>
          <w:spacing w:val="5"/>
          <w:lang w:bidi="ru-RU"/>
        </w:rPr>
        <w:t>Штайгер</w:t>
      </w:r>
      <w:proofErr w:type="spellEnd"/>
      <w:r w:rsidRPr="00CC1A29">
        <w:rPr>
          <w:color w:val="000000"/>
          <w:spacing w:val="5"/>
          <w:lang w:bidi="ru-RU"/>
        </w:rPr>
        <w:t>» возбуждено дело об</w:t>
      </w:r>
      <w:r w:rsidRPr="00CC1A29">
        <w:rPr>
          <w:color w:val="000000"/>
          <w:spacing w:val="5"/>
          <w:lang w:bidi="ru-RU"/>
        </w:rPr>
        <w:br/>
        <w:t>административном правонарушении по ч. 2 ст. 9.1 Кодекса Российской</w:t>
      </w:r>
      <w:r w:rsidRPr="00CC1A29">
        <w:rPr>
          <w:color w:val="000000"/>
          <w:spacing w:val="5"/>
          <w:lang w:bidi="ru-RU"/>
        </w:rPr>
        <w:br/>
        <w:t>Федерации об административных правонарушениях - нарушение требований</w:t>
      </w:r>
      <w:r w:rsidRPr="00CC1A29">
        <w:rPr>
          <w:color w:val="000000"/>
          <w:spacing w:val="5"/>
          <w:lang w:bidi="ru-RU"/>
        </w:rPr>
        <w:br/>
        <w:t>промышленной безопасности к получению, использованию, переработке,</w:t>
      </w:r>
      <w:r w:rsidRPr="00CC1A29">
        <w:rPr>
          <w:color w:val="000000"/>
          <w:spacing w:val="5"/>
          <w:lang w:bidi="ru-RU"/>
        </w:rPr>
        <w:br/>
        <w:t>хранению, транспортировке, уничтожению и учету взрывчатых веществ на</w:t>
      </w:r>
      <w:r w:rsidRPr="00CC1A29">
        <w:rPr>
          <w:color w:val="000000"/>
          <w:spacing w:val="5"/>
          <w:lang w:bidi="ru-RU"/>
        </w:rPr>
        <w:br/>
        <w:t>опасных производственных объектах.</w:t>
      </w:r>
      <w:proofErr w:type="gramEnd"/>
    </w:p>
    <w:p w:rsidR="00CC1A29" w:rsidRPr="00CC1A29" w:rsidRDefault="00CC1A29" w:rsidP="00CC1A29">
      <w:pPr>
        <w:widowControl w:val="0"/>
        <w:spacing w:line="276" w:lineRule="auto"/>
        <w:ind w:firstLine="709"/>
        <w:jc w:val="both"/>
        <w:rPr>
          <w:color w:val="000000"/>
          <w:spacing w:val="5"/>
          <w:lang w:bidi="ru-RU"/>
        </w:rPr>
      </w:pPr>
    </w:p>
    <w:p w:rsidR="00CC1A29" w:rsidRPr="00CC1A29" w:rsidRDefault="00CC1A29" w:rsidP="00CC1A29">
      <w:pPr>
        <w:widowControl w:val="0"/>
        <w:spacing w:line="276" w:lineRule="auto"/>
        <w:ind w:firstLine="709"/>
        <w:jc w:val="both"/>
        <w:rPr>
          <w:b/>
          <w:i/>
          <w:color w:val="000000"/>
          <w:lang w:bidi="ru-RU"/>
        </w:rPr>
      </w:pPr>
      <w:r w:rsidRPr="00CC1A29">
        <w:rPr>
          <w:b/>
          <w:i/>
          <w:color w:val="000000"/>
          <w:lang w:bidi="ru-RU"/>
        </w:rPr>
        <w:t xml:space="preserve">О нарушениях требований промышленной безопасности на территории д. </w:t>
      </w:r>
      <w:proofErr w:type="spellStart"/>
      <w:r w:rsidRPr="00CC1A29">
        <w:rPr>
          <w:b/>
          <w:i/>
          <w:color w:val="000000"/>
          <w:lang w:bidi="ru-RU"/>
        </w:rPr>
        <w:t>Верхотурка</w:t>
      </w:r>
      <w:proofErr w:type="spellEnd"/>
      <w:r w:rsidRPr="00CC1A29">
        <w:rPr>
          <w:b/>
          <w:i/>
          <w:color w:val="000000"/>
          <w:lang w:bidi="ru-RU"/>
        </w:rPr>
        <w:t xml:space="preserve"> городского округа Верхняя Пышма, при ведении работ на карьере по добыче полезных ископаемых – 05 апреля 2021 года</w:t>
      </w:r>
    </w:p>
    <w:p w:rsidR="00CC1A29" w:rsidRPr="00CC1A29" w:rsidRDefault="00CC1A29" w:rsidP="00CC1A29">
      <w:pPr>
        <w:widowControl w:val="0"/>
        <w:spacing w:line="276" w:lineRule="auto"/>
        <w:ind w:firstLine="709"/>
        <w:jc w:val="both"/>
        <w:rPr>
          <w:color w:val="000000"/>
          <w:lang w:bidi="ru-RU"/>
        </w:rPr>
      </w:pPr>
      <w:r w:rsidRPr="00CC1A29">
        <w:rPr>
          <w:color w:val="000000"/>
          <w:lang w:bidi="ru-RU"/>
        </w:rPr>
        <w:t>В ходе проведения проверки были выявлены нарушения требований промышленной безопасности при ведении горных и взрывных работ.</w:t>
      </w:r>
    </w:p>
    <w:p w:rsidR="00CC1A29" w:rsidRPr="00CC1A29" w:rsidRDefault="00CC1A29" w:rsidP="00CC1A29">
      <w:pPr>
        <w:widowControl w:val="0"/>
        <w:spacing w:line="276" w:lineRule="auto"/>
        <w:ind w:firstLine="709"/>
        <w:jc w:val="both"/>
        <w:rPr>
          <w:color w:val="000000"/>
          <w:lang w:bidi="ru-RU"/>
        </w:rPr>
      </w:pPr>
      <w:r w:rsidRPr="00CC1A29">
        <w:rPr>
          <w:color w:val="000000"/>
          <w:lang w:bidi="ru-RU"/>
        </w:rPr>
        <w:t>По результатам проверк</w:t>
      </w:r>
      <w:proofErr w:type="gramStart"/>
      <w:r w:rsidRPr="00CC1A29">
        <w:rPr>
          <w:color w:val="000000"/>
          <w:lang w:bidi="ru-RU"/>
        </w:rPr>
        <w:t>и ООО</w:t>
      </w:r>
      <w:proofErr w:type="gramEnd"/>
      <w:r w:rsidRPr="00CC1A29">
        <w:rPr>
          <w:color w:val="000000"/>
          <w:lang w:bidi="ru-RU"/>
        </w:rPr>
        <w:t xml:space="preserve"> «Среднеуральское поисковое бюро» были выданы акт и предписание об устранении выявленных нарушений, срок исполнения которого находится на контроле Уральского управления Ростехнадзора.</w:t>
      </w:r>
    </w:p>
    <w:p w:rsidR="00CC1A29" w:rsidRPr="00CC1A29" w:rsidRDefault="00CC1A29" w:rsidP="00CC1A29">
      <w:pPr>
        <w:widowControl w:val="0"/>
        <w:spacing w:line="276" w:lineRule="auto"/>
        <w:ind w:firstLine="709"/>
        <w:jc w:val="both"/>
        <w:rPr>
          <w:color w:val="000000"/>
          <w:lang w:bidi="ru-RU"/>
        </w:rPr>
      </w:pPr>
      <w:r w:rsidRPr="00CC1A29">
        <w:rPr>
          <w:color w:val="000000"/>
          <w:lang w:bidi="ru-RU"/>
        </w:rPr>
        <w:t>За допущенные нарушения по части 1 статьи 9.1 Кодекса Российской Федерации об административных правонарушениях к административной ответственности привлечены должностное лицо и юридическое лиц</w:t>
      </w:r>
      <w:proofErr w:type="gramStart"/>
      <w:r w:rsidRPr="00CC1A29">
        <w:rPr>
          <w:color w:val="000000"/>
          <w:lang w:bidi="ru-RU"/>
        </w:rPr>
        <w:t>о ООО</w:t>
      </w:r>
      <w:proofErr w:type="gramEnd"/>
      <w:r w:rsidRPr="00CC1A29">
        <w:rPr>
          <w:color w:val="000000"/>
          <w:lang w:bidi="ru-RU"/>
        </w:rPr>
        <w:t xml:space="preserve"> «Среднеуральское поисковое бюро».</w:t>
      </w:r>
    </w:p>
    <w:p w:rsidR="00CC1A29" w:rsidRPr="00CC1A29" w:rsidRDefault="00CC1A29" w:rsidP="00CC1A29">
      <w:pPr>
        <w:framePr w:h="1114" w:wrap="around" w:vAnchor="text" w:hAnchor="margin" w:x="6354" w:y="1316"/>
        <w:widowControl w:val="0"/>
        <w:spacing w:line="276" w:lineRule="auto"/>
        <w:ind w:firstLine="709"/>
        <w:jc w:val="both"/>
        <w:rPr>
          <w:rFonts w:ascii="Courier New" w:eastAsia="Courier New" w:hAnsi="Courier New" w:cs="Courier New"/>
          <w:color w:val="000000"/>
          <w:lang w:bidi="ru-RU"/>
        </w:rPr>
      </w:pPr>
    </w:p>
    <w:p w:rsidR="00CC1A29" w:rsidRPr="00CC1A29" w:rsidRDefault="00CC1A29" w:rsidP="00CC1A29">
      <w:pPr>
        <w:spacing w:line="276" w:lineRule="auto"/>
        <w:ind w:firstLine="709"/>
        <w:jc w:val="both"/>
        <w:rPr>
          <w:color w:val="000000"/>
          <w:lang w:bidi="ru-RU"/>
        </w:rPr>
      </w:pPr>
    </w:p>
    <w:p w:rsidR="00CC1A29" w:rsidRPr="00CC1A29" w:rsidRDefault="00CC1A29" w:rsidP="00CC1A29">
      <w:pPr>
        <w:spacing w:line="276" w:lineRule="auto"/>
        <w:ind w:firstLine="709"/>
        <w:jc w:val="both"/>
        <w:rPr>
          <w:rFonts w:eastAsia="Lucida Sans Unicode"/>
          <w:b/>
          <w:i/>
          <w:kern w:val="1"/>
          <w:u w:val="single"/>
        </w:rPr>
      </w:pPr>
      <w:r w:rsidRPr="00CC1A29">
        <w:rPr>
          <w:b/>
          <w:i/>
          <w:color w:val="000000"/>
          <w:lang w:bidi="ru-RU"/>
        </w:rPr>
        <w:t>Об эксплуатации н</w:t>
      </w:r>
      <w:proofErr w:type="gramStart"/>
      <w:r w:rsidRPr="00CC1A29">
        <w:rPr>
          <w:b/>
          <w:i/>
          <w:color w:val="000000"/>
          <w:lang w:bidi="ru-RU"/>
        </w:rPr>
        <w:t>а ООО</w:t>
      </w:r>
      <w:proofErr w:type="gramEnd"/>
      <w:r w:rsidRPr="00CC1A29">
        <w:rPr>
          <w:b/>
          <w:i/>
          <w:color w:val="000000"/>
          <w:lang w:bidi="ru-RU"/>
        </w:rPr>
        <w:t xml:space="preserve"> «Кремний Углерод» неисправных мостовых и железнодорожного кранов – </w:t>
      </w:r>
      <w:r w:rsidRPr="00CC1A29">
        <w:rPr>
          <w:b/>
          <w:i/>
          <w:color w:val="000000"/>
          <w:u w:val="single"/>
          <w:lang w:bidi="ru-RU"/>
        </w:rPr>
        <w:t>13 мая 2021 года.</w:t>
      </w:r>
    </w:p>
    <w:p w:rsidR="00CC1A29" w:rsidRPr="00CC1A29" w:rsidRDefault="00CC1A29" w:rsidP="00CC1A29">
      <w:pPr>
        <w:widowControl w:val="0"/>
        <w:spacing w:line="276" w:lineRule="auto"/>
        <w:ind w:firstLine="709"/>
        <w:jc w:val="both"/>
        <w:rPr>
          <w:color w:val="000000"/>
          <w:lang w:bidi="ru-RU"/>
        </w:rPr>
      </w:pPr>
      <w:r w:rsidRPr="00CC1A29">
        <w:rPr>
          <w:color w:val="000000"/>
          <w:lang w:bidi="ru-RU"/>
        </w:rPr>
        <w:t>Уральским управлением Ростехнадзора в период с 26.05.2021 по 28.05.2021 была проведена внеплановая выездная проверк</w:t>
      </w:r>
      <w:proofErr w:type="gramStart"/>
      <w:r w:rsidRPr="00CC1A29">
        <w:rPr>
          <w:color w:val="000000"/>
          <w:lang w:bidi="ru-RU"/>
        </w:rPr>
        <w:t>а ООО</w:t>
      </w:r>
      <w:proofErr w:type="gramEnd"/>
      <w:r w:rsidRPr="00CC1A29">
        <w:rPr>
          <w:color w:val="000000"/>
          <w:lang w:bidi="ru-RU"/>
        </w:rPr>
        <w:t xml:space="preserve"> «Кремний Углерод» по фактам, указанным в обращении, которые частично подтвердились.</w:t>
      </w:r>
    </w:p>
    <w:p w:rsidR="00CC1A29" w:rsidRPr="00CC1A29" w:rsidRDefault="00CC1A29" w:rsidP="00CC1A29">
      <w:pPr>
        <w:widowControl w:val="0"/>
        <w:spacing w:line="276" w:lineRule="auto"/>
        <w:ind w:firstLine="709"/>
        <w:jc w:val="both"/>
        <w:rPr>
          <w:color w:val="000000"/>
          <w:lang w:bidi="ru-RU"/>
        </w:rPr>
      </w:pPr>
      <w:r w:rsidRPr="00CC1A29">
        <w:rPr>
          <w:color w:val="000000"/>
          <w:lang w:bidi="ru-RU"/>
        </w:rPr>
        <w:t>По результатам проверк</w:t>
      </w:r>
      <w:proofErr w:type="gramStart"/>
      <w:r w:rsidRPr="00CC1A29">
        <w:rPr>
          <w:color w:val="000000"/>
          <w:lang w:bidi="ru-RU"/>
        </w:rPr>
        <w:t>и ООО</w:t>
      </w:r>
      <w:proofErr w:type="gramEnd"/>
      <w:r w:rsidRPr="00CC1A29">
        <w:rPr>
          <w:color w:val="000000"/>
          <w:lang w:bidi="ru-RU"/>
        </w:rPr>
        <w:t xml:space="preserve"> «Кремний Углерод» выдан акт и предписание об устранении нарушений.</w:t>
      </w:r>
    </w:p>
    <w:p w:rsidR="00CC1A29" w:rsidRPr="00CC1A29" w:rsidRDefault="00CC1A29" w:rsidP="00CC1A29">
      <w:pPr>
        <w:widowControl w:val="0"/>
        <w:spacing w:line="276" w:lineRule="auto"/>
        <w:ind w:firstLine="709"/>
        <w:jc w:val="both"/>
        <w:rPr>
          <w:color w:val="000000"/>
          <w:lang w:bidi="ru-RU"/>
        </w:rPr>
      </w:pPr>
      <w:r w:rsidRPr="00CC1A29">
        <w:rPr>
          <w:color w:val="000000"/>
          <w:lang w:bidi="ru-RU"/>
        </w:rPr>
        <w:t>Управлением принято решение о возбуждении административных дел в отношении юридического лиц</w:t>
      </w:r>
      <w:proofErr w:type="gramStart"/>
      <w:r w:rsidRPr="00CC1A29">
        <w:rPr>
          <w:color w:val="000000"/>
          <w:lang w:bidi="ru-RU"/>
        </w:rPr>
        <w:t>а ООО</w:t>
      </w:r>
      <w:proofErr w:type="gramEnd"/>
      <w:r w:rsidRPr="00CC1A29">
        <w:rPr>
          <w:color w:val="000000"/>
          <w:lang w:bidi="ru-RU"/>
        </w:rPr>
        <w:t xml:space="preserve"> «Кремний Углерод» и генерального директора ООО «Кремний Углерод».</w:t>
      </w:r>
    </w:p>
    <w:p w:rsidR="00CC1A29" w:rsidRPr="00CC1A29" w:rsidRDefault="00CC1A29" w:rsidP="00CC1A29">
      <w:pPr>
        <w:widowControl w:val="0"/>
        <w:spacing w:line="276" w:lineRule="auto"/>
        <w:ind w:firstLine="709"/>
        <w:jc w:val="both"/>
        <w:rPr>
          <w:color w:val="000000"/>
          <w:lang w:bidi="ru-RU"/>
        </w:rPr>
      </w:pPr>
    </w:p>
    <w:p w:rsidR="00CC1A29" w:rsidRPr="00CC1A29" w:rsidRDefault="00CC1A29" w:rsidP="00CC1A29">
      <w:pPr>
        <w:widowControl w:val="0"/>
        <w:spacing w:line="276" w:lineRule="auto"/>
        <w:ind w:firstLine="709"/>
        <w:jc w:val="both"/>
        <w:rPr>
          <w:b/>
          <w:i/>
          <w:color w:val="000000"/>
          <w:lang w:bidi="ru-RU"/>
        </w:rPr>
      </w:pPr>
      <w:r w:rsidRPr="00CC1A29">
        <w:rPr>
          <w:b/>
          <w:i/>
          <w:color w:val="000000"/>
          <w:lang w:bidi="ru-RU"/>
        </w:rPr>
        <w:t>О предоставлении информации о документе, на основании которого установлена зона с особыми условиями использования территории – 27 мая 2021 года</w:t>
      </w:r>
    </w:p>
    <w:p w:rsidR="00CC1A29" w:rsidRPr="00CC1A29" w:rsidRDefault="00CC1A29" w:rsidP="00CC1A29">
      <w:pPr>
        <w:widowControl w:val="0"/>
        <w:spacing w:line="276" w:lineRule="auto"/>
        <w:ind w:firstLine="709"/>
        <w:jc w:val="both"/>
        <w:rPr>
          <w:color w:val="000000"/>
          <w:lang w:bidi="ru-RU"/>
        </w:rPr>
      </w:pPr>
      <w:proofErr w:type="gramStart"/>
      <w:r w:rsidRPr="00CC1A29">
        <w:rPr>
          <w:color w:val="000000"/>
          <w:lang w:bidi="ru-RU"/>
        </w:rPr>
        <w:t xml:space="preserve">В соответствии с п. 6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w:t>
      </w:r>
      <w:r w:rsidRPr="00CC1A29">
        <w:rPr>
          <w:color w:val="000000"/>
          <w:lang w:bidi="ru-RU"/>
        </w:rPr>
        <w:lastRenderedPageBreak/>
        <w:t>№ 160 (далее - Правила),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roofErr w:type="gramEnd"/>
      <w:r w:rsidRPr="00CC1A29">
        <w:rPr>
          <w:color w:val="000000"/>
          <w:lang w:bidi="ru-RU"/>
        </w:rPr>
        <w:t xml:space="preserve"> В данном случае владельцем </w:t>
      </w:r>
      <w:r w:rsidRPr="00CC1A29">
        <w:rPr>
          <w:color w:val="000000"/>
          <w:lang w:val="en-US" w:eastAsia="en-US" w:bidi="en-US"/>
        </w:rPr>
        <w:t>KBJI</w:t>
      </w:r>
      <w:r w:rsidRPr="00CC1A29">
        <w:rPr>
          <w:color w:val="000000"/>
          <w:lang w:eastAsia="en-US" w:bidi="en-US"/>
        </w:rPr>
        <w:t xml:space="preserve"> </w:t>
      </w:r>
      <w:r w:rsidRPr="00CC1A29">
        <w:rPr>
          <w:color w:val="000000"/>
          <w:lang w:bidi="ru-RU"/>
        </w:rPr>
        <w:t xml:space="preserve">10 </w:t>
      </w:r>
      <w:proofErr w:type="spellStart"/>
      <w:r w:rsidRPr="00CC1A29">
        <w:rPr>
          <w:color w:val="000000"/>
          <w:lang w:bidi="ru-RU"/>
        </w:rPr>
        <w:t>кВ</w:t>
      </w:r>
      <w:proofErr w:type="spellEnd"/>
      <w:r w:rsidRPr="00CC1A29">
        <w:rPr>
          <w:color w:val="000000"/>
          <w:lang w:bidi="ru-RU"/>
        </w:rPr>
        <w:t xml:space="preserve"> к ТП 25072 является АО «Екатеринбургская электросетевая компания».</w:t>
      </w:r>
    </w:p>
    <w:p w:rsidR="00CC1A29" w:rsidRPr="00CC1A29" w:rsidRDefault="00CC1A29" w:rsidP="00CC1A29">
      <w:pPr>
        <w:pStyle w:val="11"/>
        <w:shd w:val="clear" w:color="auto" w:fill="auto"/>
        <w:spacing w:before="0" w:after="0" w:line="276" w:lineRule="auto"/>
        <w:ind w:firstLine="709"/>
        <w:jc w:val="both"/>
        <w:rPr>
          <w:color w:val="000000"/>
          <w:sz w:val="24"/>
          <w:szCs w:val="24"/>
          <w:lang w:bidi="ru-RU"/>
        </w:rPr>
      </w:pPr>
      <w:proofErr w:type="gramStart"/>
      <w:r w:rsidRPr="00CC1A29">
        <w:rPr>
          <w:color w:val="000000"/>
          <w:spacing w:val="0"/>
          <w:sz w:val="24"/>
          <w:szCs w:val="24"/>
          <w:lang w:eastAsia="ru-RU" w:bidi="ru-RU"/>
        </w:rPr>
        <w:t>Сетевая организация обращается в федеральный орган исполнительной власти, осуществляющий федеральный государственный энергетический надзор,</w:t>
      </w:r>
      <w:r w:rsidRPr="00CC1A29">
        <w:rPr>
          <w:color w:val="000000"/>
          <w:sz w:val="24"/>
          <w:szCs w:val="24"/>
          <w:lang w:bidi="ru-RU"/>
        </w:rPr>
        <w:t xml:space="preserve"> с заявлением о согласовании границ охранной зоны в отношении отдельных объектов электросетевого хозяйства и представленными в виде электронного документа и в бумажном виде сведениями о границах охранной зоны, которые должны содержать текстовое и графическое описания местоположения границ такой зоны, а также перечень координат характерных точек этих границ</w:t>
      </w:r>
      <w:proofErr w:type="gramEnd"/>
      <w:r w:rsidRPr="00CC1A29">
        <w:rPr>
          <w:color w:val="000000"/>
          <w:sz w:val="24"/>
          <w:szCs w:val="24"/>
          <w:lang w:bidi="ru-RU"/>
        </w:rPr>
        <w:t xml:space="preserve"> в системе координат, установленной для ведения государственного кадастра недвижимости. Решение о согласовании границ охранной зоны принимается федеральным органом исполнительной власти, осуществляющим федеральный государственный энергетический надзор.</w:t>
      </w:r>
    </w:p>
    <w:p w:rsidR="00CC1A29" w:rsidRPr="00CC1A29" w:rsidRDefault="00CC1A29" w:rsidP="00CC1A29">
      <w:pPr>
        <w:widowControl w:val="0"/>
        <w:tabs>
          <w:tab w:val="left" w:pos="702"/>
        </w:tabs>
        <w:spacing w:line="276" w:lineRule="auto"/>
        <w:ind w:firstLine="709"/>
        <w:jc w:val="both"/>
        <w:rPr>
          <w:color w:val="000000"/>
          <w:lang w:bidi="ru-RU"/>
        </w:rPr>
      </w:pPr>
      <w:r w:rsidRPr="00CC1A29">
        <w:rPr>
          <w:color w:val="000000"/>
          <w:lang w:bidi="ru-RU"/>
        </w:rPr>
        <w:t xml:space="preserve">Уральским управлением Ростехнадзора 30.03.2021 было выдано решение  о согласовании границы охранной зоны объекта электросетевого хозяйства: </w:t>
      </w:r>
      <w:proofErr w:type="gramStart"/>
      <w:r w:rsidRPr="00CC1A29">
        <w:rPr>
          <w:color w:val="000000"/>
          <w:lang w:val="en-US" w:eastAsia="en-US" w:bidi="en-US"/>
        </w:rPr>
        <w:t>KBJI</w:t>
      </w:r>
      <w:r w:rsidRPr="00CC1A29">
        <w:rPr>
          <w:color w:val="000000"/>
          <w:lang w:eastAsia="en-US" w:bidi="en-US"/>
        </w:rPr>
        <w:t xml:space="preserve"> </w:t>
      </w:r>
      <w:proofErr w:type="spellStart"/>
      <w:r w:rsidRPr="00CC1A29">
        <w:rPr>
          <w:color w:val="000000"/>
          <w:lang w:bidi="ru-RU"/>
        </w:rPr>
        <w:t>ЮкВ</w:t>
      </w:r>
      <w:proofErr w:type="spellEnd"/>
      <w:r w:rsidRPr="00CC1A29">
        <w:rPr>
          <w:color w:val="000000"/>
          <w:lang w:bidi="ru-RU"/>
        </w:rPr>
        <w:t xml:space="preserve"> к ТГГ 25072.</w:t>
      </w:r>
      <w:proofErr w:type="gramEnd"/>
    </w:p>
    <w:p w:rsidR="00CC1A29" w:rsidRPr="00CC1A29" w:rsidRDefault="00CC1A29" w:rsidP="00CC1A29">
      <w:pPr>
        <w:widowControl w:val="0"/>
        <w:spacing w:line="276" w:lineRule="auto"/>
        <w:ind w:firstLine="709"/>
        <w:jc w:val="both"/>
        <w:rPr>
          <w:color w:val="000000"/>
          <w:lang w:bidi="ru-RU"/>
        </w:rPr>
      </w:pPr>
      <w:proofErr w:type="gramStart"/>
      <w:r w:rsidRPr="00CC1A29">
        <w:rPr>
          <w:color w:val="000000"/>
          <w:lang w:bidi="ru-RU"/>
        </w:rPr>
        <w:t>После согласования границ охранной зоны федеральный орган исполнительной власти, осуществляющий федеральный государственный энергетический надзор, направляет в Федеральную службу государственной регистрации, кадастра и картографии документ, воспроизводящий сведения, содержащиеся в решении о согласовании границ охранной зоны в отношении отдельных объектов электросетевого хозяйства, включая их наименование и содержание ограничений использования объектов недвижимости в их границах, с приложением текстового и графического описаний местоположения границ</w:t>
      </w:r>
      <w:proofErr w:type="gramEnd"/>
      <w:r w:rsidRPr="00CC1A29">
        <w:rPr>
          <w:color w:val="000000"/>
          <w:lang w:bidi="ru-RU"/>
        </w:rPr>
        <w:t xml:space="preserve"> такой зоны, а также перечня координат характерных точек этих границ в системе координат, установленной для ведения государственного кадастра недвижимости, на основании которого указанный федеральный орган исполнительной власти принимает решение о внесении в государственный кадастр недвижимости сведений о границах охранной зоны.</w:t>
      </w:r>
    </w:p>
    <w:p w:rsidR="00CC1A29" w:rsidRPr="00CC1A29" w:rsidRDefault="00CC1A29" w:rsidP="00CC1A29">
      <w:pPr>
        <w:widowControl w:val="0"/>
        <w:spacing w:line="276" w:lineRule="auto"/>
        <w:ind w:firstLine="709"/>
        <w:jc w:val="both"/>
        <w:rPr>
          <w:color w:val="000000"/>
          <w:lang w:bidi="ru-RU"/>
        </w:rPr>
      </w:pPr>
      <w:r w:rsidRPr="00CC1A29">
        <w:rPr>
          <w:color w:val="000000"/>
          <w:lang w:bidi="ru-RU"/>
        </w:rPr>
        <w:t xml:space="preserve">Охранная зона считается установленной </w:t>
      </w:r>
      <w:proofErr w:type="gramStart"/>
      <w:r w:rsidRPr="00CC1A29">
        <w:rPr>
          <w:color w:val="000000"/>
          <w:lang w:bidi="ru-RU"/>
        </w:rPr>
        <w:t>с даты внесения</w:t>
      </w:r>
      <w:proofErr w:type="gramEnd"/>
      <w:r w:rsidRPr="00CC1A29">
        <w:rPr>
          <w:color w:val="000000"/>
          <w:lang w:bidi="ru-RU"/>
        </w:rPr>
        <w:t xml:space="preserve"> в документы государственного кадастрового учета сведений о ее границах.</w:t>
      </w:r>
    </w:p>
    <w:p w:rsidR="00CC1A29" w:rsidRPr="00CC1A29" w:rsidRDefault="00CC1A29" w:rsidP="00CC1A29">
      <w:pPr>
        <w:widowControl w:val="0"/>
        <w:spacing w:line="276" w:lineRule="auto"/>
        <w:ind w:firstLine="709"/>
        <w:jc w:val="both"/>
        <w:rPr>
          <w:color w:val="000000"/>
          <w:lang w:bidi="ru-RU"/>
        </w:rPr>
      </w:pPr>
      <w:proofErr w:type="gramStart"/>
      <w:r w:rsidRPr="00CC1A29">
        <w:rPr>
          <w:color w:val="000000"/>
          <w:lang w:bidi="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совершать действия, указанные в пунктах 8 и 9 Правил.</w:t>
      </w:r>
      <w:proofErr w:type="gramEnd"/>
      <w:r w:rsidRPr="00CC1A29">
        <w:rPr>
          <w:color w:val="000000"/>
          <w:lang w:bidi="ru-RU"/>
        </w:rPr>
        <w:t xml:space="preserve"> При этом следует учитывать, что согласно пункту 2 постановления Правительства Российской Федерации от 24.02.2009 № 160 Правила, не распространяются на объекты, размещенные в границах охранных зон объектов электросетевого хозяйства до даты вступления в силу настоящего постановления.</w:t>
      </w:r>
    </w:p>
    <w:p w:rsidR="00CC1A29" w:rsidRPr="00CC1A29" w:rsidRDefault="00CC1A29" w:rsidP="00CC1A29">
      <w:pPr>
        <w:widowControl w:val="0"/>
        <w:spacing w:line="276" w:lineRule="auto"/>
        <w:ind w:firstLine="709"/>
        <w:jc w:val="both"/>
        <w:rPr>
          <w:color w:val="000000"/>
          <w:lang w:bidi="ru-RU"/>
        </w:rPr>
      </w:pPr>
    </w:p>
    <w:p w:rsidR="00CC1A29" w:rsidRPr="00CC1A29" w:rsidRDefault="00CC1A29" w:rsidP="00CC1A29">
      <w:pPr>
        <w:widowControl w:val="0"/>
        <w:spacing w:line="276" w:lineRule="auto"/>
        <w:ind w:firstLine="709"/>
        <w:jc w:val="both"/>
        <w:rPr>
          <w:b/>
          <w:i/>
          <w:color w:val="000000"/>
          <w:lang w:bidi="ru-RU"/>
        </w:rPr>
      </w:pPr>
      <w:r w:rsidRPr="00CC1A29">
        <w:rPr>
          <w:b/>
          <w:i/>
          <w:color w:val="000000"/>
          <w:lang w:bidi="ru-RU"/>
        </w:rPr>
        <w:t xml:space="preserve">О не безопасном состоянии АЗС «Лукойл», </w:t>
      </w:r>
      <w:proofErr w:type="gramStart"/>
      <w:r w:rsidRPr="00CC1A29">
        <w:rPr>
          <w:b/>
          <w:i/>
          <w:color w:val="000000"/>
          <w:lang w:bidi="ru-RU"/>
        </w:rPr>
        <w:t>которая</w:t>
      </w:r>
      <w:proofErr w:type="gramEnd"/>
      <w:r w:rsidRPr="00CC1A29">
        <w:rPr>
          <w:b/>
          <w:i/>
          <w:color w:val="000000"/>
          <w:lang w:bidi="ru-RU"/>
        </w:rPr>
        <w:t xml:space="preserve"> создает реальную угрозу жизни и здоровью людей, находящихся в многоквартирном доме и на социально значимых объектах по адресу: Свердловская область, г. Екатеринбург, ул. Комсомольская – 14 мая 2021 года</w:t>
      </w:r>
    </w:p>
    <w:p w:rsidR="00CC1A29" w:rsidRPr="00CC1A29" w:rsidRDefault="00CC1A29" w:rsidP="00CC1A29">
      <w:pPr>
        <w:widowControl w:val="0"/>
        <w:spacing w:line="276" w:lineRule="auto"/>
        <w:ind w:firstLine="709"/>
        <w:jc w:val="both"/>
        <w:rPr>
          <w:color w:val="000000"/>
          <w:lang w:bidi="ru-RU"/>
        </w:rPr>
      </w:pPr>
      <w:proofErr w:type="gramStart"/>
      <w:r w:rsidRPr="00CC1A29">
        <w:rPr>
          <w:color w:val="000000"/>
          <w:lang w:bidi="ru-RU"/>
        </w:rPr>
        <w:t xml:space="preserve">В соответствии с Положением о Федеральной службе по экологическому, </w:t>
      </w:r>
      <w:r w:rsidRPr="00CC1A29">
        <w:rPr>
          <w:color w:val="000000"/>
          <w:lang w:bidi="ru-RU"/>
        </w:rPr>
        <w:lastRenderedPageBreak/>
        <w:t>технологическому и атомному надзору, утвержденному Постановлением Правительства Российской Федерации от 30 июля 2004 года №401, указанный вопрос не входит в компетенцию Управления, так как автозаправочные станции жидкого моторного топлива не относятся к категории опасных производственных объектов, идентифицируемых в соответствии с Приложением 1 к Федеральному закону от 21.07.1997 № 116-ФЗ «О промышленной безопасности</w:t>
      </w:r>
      <w:proofErr w:type="gramEnd"/>
      <w:r w:rsidRPr="00CC1A29">
        <w:rPr>
          <w:color w:val="000000"/>
          <w:lang w:bidi="ru-RU"/>
        </w:rPr>
        <w:t xml:space="preserve"> опасных производственных объектов».</w:t>
      </w:r>
    </w:p>
    <w:p w:rsidR="00CC1A29" w:rsidRPr="00CC1A29" w:rsidRDefault="00CC1A29" w:rsidP="00CC1A29">
      <w:pPr>
        <w:pStyle w:val="21"/>
        <w:shd w:val="clear" w:color="auto" w:fill="auto"/>
        <w:spacing w:before="0" w:after="0" w:line="276" w:lineRule="auto"/>
        <w:ind w:firstLine="709"/>
        <w:jc w:val="both"/>
      </w:pPr>
      <w:proofErr w:type="gramStart"/>
      <w:r w:rsidRPr="00CC1A29">
        <w:t>Согласно приказа Федеральной службы по экологическому, технологическому и атомному надзору от 15 апреля 2008 года № 241 «О мерах по устранению административных барьеров в виде регистрации автозаправочных станций, предназначенных для осуществления розничной торговли бензином и дизтопливом, в государственном реестре опасных производственных объектов и распространения на них действия законодательства в области промышленной безопасности», регистрация АЗС в государственном реестре опасных производственных объектов прекращена.</w:t>
      </w:r>
      <w:proofErr w:type="gramEnd"/>
    </w:p>
    <w:p w:rsidR="00CC1A29" w:rsidRPr="00CC1A29" w:rsidRDefault="00CC1A29" w:rsidP="00CC1A29">
      <w:pPr>
        <w:widowControl w:val="0"/>
        <w:tabs>
          <w:tab w:val="left" w:pos="9324"/>
        </w:tabs>
        <w:spacing w:line="276" w:lineRule="auto"/>
        <w:ind w:firstLine="709"/>
        <w:jc w:val="both"/>
        <w:rPr>
          <w:color w:val="000000"/>
          <w:lang w:bidi="ru-RU"/>
        </w:rPr>
      </w:pPr>
      <w:r w:rsidRPr="00CC1A29">
        <w:rPr>
          <w:color w:val="000000"/>
          <w:lang w:bidi="ru-RU"/>
        </w:rPr>
        <w:t>На основании вышеизложенного, автозаправочные станции, предназначенные для осуществления розничной торговли бензином и дизтопливом, больше не рассматриваются в качестве опасных производственных объектов, соответственно Управление не уполномочено проводить проверки в отношении АЗС «Лукойл».</w:t>
      </w:r>
      <w:r w:rsidRPr="00CC1A29">
        <w:rPr>
          <w:color w:val="000000"/>
          <w:lang w:bidi="ru-RU"/>
        </w:rPr>
        <w:tab/>
      </w:r>
    </w:p>
    <w:p w:rsidR="00CC1A29" w:rsidRDefault="00CC1A29" w:rsidP="00CC1A29">
      <w:pPr>
        <w:widowControl w:val="0"/>
        <w:spacing w:line="276" w:lineRule="auto"/>
        <w:ind w:firstLine="709"/>
        <w:jc w:val="both"/>
        <w:rPr>
          <w:color w:val="000000"/>
          <w:lang w:bidi="ru-RU"/>
        </w:rPr>
      </w:pPr>
      <w:r w:rsidRPr="00CC1A29">
        <w:rPr>
          <w:color w:val="000000"/>
          <w:lang w:bidi="ru-RU"/>
        </w:rPr>
        <w:t>В соответствии со ст. 10 ФЗ от 17 января 1992 г. № 2202-1 "О прокуратуре Российской Федерации», Управление направляет обращение для рассмотрения по подведомственности в рамках компетенции в Прокуратуру Свердловской области.</w:t>
      </w:r>
    </w:p>
    <w:p w:rsidR="00CC1A29" w:rsidRDefault="00CC1A29" w:rsidP="00CC1A29">
      <w:pPr>
        <w:widowControl w:val="0"/>
        <w:spacing w:line="276" w:lineRule="auto"/>
        <w:ind w:firstLine="709"/>
        <w:jc w:val="both"/>
        <w:rPr>
          <w:color w:val="000000"/>
          <w:lang w:bidi="ru-RU"/>
        </w:rPr>
      </w:pPr>
    </w:p>
    <w:p w:rsidR="00CC1A29" w:rsidRPr="00CC1A29" w:rsidRDefault="00CC1A29" w:rsidP="00CC1A29">
      <w:pPr>
        <w:widowControl w:val="0"/>
        <w:spacing w:line="276" w:lineRule="auto"/>
        <w:ind w:firstLine="709"/>
        <w:jc w:val="both"/>
        <w:rPr>
          <w:b/>
        </w:rPr>
      </w:pPr>
      <w:r w:rsidRPr="00CC1A29">
        <w:rPr>
          <w:b/>
        </w:rPr>
        <w:t>Информирование по соблюдению обязательных требований,    дающим разъяснение, какое поведение является правомерным  ("как делать нужно (можно)")</w:t>
      </w:r>
    </w:p>
    <w:p w:rsidR="00CC1A29" w:rsidRDefault="00CC1A29" w:rsidP="00CC1A29">
      <w:pPr>
        <w:widowControl w:val="0"/>
        <w:spacing w:line="276" w:lineRule="auto"/>
        <w:ind w:firstLine="709"/>
        <w:jc w:val="center"/>
        <w:rPr>
          <w:b/>
        </w:rPr>
      </w:pPr>
      <w:r w:rsidRPr="00CC1A29">
        <w:rPr>
          <w:b/>
        </w:rPr>
        <w:t>О разъяснении неоднозначных или неясных для подконтрольных лиц обязательных требований 6 месяцев 2021 года.</w:t>
      </w:r>
    </w:p>
    <w:p w:rsidR="00CC1A29" w:rsidRDefault="00CC1A29" w:rsidP="00CC1A29">
      <w:pPr>
        <w:widowControl w:val="0"/>
        <w:spacing w:line="276" w:lineRule="auto"/>
        <w:ind w:firstLine="709"/>
        <w:jc w:val="center"/>
        <w:rPr>
          <w:b/>
        </w:rPr>
      </w:pPr>
    </w:p>
    <w:p w:rsidR="00CC1A29" w:rsidRPr="00CC1A29" w:rsidRDefault="00CC1A29" w:rsidP="00CC1A29">
      <w:pPr>
        <w:spacing w:line="276" w:lineRule="auto"/>
        <w:ind w:firstLine="709"/>
        <w:jc w:val="both"/>
      </w:pPr>
      <w:r w:rsidRPr="00CC1A29">
        <w:t>На официальном сайте Ростехнадзора по адресу в сети Интернет: http://ural.gosnadzor.ru/reception/faq/ регулярно размещаются разъяснения неоднозначных или неясных для подконтрольных лиц обязательных требований, в том числе в силу пробелов или коллизий в нормативных правовых актах.</w:t>
      </w:r>
    </w:p>
    <w:p w:rsidR="00CC1A29" w:rsidRDefault="00CC1A29" w:rsidP="00CC1A29">
      <w:pPr>
        <w:spacing w:line="276" w:lineRule="auto"/>
        <w:ind w:firstLine="709"/>
        <w:jc w:val="both"/>
        <w:rPr>
          <w:b/>
        </w:rPr>
      </w:pPr>
    </w:p>
    <w:p w:rsidR="00CC1A29" w:rsidRPr="00CC1A29" w:rsidRDefault="00CC1A29" w:rsidP="00CC1A29">
      <w:pPr>
        <w:spacing w:line="276" w:lineRule="auto"/>
        <w:ind w:firstLine="709"/>
        <w:jc w:val="both"/>
        <w:rPr>
          <w:b/>
        </w:rPr>
      </w:pPr>
      <w:r w:rsidRPr="00CC1A29">
        <w:rPr>
          <w:b/>
        </w:rPr>
        <w:t>Вопрос – 15 января 2021 года</w:t>
      </w:r>
    </w:p>
    <w:p w:rsidR="00CC1A29" w:rsidRPr="00CC1A29" w:rsidRDefault="00CC1A29" w:rsidP="00CC1A29">
      <w:pPr>
        <w:widowControl w:val="0"/>
        <w:spacing w:line="276" w:lineRule="auto"/>
        <w:ind w:firstLine="709"/>
        <w:jc w:val="both"/>
        <w:rPr>
          <w:color w:val="000000"/>
          <w:spacing w:val="3"/>
          <w:lang w:bidi="ru-RU"/>
        </w:rPr>
      </w:pPr>
      <w:r w:rsidRPr="00CC1A29">
        <w:rPr>
          <w:color w:val="000000"/>
          <w:spacing w:val="3"/>
          <w:lang w:bidi="ru-RU"/>
        </w:rPr>
        <w:t xml:space="preserve">В Уральское управление Ростехнадзора поступило обращение по вопросу </w:t>
      </w:r>
      <w:r w:rsidRPr="00CC1A29">
        <w:rPr>
          <w:color w:val="000000"/>
          <w:lang w:bidi="ru-RU"/>
        </w:rPr>
        <w:t>о проведении экспертизы промышленной безопасности оборудования, работающего под давлением</w:t>
      </w:r>
      <w:r w:rsidRPr="00CC1A29">
        <w:rPr>
          <w:color w:val="000000"/>
          <w:spacing w:val="3"/>
          <w:lang w:bidi="ru-RU"/>
        </w:rPr>
        <w:t>.</w:t>
      </w:r>
    </w:p>
    <w:p w:rsidR="00CC1A29" w:rsidRPr="00CC1A29" w:rsidRDefault="00CC1A29" w:rsidP="00CC1A29">
      <w:pPr>
        <w:spacing w:line="276" w:lineRule="auto"/>
        <w:ind w:firstLine="709"/>
        <w:jc w:val="both"/>
        <w:rPr>
          <w:b/>
        </w:rPr>
      </w:pPr>
      <w:r w:rsidRPr="00CC1A29">
        <w:rPr>
          <w:b/>
        </w:rPr>
        <w:t>Ответ</w:t>
      </w:r>
    </w:p>
    <w:p w:rsidR="00CC1A29" w:rsidRPr="00CC1A29" w:rsidRDefault="00CC1A29" w:rsidP="00CC1A29">
      <w:pPr>
        <w:spacing w:line="276" w:lineRule="auto"/>
        <w:ind w:firstLine="708"/>
        <w:jc w:val="both"/>
      </w:pPr>
      <w:r w:rsidRPr="00CC1A29">
        <w:t>В соответствии со ст. 7 Федерального закона от 21.07.1997 г. № 116-ФЗ «О промышленной безопасности опасных производственных объектов» (далее ФЗ № 116-ФЗ), обязательные требования к техническим устройствам, применяемым на опасном производственном объекте, и формы оценки их соответствия указанным обязательным требованиям устанавливаются в соответствии с законодательством Российской Федерации о техническом регулировании.</w:t>
      </w:r>
    </w:p>
    <w:p w:rsidR="00CC1A29" w:rsidRPr="00CC1A29" w:rsidRDefault="00CC1A29" w:rsidP="00CC1A29">
      <w:pPr>
        <w:spacing w:line="276" w:lineRule="auto"/>
        <w:jc w:val="both"/>
      </w:pPr>
      <w:r w:rsidRPr="00CC1A29">
        <w:t xml:space="preserve">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w:t>
      </w:r>
      <w:r w:rsidRPr="00CC1A29">
        <w:lastRenderedPageBreak/>
        <w:t>такому техническому устройству, оно подлежит экспертизе промышленной безопасности в случаях, перечисленных в пункте 2 статьи 7 ФЗ № 116-ФЗ.</w:t>
      </w:r>
    </w:p>
    <w:p w:rsidR="00CC1A29" w:rsidRPr="00CC1A29" w:rsidRDefault="00CC1A29" w:rsidP="00CC1A29">
      <w:pPr>
        <w:spacing w:line="276" w:lineRule="auto"/>
        <w:ind w:firstLine="708"/>
        <w:jc w:val="both"/>
      </w:pPr>
      <w:proofErr w:type="gramStart"/>
      <w:r w:rsidRPr="00CC1A29">
        <w:t xml:space="preserve">В соответствии с </w:t>
      </w:r>
      <w:proofErr w:type="spellStart"/>
      <w:r w:rsidRPr="00CC1A29">
        <w:t>п.п</w:t>
      </w:r>
      <w:proofErr w:type="spellEnd"/>
      <w:r w:rsidRPr="00CC1A29">
        <w:t>. в) п. 394 Федеральных норм и правил в области промышленной безопасности «Правила промышленной безопасности при использовании оборудования, работающее под избыточным давлением», утвержденными приказом Федеральной службы по экологическому, технологическому и атомному надзору от 15.12.2020 № 536 и зарегистрированными в Минюсте РФ 31.12.2020, регистрационный № 61998 (далее - ФНП ОРПД) оборудование под давлением в процессе эксплуатации должно подвергаться экспертизе промышленной</w:t>
      </w:r>
      <w:proofErr w:type="gramEnd"/>
      <w:r w:rsidRPr="00CC1A29">
        <w:t xml:space="preserve"> безопасности в случаях, установленных статьей 7 ФЗ № 116-ФЗ.</w:t>
      </w:r>
    </w:p>
    <w:p w:rsidR="00CC1A29" w:rsidRPr="00CC1A29" w:rsidRDefault="00CC1A29" w:rsidP="00CC1A29">
      <w:pPr>
        <w:spacing w:line="276" w:lineRule="auto"/>
        <w:ind w:firstLine="708"/>
        <w:jc w:val="both"/>
      </w:pPr>
      <w:r w:rsidRPr="00CC1A29">
        <w:t>Одновременно обращаем Ваше внимание, что в соответствии с п. 228 ФНП ОРПД, организация, индивидуальный предприниматель, осуществляющие эксплуатацию оборудования под давлением (эксплуатирующая организация), должны обеспечить содержание оборудования под давлением в исправном (работоспособном) состоянии и безопасные условия его эксплуатации.</w:t>
      </w:r>
    </w:p>
    <w:p w:rsidR="00CC1A29" w:rsidRPr="00CC1A29" w:rsidRDefault="00CC1A29" w:rsidP="00CC1A29">
      <w:pPr>
        <w:spacing w:line="276" w:lineRule="auto"/>
        <w:ind w:firstLine="708"/>
        <w:jc w:val="both"/>
      </w:pPr>
      <w:r w:rsidRPr="00CC1A29">
        <w:t>В этих целях необходимо:</w:t>
      </w:r>
    </w:p>
    <w:p w:rsidR="00CC1A29" w:rsidRPr="00CC1A29" w:rsidRDefault="00CC1A29" w:rsidP="00CC1A29">
      <w:pPr>
        <w:spacing w:line="276" w:lineRule="auto"/>
        <w:jc w:val="both"/>
      </w:pPr>
      <w:r w:rsidRPr="00CC1A29">
        <w:t xml:space="preserve">не допускать эксплуатацию неисправного (неработоспособного) и не соответствующего требованиям промышленной безопасности оборудования под давлением, у которого выявлены дефекты (повреждения), влияющие на безопасность его работы, неисправны арматура, контрольно-измерительные приборы, предохранительные и блокировочные устройства, средства сигнализации и защиты, а также без проведения экспертизы промышленной </w:t>
      </w:r>
      <w:proofErr w:type="gramStart"/>
      <w:r w:rsidRPr="00CC1A29">
        <w:t>безопасности</w:t>
      </w:r>
      <w:proofErr w:type="gramEnd"/>
      <w:r w:rsidRPr="00CC1A29">
        <w:t xml:space="preserve"> если период эксплуатации оборудования превысил срок службы, указанный в паспорте оборудования организацией-изготовителем, или срок безопасной эксплуатации - в </w:t>
      </w:r>
      <w:proofErr w:type="gramStart"/>
      <w:r w:rsidRPr="00CC1A29">
        <w:t>заключении</w:t>
      </w:r>
      <w:proofErr w:type="gramEnd"/>
      <w:r w:rsidRPr="00CC1A29">
        <w:t xml:space="preserve"> экспертизы.</w:t>
      </w:r>
    </w:p>
    <w:p w:rsidR="00CC1A29" w:rsidRDefault="00CC1A29" w:rsidP="00CC1A29">
      <w:pPr>
        <w:spacing w:line="276" w:lineRule="auto"/>
        <w:ind w:firstLine="709"/>
        <w:jc w:val="both"/>
        <w:rPr>
          <w:b/>
        </w:rPr>
      </w:pPr>
    </w:p>
    <w:p w:rsidR="00CC1A29" w:rsidRPr="00CC1A29" w:rsidRDefault="00CC1A29" w:rsidP="00CC1A29">
      <w:pPr>
        <w:spacing w:line="276" w:lineRule="auto"/>
        <w:ind w:firstLine="709"/>
        <w:jc w:val="both"/>
        <w:rPr>
          <w:b/>
        </w:rPr>
      </w:pPr>
      <w:r w:rsidRPr="00CC1A29">
        <w:rPr>
          <w:b/>
        </w:rPr>
        <w:t>Вопрос – 17 января 2021 года</w:t>
      </w:r>
    </w:p>
    <w:p w:rsidR="00CC1A29" w:rsidRPr="00CC1A29" w:rsidRDefault="00CC1A29" w:rsidP="00CC1A29">
      <w:pPr>
        <w:spacing w:line="276" w:lineRule="auto"/>
        <w:ind w:firstLine="709"/>
        <w:jc w:val="both"/>
        <w:rPr>
          <w:color w:val="000000"/>
          <w:lang w:bidi="ru-RU"/>
        </w:rPr>
      </w:pPr>
      <w:r w:rsidRPr="00CC1A29">
        <w:rPr>
          <w:color w:val="000000"/>
          <w:lang w:bidi="ru-RU"/>
        </w:rPr>
        <w:t>О необходимости присвоения группы по электробезопасности непосредственному руководителю специалистов по охране труда с правом инспектирования.</w:t>
      </w:r>
    </w:p>
    <w:p w:rsidR="00CC1A29" w:rsidRPr="00CC1A29" w:rsidRDefault="00CC1A29" w:rsidP="00CC1A29">
      <w:pPr>
        <w:spacing w:line="276" w:lineRule="auto"/>
        <w:ind w:firstLine="709"/>
        <w:jc w:val="both"/>
        <w:rPr>
          <w:b/>
        </w:rPr>
      </w:pPr>
      <w:r>
        <w:rPr>
          <w:b/>
          <w:color w:val="000000"/>
          <w:lang w:bidi="ru-RU"/>
        </w:rPr>
        <w:t>Ответ</w:t>
      </w:r>
    </w:p>
    <w:p w:rsidR="00CC1A29" w:rsidRDefault="00CC1A29" w:rsidP="00CC1A29">
      <w:pPr>
        <w:widowControl w:val="0"/>
        <w:tabs>
          <w:tab w:val="left" w:pos="4297"/>
          <w:tab w:val="left" w:pos="4916"/>
        </w:tabs>
        <w:spacing w:line="276" w:lineRule="auto"/>
        <w:ind w:firstLine="709"/>
        <w:jc w:val="both"/>
        <w:rPr>
          <w:color w:val="000000"/>
          <w:spacing w:val="3"/>
          <w:lang w:bidi="ru-RU"/>
        </w:rPr>
      </w:pPr>
      <w:proofErr w:type="gramStart"/>
      <w:r w:rsidRPr="00CC1A29">
        <w:rPr>
          <w:color w:val="000000"/>
          <w:spacing w:val="3"/>
          <w:lang w:bidi="ru-RU"/>
        </w:rPr>
        <w:t xml:space="preserve">В соответствии с п. 1.2.2 Правил по охране труда при эксплуатации электроустановок, утвержденных приказом Министерства труда и социальной защиты Российской Федерации от 15.12.2020 № 903, зарегистрированных в Минюсте России 30.12.2020 № 61957, работники, относящиеся к электротехническому и </w:t>
      </w:r>
      <w:proofErr w:type="spellStart"/>
      <w:r w:rsidRPr="00CC1A29">
        <w:rPr>
          <w:color w:val="000000"/>
          <w:spacing w:val="3"/>
          <w:lang w:bidi="ru-RU"/>
        </w:rPr>
        <w:t>электротехнологическому</w:t>
      </w:r>
      <w:proofErr w:type="spellEnd"/>
      <w:r w:rsidRPr="00CC1A29">
        <w:rPr>
          <w:color w:val="000000"/>
          <w:spacing w:val="3"/>
          <w:lang w:bidi="ru-RU"/>
        </w:rPr>
        <w:t xml:space="preserve"> персоналу, а также специалисты по охране труда, контролирующие электроустановки, должны пройти проверку знаний требований Правил и других требований безопасности, предъявляемых к организации и выполнению</w:t>
      </w:r>
      <w:proofErr w:type="gramEnd"/>
      <w:r w:rsidRPr="00CC1A29">
        <w:rPr>
          <w:color w:val="000000"/>
          <w:spacing w:val="3"/>
          <w:lang w:bidi="ru-RU"/>
        </w:rPr>
        <w:t xml:space="preserve"> работ в электроустановках в пределах требований, предъявляемых к соответствующей должности или профессии, и иметь соответствующую группу по электробезопасности, требования к которой предусмотрены приложением № 1 к Правилам.</w:t>
      </w:r>
    </w:p>
    <w:p w:rsidR="00CC1A29" w:rsidRPr="00CC1A29" w:rsidRDefault="00CC1A29" w:rsidP="00CC1A29">
      <w:pPr>
        <w:widowControl w:val="0"/>
        <w:tabs>
          <w:tab w:val="left" w:pos="4297"/>
          <w:tab w:val="left" w:pos="4916"/>
        </w:tabs>
        <w:spacing w:line="276" w:lineRule="auto"/>
        <w:ind w:firstLine="709"/>
        <w:jc w:val="both"/>
        <w:rPr>
          <w:color w:val="000000"/>
          <w:spacing w:val="3"/>
          <w:lang w:bidi="ru-RU"/>
        </w:rPr>
      </w:pPr>
      <w:r>
        <w:rPr>
          <w:color w:val="000000"/>
          <w:spacing w:val="3"/>
          <w:lang w:bidi="ru-RU"/>
        </w:rPr>
        <w:t>Таким образом, в случае, если должностной инструкцией непосредственного руководителя специалистов по охране труда с правом инспектирования не предусмотрены обязанности по контролю электроустановок, то необходимость присвоения группы по электробезопасности отсутствует.</w:t>
      </w:r>
    </w:p>
    <w:p w:rsidR="00CC1A29" w:rsidRPr="00CC1A29" w:rsidRDefault="00CC1A29" w:rsidP="00CC1A29">
      <w:pPr>
        <w:spacing w:line="276" w:lineRule="auto"/>
        <w:ind w:firstLine="709"/>
        <w:jc w:val="both"/>
      </w:pPr>
      <w:r w:rsidRPr="00CC1A29">
        <w:t xml:space="preserve">     </w:t>
      </w:r>
    </w:p>
    <w:p w:rsidR="00CC1A29" w:rsidRDefault="00CC1A29" w:rsidP="00CC1A29">
      <w:pPr>
        <w:spacing w:line="276" w:lineRule="auto"/>
        <w:ind w:firstLine="709"/>
        <w:jc w:val="both"/>
        <w:rPr>
          <w:b/>
        </w:rPr>
      </w:pPr>
      <w:r w:rsidRPr="00CC1A29">
        <w:rPr>
          <w:b/>
        </w:rPr>
        <w:t>Вопрос – 15 февраля 2021 года.</w:t>
      </w:r>
    </w:p>
    <w:p w:rsidR="00CC1A29" w:rsidRPr="00CC1A29" w:rsidRDefault="00CC1A29" w:rsidP="00CC1A29">
      <w:pPr>
        <w:spacing w:line="276" w:lineRule="auto"/>
        <w:ind w:firstLine="709"/>
        <w:jc w:val="both"/>
        <w:rPr>
          <w:b/>
        </w:rPr>
      </w:pPr>
      <w:r w:rsidRPr="00CC1A29">
        <w:t>Порядок регистрации автокрана в реестре ОПО и список документов.</w:t>
      </w:r>
    </w:p>
    <w:p w:rsidR="00CC1A29" w:rsidRPr="00CC1A29" w:rsidRDefault="00CC1A29" w:rsidP="00CC1A29">
      <w:pPr>
        <w:spacing w:line="276" w:lineRule="auto"/>
        <w:ind w:firstLine="709"/>
        <w:jc w:val="both"/>
        <w:rPr>
          <w:b/>
        </w:rPr>
      </w:pPr>
      <w:r>
        <w:rPr>
          <w:b/>
        </w:rPr>
        <w:t>Ответ</w:t>
      </w:r>
    </w:p>
    <w:p w:rsidR="00CC1A29" w:rsidRPr="00CC1A29" w:rsidRDefault="00CC1A29" w:rsidP="00CC1A29">
      <w:pPr>
        <w:spacing w:line="276" w:lineRule="auto"/>
        <w:ind w:firstLine="709"/>
        <w:jc w:val="both"/>
      </w:pPr>
      <w:r>
        <w:rPr>
          <w:lang w:eastAsia="en-US"/>
        </w:rPr>
        <w:lastRenderedPageBreak/>
        <w:t>В</w:t>
      </w:r>
      <w:r w:rsidRPr="00CC1A29">
        <w:rPr>
          <w:lang w:eastAsia="en-US"/>
        </w:rPr>
        <w:t xml:space="preserve"> соответствии с п. 1 ст. 2 Федерального закона от 21.07.1997 г. №116-ФЗ </w:t>
      </w:r>
      <w:r w:rsidRPr="00CC1A29">
        <w:t>"</w:t>
      </w:r>
      <w:r w:rsidRPr="00CC1A29">
        <w:rPr>
          <w:lang w:eastAsia="en-US"/>
        </w:rPr>
        <w:t>О промышленной безопасности опасных производственных объектов</w:t>
      </w:r>
      <w:r w:rsidRPr="00CC1A29">
        <w:t>"</w:t>
      </w:r>
      <w:r w:rsidRPr="00CC1A29">
        <w:rPr>
          <w:lang w:eastAsia="en-US"/>
        </w:rPr>
        <w:t xml:space="preserve">, </w:t>
      </w:r>
      <w:r w:rsidRPr="00CC1A29">
        <w:t xml:space="preserve">опасными производственными объектами являются предприятия или их цехи, участки, площадки, а также иные производственные объекты, указанные в </w:t>
      </w:r>
      <w:hyperlink r:id="rId10" w:anchor="l138" w:history="1">
        <w:r w:rsidRPr="00CC1A29">
          <w:t>Приложении 1</w:t>
        </w:r>
      </w:hyperlink>
      <w:r w:rsidRPr="00CC1A29">
        <w:t xml:space="preserve"> к вышеназванному Федеральному закону. Для регистрации объекта в реестре ОПО необходимо руководствоваться Требованиями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 утвержденных приказом Ростехнадзора от 30 ноября 2020 г. № 471 (далее – Требования). </w:t>
      </w:r>
    </w:p>
    <w:p w:rsidR="00CC1A29" w:rsidRPr="00CC1A29" w:rsidRDefault="00CC1A29" w:rsidP="00CC1A29">
      <w:pPr>
        <w:spacing w:line="276" w:lineRule="auto"/>
        <w:ind w:firstLine="709"/>
        <w:jc w:val="both"/>
      </w:pPr>
      <w:r w:rsidRPr="00CC1A29">
        <w:t xml:space="preserve">Отнесение объекта к категории опасных производственных объектов (далее – ОПО) осуществляется эксплуатирующей организацией на основании проведения их идентификации в соответствии с разделом </w:t>
      </w:r>
      <w:r w:rsidRPr="00CC1A29">
        <w:rPr>
          <w:lang w:val="en-US"/>
        </w:rPr>
        <w:t>II</w:t>
      </w:r>
      <w:r w:rsidRPr="00CC1A29">
        <w:t xml:space="preserve"> Требований. </w:t>
      </w:r>
      <w:proofErr w:type="gramStart"/>
      <w:r w:rsidRPr="00CC1A29">
        <w:t>При регистрации ОПО производится внесение сведений об объектах и эксплуатирующих их организациях в государственный реестр, присвоение регистрационных номеров таким объектам, а также выдача свидетельства о регистрации опасного производственного объекта в государственном реестре в соответствии с формой, приведенной в приложении N 1 к приказу Федеральной службы по экологическому, технологическому и атомному надзору "Об утверждении Требований к регистрации объектов в государственном реестре</w:t>
      </w:r>
      <w:proofErr w:type="gramEnd"/>
      <w:r w:rsidRPr="00CC1A29">
        <w:t xml:space="preserve">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 Для регистрации объекта в государственном реестре эксплуатирующая организация не позднее 10 рабочих дней со дня начала эксплуатации ОПО представляет в регистрирующий орган на бумажном носителе или в форме электронного документа, подписанного усиленной квалифицированной электронной подписью, документы, необходимые для формирования и ведения государственного реестра определенные в п. 14 Требований, а именно: </w:t>
      </w:r>
    </w:p>
    <w:p w:rsidR="00CC1A29" w:rsidRPr="00CC1A29" w:rsidRDefault="00CC1A29" w:rsidP="00CC1A29">
      <w:pPr>
        <w:spacing w:line="276" w:lineRule="auto"/>
        <w:ind w:firstLine="709"/>
        <w:jc w:val="both"/>
      </w:pPr>
      <w:r w:rsidRPr="00CC1A29">
        <w:t>1) сведения, характеризующие каждый опасный производственный объект, заполненные на основании анализа документов, приведенных в пункте 8 Требований, результатов проведенной идентификации и иных документов, содержащие следующие данные:</w:t>
      </w:r>
    </w:p>
    <w:p w:rsidR="00CC1A29" w:rsidRPr="00CC1A29" w:rsidRDefault="00CC1A29" w:rsidP="00CC1A29">
      <w:pPr>
        <w:spacing w:line="276" w:lineRule="auto"/>
        <w:ind w:firstLine="709"/>
        <w:jc w:val="both"/>
      </w:pPr>
      <w:r w:rsidRPr="00CC1A29">
        <w:t>а) наименование и место нахождения опасного производственного объекта;</w:t>
      </w:r>
      <w:bookmarkStart w:id="1" w:name="l622"/>
      <w:bookmarkEnd w:id="1"/>
    </w:p>
    <w:p w:rsidR="00CC1A29" w:rsidRPr="00CC1A29" w:rsidRDefault="00CC1A29" w:rsidP="00CC1A29">
      <w:pPr>
        <w:spacing w:line="276" w:lineRule="auto"/>
        <w:ind w:firstLine="709"/>
        <w:jc w:val="both"/>
      </w:pPr>
      <w:r w:rsidRPr="00CC1A29">
        <w:t>б) признаки опасности опасного производственного объекта;</w:t>
      </w:r>
    </w:p>
    <w:p w:rsidR="00CC1A29" w:rsidRPr="00CC1A29" w:rsidRDefault="00CC1A29" w:rsidP="00CC1A29">
      <w:pPr>
        <w:spacing w:line="276" w:lineRule="auto"/>
        <w:ind w:firstLine="709"/>
        <w:jc w:val="both"/>
      </w:pPr>
      <w:r w:rsidRPr="00CC1A29">
        <w:t>в) класс опасности опасного производственного объекта;</w:t>
      </w:r>
    </w:p>
    <w:p w:rsidR="00CC1A29" w:rsidRPr="00CC1A29" w:rsidRDefault="00CC1A29" w:rsidP="00CC1A29">
      <w:pPr>
        <w:spacing w:line="276" w:lineRule="auto"/>
        <w:ind w:firstLine="709"/>
        <w:jc w:val="both"/>
      </w:pPr>
      <w:r w:rsidRPr="00CC1A29">
        <w:t>г) классификация опасного производственного объекта;</w:t>
      </w:r>
      <w:bookmarkStart w:id="2" w:name="l17"/>
      <w:bookmarkEnd w:id="2"/>
    </w:p>
    <w:p w:rsidR="00CC1A29" w:rsidRPr="00CC1A29" w:rsidRDefault="00CC1A29" w:rsidP="00CC1A29">
      <w:pPr>
        <w:spacing w:line="276" w:lineRule="auto"/>
        <w:ind w:firstLine="709"/>
        <w:jc w:val="both"/>
      </w:pPr>
      <w:r w:rsidRPr="00CC1A29">
        <w:t>д) виды деятельности, на осуществление которых требуется получение лицензии для эксплуатации опасного производственного объекта;</w:t>
      </w:r>
    </w:p>
    <w:p w:rsidR="00CC1A29" w:rsidRPr="00CC1A29" w:rsidRDefault="00CC1A29" w:rsidP="00CC1A29">
      <w:pPr>
        <w:spacing w:line="276" w:lineRule="auto"/>
        <w:ind w:firstLine="709"/>
        <w:jc w:val="both"/>
      </w:pPr>
      <w:r w:rsidRPr="00CC1A29">
        <w:t>е) полное наименование, адрес места нахождения эксплуатирующей организации, должность, фамилия, имя и отчество (в случае, если имеется) руководителя, дата подписания документа руководителем эксплуатирующей организации;</w:t>
      </w:r>
    </w:p>
    <w:p w:rsidR="00CC1A29" w:rsidRPr="00CC1A29" w:rsidRDefault="00CC1A29" w:rsidP="00CC1A29">
      <w:pPr>
        <w:spacing w:line="276" w:lineRule="auto"/>
        <w:ind w:firstLine="709"/>
        <w:jc w:val="both"/>
      </w:pPr>
      <w:r w:rsidRPr="00CC1A29">
        <w:t>ж) реквизиты опасного производственного объекта и регистрирующего органа;</w:t>
      </w:r>
    </w:p>
    <w:p w:rsidR="00CC1A29" w:rsidRPr="00CC1A29" w:rsidRDefault="00CC1A29" w:rsidP="00CC1A29">
      <w:pPr>
        <w:spacing w:line="276" w:lineRule="auto"/>
        <w:ind w:firstLine="709"/>
        <w:jc w:val="both"/>
      </w:pPr>
      <w:r w:rsidRPr="00CC1A29">
        <w:t>з) наименование площадки, участка, цеха, здания, сооружения, входящих в состав опасного производственного объекта;</w:t>
      </w:r>
      <w:bookmarkStart w:id="3" w:name="l18"/>
      <w:bookmarkEnd w:id="3"/>
    </w:p>
    <w:p w:rsidR="00CC1A29" w:rsidRPr="00CC1A29" w:rsidRDefault="00CC1A29" w:rsidP="00CC1A29">
      <w:pPr>
        <w:spacing w:line="276" w:lineRule="auto"/>
        <w:ind w:firstLine="709"/>
        <w:jc w:val="both"/>
      </w:pPr>
      <w:r w:rsidRPr="00CC1A29">
        <w:t>и) краткая характеристика опасности опасного производственного объекта;</w:t>
      </w:r>
    </w:p>
    <w:p w:rsidR="00CC1A29" w:rsidRPr="00CC1A29" w:rsidRDefault="00CC1A29" w:rsidP="00CC1A29">
      <w:pPr>
        <w:spacing w:line="276" w:lineRule="auto"/>
        <w:ind w:firstLine="709"/>
        <w:jc w:val="both"/>
      </w:pPr>
      <w:proofErr w:type="gramStart"/>
      <w:r w:rsidRPr="00CC1A29">
        <w:t xml:space="preserve">к) наименование опасного вещества, его вид в соответствии с таблицами </w:t>
      </w:r>
      <w:hyperlink r:id="rId11" w:anchor="l839" w:tgtFrame="_blank" w:history="1">
        <w:r w:rsidRPr="00CC1A29">
          <w:rPr>
            <w:color w:val="0000FF"/>
            <w:u w:val="single"/>
          </w:rPr>
          <w:t>1</w:t>
        </w:r>
      </w:hyperlink>
      <w:r w:rsidRPr="00CC1A29">
        <w:t xml:space="preserve"> и </w:t>
      </w:r>
      <w:hyperlink r:id="rId12" w:anchor="l843" w:tgtFrame="_blank" w:history="1">
        <w:r w:rsidRPr="00CC1A29">
          <w:rPr>
            <w:color w:val="0000FF"/>
            <w:u w:val="single"/>
          </w:rPr>
          <w:t>2</w:t>
        </w:r>
      </w:hyperlink>
      <w:r w:rsidRPr="00CC1A29">
        <w:t xml:space="preserve"> приложения 2 к Федеральному закону "О промышленной безопасности опасных производственных объектов"; наименование, тип, марка, модель (при наличии), </w:t>
      </w:r>
      <w:r w:rsidRPr="00CC1A29">
        <w:lastRenderedPageBreak/>
        <w:t>регистрационные или учетные номера (для подъемных сооружений и оборудования, работающего под давлением, подлежащего учету в регистрирующем органе (при наличии), заводские номера и (или) инвентарные номера (при наличии) технических устройств;</w:t>
      </w:r>
      <w:bookmarkStart w:id="4" w:name="l623"/>
      <w:bookmarkStart w:id="5" w:name="l19"/>
      <w:bookmarkEnd w:id="4"/>
      <w:bookmarkEnd w:id="5"/>
      <w:proofErr w:type="gramEnd"/>
    </w:p>
    <w:p w:rsidR="00CC1A29" w:rsidRPr="00CC1A29" w:rsidRDefault="00CC1A29" w:rsidP="00CC1A29">
      <w:pPr>
        <w:spacing w:line="276" w:lineRule="auto"/>
        <w:ind w:firstLine="709"/>
        <w:jc w:val="both"/>
      </w:pPr>
      <w:r w:rsidRPr="00CC1A29">
        <w:t>л) проектные (эксплуатационные) характеристики, дата изготовления и ввода в эксплуатацию технических устройств, зданий (сооружений);</w:t>
      </w:r>
    </w:p>
    <w:p w:rsidR="00CC1A29" w:rsidRPr="00CC1A29" w:rsidRDefault="00CC1A29" w:rsidP="00CC1A29">
      <w:pPr>
        <w:spacing w:line="276" w:lineRule="auto"/>
        <w:ind w:firstLine="709"/>
        <w:jc w:val="both"/>
      </w:pPr>
      <w:r w:rsidRPr="00CC1A29">
        <w:t>м) числовые обозначения признаков опасности опасного производственного объекта.</w:t>
      </w:r>
    </w:p>
    <w:p w:rsidR="00CC1A29" w:rsidRPr="00CC1A29" w:rsidRDefault="00CC1A29" w:rsidP="00CC1A29">
      <w:pPr>
        <w:spacing w:line="276" w:lineRule="auto"/>
        <w:ind w:firstLine="709"/>
        <w:jc w:val="both"/>
      </w:pPr>
      <w:r w:rsidRPr="00CC1A29">
        <w:t>Сведения, характеризующие опасный производственный объект, оформляются в виде документа отдельно для каждого опасного производственного объекта.</w:t>
      </w:r>
    </w:p>
    <w:p w:rsidR="00CC1A29" w:rsidRPr="00CC1A29" w:rsidRDefault="00CC1A29" w:rsidP="00CC1A29">
      <w:pPr>
        <w:spacing w:line="276" w:lineRule="auto"/>
        <w:ind w:firstLine="709"/>
        <w:jc w:val="both"/>
      </w:pPr>
      <w:r w:rsidRPr="00CC1A29">
        <w:t>Сведения, характеризующие опасный производственный объект, оформленные на бумажном носителе, подписанные руководителем эксплуатирующей организации либо уполномоченным представителем эксплуатирующей организации и заверенные печатью (при наличии), представляются в регистрирующий орган в двух экземплярах.</w:t>
      </w:r>
      <w:bookmarkStart w:id="6" w:name="l2119"/>
      <w:bookmarkEnd w:id="6"/>
    </w:p>
    <w:p w:rsidR="00CC1A29" w:rsidRPr="00CC1A29" w:rsidRDefault="00CC1A29" w:rsidP="00CC1A29">
      <w:pPr>
        <w:spacing w:line="276" w:lineRule="auto"/>
        <w:ind w:firstLine="709"/>
        <w:jc w:val="both"/>
      </w:pPr>
      <w:r w:rsidRPr="00CC1A29">
        <w:t>Сведения, характеризующие опасный производственный объект, представленные в форме электронного документа, подписанного усиленной квалифицированной электронной подписью, представляются в регистрирующий орган в одном экземпляре;</w:t>
      </w:r>
    </w:p>
    <w:p w:rsidR="00CC1A29" w:rsidRPr="00CC1A29" w:rsidRDefault="00CC1A29" w:rsidP="00CC1A29">
      <w:pPr>
        <w:spacing w:line="276" w:lineRule="auto"/>
        <w:ind w:firstLine="709"/>
        <w:jc w:val="both"/>
      </w:pPr>
      <w:proofErr w:type="gramStart"/>
      <w:r w:rsidRPr="00CC1A29">
        <w:t xml:space="preserve">2) копии документов, подтверждающих наличие у эксплуатирующей организации на праве собственности или ином законном основании опасного производственного объекта (земельных участков, зданий, строений и сооружений, на (в) которых размещается опасный производственный объект (для объектов недвижимости), права на которые не зарегистрированы в Едином государственном реестре недвижимости, технических устройств, обладающих признаками опасности, указанными в </w:t>
      </w:r>
      <w:hyperlink r:id="rId13" w:anchor="l137" w:tgtFrame="_blank" w:history="1">
        <w:r w:rsidRPr="00CC1A29">
          <w:t>приложении 1</w:t>
        </w:r>
      </w:hyperlink>
      <w:r w:rsidRPr="00CC1A29">
        <w:t xml:space="preserve"> к Федеральному закону "О промышленной безопасности опасных</w:t>
      </w:r>
      <w:proofErr w:type="gramEnd"/>
      <w:r w:rsidRPr="00CC1A29">
        <w:t xml:space="preserve"> производственных объектов").</w:t>
      </w:r>
      <w:bookmarkStart w:id="7" w:name="l624"/>
      <w:bookmarkStart w:id="8" w:name="l21"/>
      <w:bookmarkEnd w:id="7"/>
      <w:bookmarkEnd w:id="8"/>
    </w:p>
    <w:p w:rsidR="00CC1A29" w:rsidRPr="00CC1A29" w:rsidRDefault="00CC1A29" w:rsidP="00CC1A29">
      <w:pPr>
        <w:spacing w:line="276" w:lineRule="auto"/>
        <w:ind w:firstLine="709"/>
        <w:jc w:val="both"/>
      </w:pPr>
      <w:proofErr w:type="gramStart"/>
      <w:r w:rsidRPr="00CC1A29">
        <w:t>В случае, если соответствующие права зарегистрированы в Едином государственном реестре недвижимости, представляются реквизиты документов, подтверждающих наличие у эксплуатирующей организации на праве собственности или ином законном основании таких земельных участков, зданий, строений и сооружений.</w:t>
      </w:r>
      <w:bookmarkStart w:id="9" w:name="l625"/>
      <w:bookmarkStart w:id="10" w:name="l22"/>
      <w:bookmarkEnd w:id="9"/>
      <w:bookmarkEnd w:id="10"/>
      <w:proofErr w:type="gramEnd"/>
    </w:p>
    <w:p w:rsidR="00CC1A29" w:rsidRPr="00CC1A29" w:rsidRDefault="00CC1A29" w:rsidP="00CC1A29">
      <w:pPr>
        <w:spacing w:line="276" w:lineRule="auto"/>
        <w:ind w:firstLine="709"/>
        <w:jc w:val="both"/>
      </w:pPr>
      <w:proofErr w:type="gramStart"/>
      <w:r w:rsidRPr="00CC1A29">
        <w:t>На опасных производственных объектах, на которых в соответствии с технологической документацией, предусмотренной федеральными нормами и правилами в области промышленной безопасности, осуществляется непрерывный производственный процесс основной производственной деятельности, обусловленной особенностями технологического процесса, вместо документов, предусмотренных абзацами 1 и 2 подпункта 2 пункта 14 Требований, эксплуатирующая организация вправе предоставить в регистрирующий орган документы (в свободной форме), подтверждающие согласие собственника такого опасного производственного</w:t>
      </w:r>
      <w:proofErr w:type="gramEnd"/>
      <w:r w:rsidRPr="00CC1A29">
        <w:t xml:space="preserve"> объекта на его эксплуатацию.</w:t>
      </w:r>
      <w:bookmarkStart w:id="11" w:name="l626"/>
      <w:bookmarkStart w:id="12" w:name="l23"/>
      <w:bookmarkEnd w:id="11"/>
      <w:bookmarkEnd w:id="12"/>
    </w:p>
    <w:p w:rsidR="00CC1A29" w:rsidRPr="00CC1A29" w:rsidRDefault="00CC1A29" w:rsidP="00CC1A29">
      <w:pPr>
        <w:spacing w:line="276" w:lineRule="auto"/>
        <w:ind w:firstLine="709"/>
        <w:jc w:val="both"/>
      </w:pPr>
      <w:r w:rsidRPr="00CC1A29">
        <w:t xml:space="preserve">3) документы, которые содержат обоснование безопасности опасного производственного объекта с указанием </w:t>
      </w:r>
      <w:proofErr w:type="gramStart"/>
      <w:r w:rsidRPr="00CC1A29">
        <w:t>реквизитов положительного заключения экспертизы промышленной безопасности обоснования безопасности опасного производственного</w:t>
      </w:r>
      <w:proofErr w:type="gramEnd"/>
      <w:r w:rsidRPr="00CC1A29">
        <w:t xml:space="preserve"> объекта (в случаях, установленных </w:t>
      </w:r>
      <w:hyperlink r:id="rId14" w:anchor="l759" w:tgtFrame="_blank" w:history="1">
        <w:r w:rsidRPr="00CC1A29">
          <w:t>пунктом 4</w:t>
        </w:r>
      </w:hyperlink>
      <w:r w:rsidRPr="00CC1A29">
        <w:t xml:space="preserve"> статьи 3 Федерального закона "О промышленной безопасности опасных производственных объектов");</w:t>
      </w:r>
    </w:p>
    <w:p w:rsidR="00CC1A29" w:rsidRPr="00CC1A29" w:rsidRDefault="00CC1A29" w:rsidP="00CC1A29">
      <w:pPr>
        <w:spacing w:line="276" w:lineRule="auto"/>
        <w:ind w:firstLine="709"/>
        <w:jc w:val="both"/>
      </w:pPr>
      <w:r w:rsidRPr="00CC1A29">
        <w:t>4) копии текстовой части подраздела "Технологические решения" проектной документации (документации) на производственные объекты капитального строительства (с указанием реквизитов заключения соответствующей экспертизы, утверждения и (или) регистрации данной экспертизы в органах исполнительной власти).</w:t>
      </w:r>
      <w:bookmarkStart w:id="13" w:name="l24"/>
      <w:bookmarkEnd w:id="13"/>
    </w:p>
    <w:p w:rsidR="00CC1A29" w:rsidRPr="00CC1A29" w:rsidRDefault="00CC1A29" w:rsidP="00CC1A29">
      <w:pPr>
        <w:spacing w:line="276" w:lineRule="auto"/>
        <w:ind w:firstLine="709"/>
        <w:jc w:val="both"/>
      </w:pPr>
      <w:proofErr w:type="gramStart"/>
      <w:r w:rsidRPr="00CC1A29">
        <w:t xml:space="preserve">В случае если проектная документация опасного производственного объекта, разработанная до вступления в силу постановления Правительства Российской Федерации </w:t>
      </w:r>
      <w:hyperlink r:id="rId15" w:anchor="l0" w:tgtFrame="_blank" w:history="1">
        <w:r w:rsidRPr="00CC1A29">
          <w:t xml:space="preserve">от 16 </w:t>
        </w:r>
        <w:r w:rsidRPr="00CC1A29">
          <w:lastRenderedPageBreak/>
          <w:t>февраля 2008 г. N 87</w:t>
        </w:r>
      </w:hyperlink>
      <w:r w:rsidRPr="00CC1A29">
        <w:t xml:space="preserve"> "О составе разделов проектной документации и требованиях к их содержанию" (Собрание законодательства Российской Федерации, 2008, N 8, ст. 744;</w:t>
      </w:r>
      <w:proofErr w:type="gramEnd"/>
      <w:r w:rsidRPr="00CC1A29">
        <w:t xml:space="preserve"> </w:t>
      </w:r>
      <w:proofErr w:type="gramStart"/>
      <w:r w:rsidRPr="00CC1A29">
        <w:t xml:space="preserve">2020, N 18, ст. 2916), не содержит подраздела "Технологические решения", заявителем представляются документы, содержащие сведения об объекте капитального строительства, в объеме, установленном для подраздела "Технологические решения" </w:t>
      </w:r>
      <w:hyperlink r:id="rId16" w:anchor="l24" w:tgtFrame="_blank" w:history="1">
        <w:r w:rsidRPr="00CC1A29">
          <w:t>Положением</w:t>
        </w:r>
      </w:hyperlink>
      <w:r w:rsidRPr="00CC1A29">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w:t>
      </w:r>
      <w:proofErr w:type="gramEnd"/>
    </w:p>
    <w:p w:rsidR="00CC1A29" w:rsidRPr="00CC1A29" w:rsidRDefault="00CC1A29" w:rsidP="00CC1A29">
      <w:pPr>
        <w:suppressAutoHyphens/>
        <w:spacing w:line="276" w:lineRule="auto"/>
        <w:ind w:firstLine="709"/>
        <w:jc w:val="both"/>
      </w:pPr>
      <w:r w:rsidRPr="00CC1A29">
        <w:rPr>
          <w:lang w:eastAsia="en-US"/>
        </w:rPr>
        <w:t xml:space="preserve"> </w:t>
      </w:r>
      <w:r w:rsidRPr="00CC1A29">
        <w:rPr>
          <w:lang w:eastAsia="ar-SA"/>
        </w:rPr>
        <w:t>В соответствии с п. 15 Требований, необходимо представить электронные образы (копии) документов, указанных в п. 14 Требований, на съемном электронном носителе информации. Содержание текстовых документов и чертежей электронных копий должно быть идентично бумажному оригиналу.</w:t>
      </w:r>
      <w:r w:rsidRPr="00CC1A29">
        <w:t xml:space="preserve"> </w:t>
      </w:r>
    </w:p>
    <w:p w:rsidR="00CC1A29" w:rsidRPr="00CC1A29" w:rsidRDefault="00CC1A29" w:rsidP="00CC1A29">
      <w:pPr>
        <w:spacing w:line="276" w:lineRule="auto"/>
        <w:ind w:firstLine="709"/>
        <w:jc w:val="both"/>
      </w:pPr>
    </w:p>
    <w:p w:rsidR="00CC1A29" w:rsidRPr="00CC1A29" w:rsidRDefault="00CC1A29" w:rsidP="00CC1A29">
      <w:pPr>
        <w:spacing w:line="276" w:lineRule="auto"/>
        <w:ind w:firstLine="709"/>
        <w:jc w:val="both"/>
        <w:rPr>
          <w:b/>
        </w:rPr>
      </w:pPr>
      <w:r w:rsidRPr="00CC1A29">
        <w:rPr>
          <w:b/>
        </w:rPr>
        <w:t>Вопрос – 17 февраля 2021 года.</w:t>
      </w:r>
    </w:p>
    <w:p w:rsidR="00CC1A29" w:rsidRPr="00CC1A29" w:rsidRDefault="00CC1A29" w:rsidP="00CC1A29">
      <w:pPr>
        <w:spacing w:line="276" w:lineRule="auto"/>
        <w:ind w:firstLine="709"/>
        <w:jc w:val="both"/>
        <w:rPr>
          <w:color w:val="000000"/>
          <w:lang w:bidi="ru-RU"/>
        </w:rPr>
      </w:pPr>
      <w:r w:rsidRPr="00CC1A29">
        <w:rPr>
          <w:color w:val="000000"/>
          <w:lang w:bidi="ru-RU"/>
        </w:rPr>
        <w:t>О разъяснения требований Федеральных норм и правил в области промышленной безопасности к установке резервуаров топлива на площадках котельных.</w:t>
      </w:r>
    </w:p>
    <w:p w:rsidR="00CC1A29" w:rsidRPr="00CC1A29" w:rsidRDefault="00CC1A29" w:rsidP="00CC1A29">
      <w:pPr>
        <w:spacing w:line="276" w:lineRule="auto"/>
        <w:ind w:firstLine="709"/>
        <w:jc w:val="both"/>
        <w:rPr>
          <w:b/>
          <w:color w:val="000000"/>
          <w:lang w:bidi="ru-RU"/>
        </w:rPr>
      </w:pPr>
      <w:r>
        <w:rPr>
          <w:b/>
          <w:color w:val="000000"/>
          <w:lang w:bidi="ru-RU"/>
        </w:rPr>
        <w:t>Ответ</w:t>
      </w:r>
    </w:p>
    <w:p w:rsidR="00CC1A29" w:rsidRPr="00CC1A29" w:rsidRDefault="00CC1A29" w:rsidP="00CC1A29">
      <w:pPr>
        <w:widowControl w:val="0"/>
        <w:tabs>
          <w:tab w:val="left" w:pos="1599"/>
          <w:tab w:val="left" w:pos="2185"/>
        </w:tabs>
        <w:spacing w:line="276" w:lineRule="auto"/>
        <w:ind w:firstLine="709"/>
        <w:jc w:val="both"/>
        <w:rPr>
          <w:color w:val="000000"/>
          <w:spacing w:val="3"/>
          <w:lang w:bidi="ru-RU"/>
        </w:rPr>
      </w:pPr>
      <w:proofErr w:type="gramStart"/>
      <w:r w:rsidRPr="00CC1A29">
        <w:rPr>
          <w:color w:val="000000"/>
          <w:spacing w:val="3"/>
          <w:lang w:bidi="ru-RU"/>
        </w:rPr>
        <w:t>В соответствии с требованием пункта 75 Федеральных норм и правил в области промышленной безопасности «Правила промышленной безопасности складов нефти и нефтепродуктов», утвержденных приказом Ростехнадзора от 15.12.2020</w:t>
      </w:r>
      <w:r w:rsidRPr="00CC1A29">
        <w:rPr>
          <w:color w:val="000000"/>
          <w:spacing w:val="3"/>
          <w:lang w:bidi="ru-RU"/>
        </w:rPr>
        <w:tab/>
        <w:t>№ 529 (действующих с 01.01.2021), хранение нефти и нефтепродуктов в заглубленных и подземных резервуарах для вновь строящихся и реконструируемых опасных производственных объектов складов нефти и нефтепродуктов не допускается.</w:t>
      </w:r>
      <w:proofErr w:type="gramEnd"/>
    </w:p>
    <w:p w:rsidR="00CC1A29" w:rsidRPr="00CC1A29" w:rsidRDefault="00CC1A29" w:rsidP="00CC1A29">
      <w:pPr>
        <w:widowControl w:val="0"/>
        <w:tabs>
          <w:tab w:val="left" w:pos="577"/>
        </w:tabs>
        <w:spacing w:line="276" w:lineRule="auto"/>
        <w:ind w:firstLine="709"/>
        <w:jc w:val="both"/>
        <w:rPr>
          <w:color w:val="000000"/>
          <w:spacing w:val="3"/>
          <w:lang w:bidi="ru-RU"/>
        </w:rPr>
      </w:pPr>
      <w:r w:rsidRPr="00CC1A29">
        <w:rPr>
          <w:color w:val="000000"/>
          <w:spacing w:val="3"/>
          <w:lang w:bidi="ru-RU"/>
        </w:rPr>
        <w:t>Сообщаем, что частью 4 статьи 3 Федерального закона от 21.07.1997 №</w:t>
      </w:r>
      <w:r w:rsidRPr="00CC1A29">
        <w:rPr>
          <w:color w:val="000000"/>
          <w:spacing w:val="3"/>
          <w:lang w:bidi="ru-RU"/>
        </w:rPr>
        <w:tab/>
        <w:t>116-ФЗ «О промышленной безопасности опасных производственных объектов» предусмотрено, в случае, если при проектировании, строительстве, эксплуатации, реконструкции,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w:t>
      </w:r>
      <w:proofErr w:type="gramStart"/>
      <w:r w:rsidRPr="00CC1A29">
        <w:rPr>
          <w:color w:val="000000"/>
          <w:spacing w:val="3"/>
          <w:lang w:bidi="ru-RU"/>
        </w:rPr>
        <w:t xml:space="preserve">или) </w:t>
      </w:r>
      <w:proofErr w:type="gramEnd"/>
      <w:r w:rsidRPr="00CC1A29">
        <w:rPr>
          <w:color w:val="000000"/>
          <w:spacing w:val="3"/>
          <w:lang w:bidi="ru-RU"/>
        </w:rPr>
        <w:t>они не установлены, лицом, осуществляющим подготовку проектной документации на строительство, реконструкцию опасного производственного объекта, могут быть установлены требования промышленной безопасности к его эксплуатации, капитальному ремонту, консервации и ликвидации в обосновании безопасности опасного производственного объекта.</w:t>
      </w:r>
    </w:p>
    <w:p w:rsidR="00CC1A29" w:rsidRPr="00CC1A29" w:rsidRDefault="00CC1A29" w:rsidP="00CC1A29">
      <w:pPr>
        <w:widowControl w:val="0"/>
        <w:spacing w:line="276" w:lineRule="auto"/>
        <w:ind w:firstLine="709"/>
        <w:jc w:val="both"/>
        <w:rPr>
          <w:color w:val="000000"/>
          <w:spacing w:val="3"/>
          <w:lang w:bidi="ru-RU"/>
        </w:rPr>
      </w:pPr>
      <w:r w:rsidRPr="00CC1A29">
        <w:rPr>
          <w:color w:val="000000"/>
          <w:spacing w:val="3"/>
          <w:lang w:bidi="ru-RU"/>
        </w:rP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в соответствии части 1, статьи 13 Федерального закона от 21.07.1997 № 116-ФЗ. Применение обоснования безопасности опасного производственного объекта без положительных заключений экспертизы промышленной безопасности такого обоснования и внесенных в него изменений (при их наличии) не допускается.</w:t>
      </w:r>
    </w:p>
    <w:p w:rsidR="00CC1A29" w:rsidRPr="00CC1A29" w:rsidRDefault="00CC1A29" w:rsidP="00CC1A29">
      <w:pPr>
        <w:spacing w:line="276" w:lineRule="auto"/>
        <w:ind w:firstLine="709"/>
        <w:jc w:val="both"/>
        <w:rPr>
          <w:b/>
        </w:rPr>
      </w:pPr>
    </w:p>
    <w:p w:rsidR="00CC1A29" w:rsidRPr="00CC1A29" w:rsidRDefault="00CC1A29" w:rsidP="00CC1A29">
      <w:pPr>
        <w:spacing w:line="276" w:lineRule="auto"/>
        <w:ind w:firstLine="709"/>
        <w:jc w:val="both"/>
        <w:rPr>
          <w:b/>
        </w:rPr>
      </w:pPr>
      <w:r w:rsidRPr="00CC1A29">
        <w:rPr>
          <w:b/>
        </w:rPr>
        <w:t>Вопрос – 24 марта 2021 года.</w:t>
      </w:r>
    </w:p>
    <w:p w:rsidR="00CC1A29" w:rsidRPr="00CC1A29" w:rsidRDefault="00CC1A29" w:rsidP="00CC1A29">
      <w:pPr>
        <w:widowControl w:val="0"/>
        <w:spacing w:line="276" w:lineRule="auto"/>
        <w:ind w:firstLine="709"/>
        <w:rPr>
          <w:color w:val="000000"/>
          <w:spacing w:val="2"/>
          <w:lang w:bidi="ru-RU"/>
        </w:rPr>
      </w:pPr>
      <w:r w:rsidRPr="00CC1A29">
        <w:rPr>
          <w:color w:val="000000"/>
          <w:spacing w:val="2"/>
          <w:lang w:bidi="ru-RU"/>
        </w:rPr>
        <w:t>О разъяснении по областям аттестации промышленной безопасности.</w:t>
      </w:r>
    </w:p>
    <w:p w:rsidR="00CC1A29" w:rsidRPr="00CC1A29" w:rsidRDefault="00CC1A29" w:rsidP="00CC1A29">
      <w:pPr>
        <w:widowControl w:val="0"/>
        <w:spacing w:line="276" w:lineRule="auto"/>
        <w:ind w:firstLine="709"/>
        <w:jc w:val="both"/>
        <w:rPr>
          <w:b/>
          <w:color w:val="000000"/>
          <w:spacing w:val="2"/>
          <w:lang w:bidi="ru-RU"/>
        </w:rPr>
      </w:pPr>
      <w:r>
        <w:rPr>
          <w:b/>
          <w:color w:val="000000"/>
          <w:spacing w:val="2"/>
          <w:lang w:bidi="ru-RU"/>
        </w:rPr>
        <w:t>Ответ</w:t>
      </w:r>
    </w:p>
    <w:p w:rsidR="00CC1A29" w:rsidRPr="00CC1A29" w:rsidRDefault="00CC1A29" w:rsidP="00CC1A29">
      <w:pPr>
        <w:widowControl w:val="0"/>
        <w:spacing w:line="276" w:lineRule="auto"/>
        <w:ind w:firstLine="709"/>
        <w:jc w:val="both"/>
        <w:rPr>
          <w:color w:val="000000"/>
          <w:spacing w:val="2"/>
          <w:lang w:bidi="ru-RU"/>
        </w:rPr>
      </w:pPr>
      <w:r w:rsidRPr="00CC1A29">
        <w:rPr>
          <w:color w:val="000000"/>
          <w:spacing w:val="2"/>
          <w:lang w:bidi="ru-RU"/>
        </w:rPr>
        <w:t>С 15 февраля 2021 вступил в силу Приказ Федеральной службы по</w:t>
      </w:r>
      <w:r w:rsidRPr="00CC1A29">
        <w:rPr>
          <w:color w:val="000000"/>
          <w:spacing w:val="2"/>
          <w:lang w:bidi="ru-RU"/>
        </w:rPr>
        <w:br/>
      </w:r>
      <w:r w:rsidRPr="00CC1A29">
        <w:rPr>
          <w:color w:val="000000"/>
          <w:spacing w:val="2"/>
          <w:lang w:bidi="ru-RU"/>
        </w:rPr>
        <w:lastRenderedPageBreak/>
        <w:t>экологическому, технологическому и атомному надзору (</w:t>
      </w:r>
      <w:proofErr w:type="spellStart"/>
      <w:r w:rsidRPr="00CC1A29">
        <w:rPr>
          <w:color w:val="000000"/>
          <w:spacing w:val="2"/>
          <w:lang w:bidi="ru-RU"/>
        </w:rPr>
        <w:t>Ростехнадзор</w:t>
      </w:r>
      <w:proofErr w:type="spellEnd"/>
      <w:r w:rsidRPr="00CC1A29">
        <w:rPr>
          <w:color w:val="000000"/>
          <w:spacing w:val="2"/>
          <w:lang w:bidi="ru-RU"/>
        </w:rPr>
        <w:t>) от</w:t>
      </w:r>
      <w:r w:rsidRPr="00CC1A29">
        <w:rPr>
          <w:color w:val="000000"/>
          <w:spacing w:val="2"/>
          <w:lang w:bidi="ru-RU"/>
        </w:rPr>
        <w:br/>
        <w:t>04.09.2020 № 334 «Об утверждении Перечня областей аттестации в области</w:t>
      </w:r>
      <w:r w:rsidRPr="00CC1A29">
        <w:rPr>
          <w:color w:val="000000"/>
          <w:spacing w:val="2"/>
          <w:lang w:bidi="ru-RU"/>
        </w:rPr>
        <w:br/>
        <w:t>промышленной безопасности, по вопросам безопасности гидротехнических</w:t>
      </w:r>
      <w:r w:rsidRPr="00CC1A29">
        <w:rPr>
          <w:color w:val="000000"/>
          <w:spacing w:val="2"/>
          <w:lang w:bidi="ru-RU"/>
        </w:rPr>
        <w:br/>
        <w:t>сооружений, безопасности в сфере электроэнергетики».</w:t>
      </w:r>
    </w:p>
    <w:p w:rsidR="00CC1A29" w:rsidRPr="00CC1A29" w:rsidRDefault="00CC1A29" w:rsidP="00CC1A29">
      <w:pPr>
        <w:widowControl w:val="0"/>
        <w:spacing w:line="276" w:lineRule="auto"/>
        <w:ind w:firstLine="709"/>
        <w:jc w:val="both"/>
        <w:rPr>
          <w:color w:val="000000"/>
          <w:spacing w:val="2"/>
          <w:lang w:bidi="ru-RU"/>
        </w:rPr>
      </w:pPr>
      <w:r w:rsidRPr="00CC1A29">
        <w:rPr>
          <w:color w:val="000000"/>
          <w:spacing w:val="2"/>
          <w:lang w:bidi="ru-RU"/>
        </w:rPr>
        <w:t>Выписки из протоколов прохождения аттестации по областям</w:t>
      </w:r>
      <w:r w:rsidRPr="00CC1A29">
        <w:rPr>
          <w:color w:val="000000"/>
          <w:spacing w:val="2"/>
          <w:lang w:bidi="ru-RU"/>
        </w:rPr>
        <w:br/>
        <w:t>промышленной безопасности, полученные до вступления в силу</w:t>
      </w:r>
      <w:r w:rsidRPr="00CC1A29">
        <w:rPr>
          <w:color w:val="000000"/>
          <w:spacing w:val="2"/>
          <w:lang w:bidi="ru-RU"/>
        </w:rPr>
        <w:br/>
        <w:t>вышеуказанного приказа, считаются действительными до окончания срока</w:t>
      </w:r>
      <w:r w:rsidRPr="00CC1A29">
        <w:rPr>
          <w:color w:val="000000"/>
          <w:spacing w:val="2"/>
          <w:lang w:bidi="ru-RU"/>
        </w:rPr>
        <w:br/>
        <w:t>действия (в течение 5 лет).</w:t>
      </w:r>
    </w:p>
    <w:p w:rsidR="00CC1A29" w:rsidRPr="00CC1A29" w:rsidRDefault="00CC1A29" w:rsidP="00CC1A29">
      <w:pPr>
        <w:widowControl w:val="0"/>
        <w:spacing w:line="276" w:lineRule="auto"/>
        <w:ind w:firstLine="709"/>
        <w:jc w:val="both"/>
        <w:rPr>
          <w:color w:val="000000"/>
          <w:spacing w:val="2"/>
          <w:lang w:bidi="ru-RU"/>
        </w:rPr>
      </w:pPr>
      <w:r w:rsidRPr="00CC1A29">
        <w:rPr>
          <w:color w:val="000000"/>
          <w:spacing w:val="2"/>
          <w:lang w:bidi="ru-RU"/>
        </w:rPr>
        <w:t>Обращаем Ваше внимание на то, что сравнительная таблица по шифрам</w:t>
      </w:r>
      <w:r w:rsidRPr="00CC1A29">
        <w:rPr>
          <w:color w:val="000000"/>
          <w:spacing w:val="2"/>
          <w:lang w:bidi="ru-RU"/>
        </w:rPr>
        <w:br/>
        <w:t>областей аттестаций (Приказ № 233 от 06.04.2021 и Приказ № 334 от 04.09.2020)</w:t>
      </w:r>
      <w:r w:rsidRPr="00CC1A29">
        <w:rPr>
          <w:color w:val="000000"/>
          <w:spacing w:val="2"/>
          <w:lang w:bidi="ru-RU"/>
        </w:rPr>
        <w:br/>
        <w:t>размещена на официальном сайте Уральского управления Ростехнадзора</w:t>
      </w:r>
      <w:r w:rsidRPr="00CC1A29">
        <w:rPr>
          <w:color w:val="000000"/>
          <w:spacing w:val="2"/>
          <w:lang w:bidi="ru-RU"/>
        </w:rPr>
        <w:br/>
      </w:r>
      <w:r w:rsidRPr="00CC1A29">
        <w:rPr>
          <w:color w:val="000000"/>
          <w:spacing w:val="2"/>
          <w:lang w:eastAsia="en-US" w:bidi="en-US"/>
        </w:rPr>
        <w:t>(</w:t>
      </w:r>
      <w:r w:rsidRPr="00CC1A29">
        <w:rPr>
          <w:color w:val="000000"/>
          <w:spacing w:val="2"/>
          <w:lang w:bidi="ru-RU"/>
        </w:rPr>
        <w:t>вкладка «Деятельность» - «Аттестация работников» - «Области аттестаций).</w:t>
      </w:r>
    </w:p>
    <w:p w:rsidR="00CC1A29" w:rsidRPr="00CC1A29" w:rsidRDefault="00CC1A29" w:rsidP="00CC1A29">
      <w:pPr>
        <w:widowControl w:val="0"/>
        <w:spacing w:line="276" w:lineRule="auto"/>
        <w:ind w:firstLine="709"/>
        <w:jc w:val="both"/>
        <w:rPr>
          <w:b/>
        </w:rPr>
      </w:pPr>
    </w:p>
    <w:p w:rsidR="00CC1A29" w:rsidRPr="00CC1A29" w:rsidRDefault="00CC1A29" w:rsidP="00CC1A29">
      <w:pPr>
        <w:widowControl w:val="0"/>
        <w:spacing w:line="276" w:lineRule="auto"/>
        <w:ind w:firstLine="709"/>
        <w:jc w:val="both"/>
        <w:rPr>
          <w:b/>
        </w:rPr>
      </w:pPr>
      <w:r w:rsidRPr="00CC1A29">
        <w:rPr>
          <w:b/>
        </w:rPr>
        <w:t xml:space="preserve">Вопрос – 29 марта 2021 года </w:t>
      </w:r>
    </w:p>
    <w:p w:rsidR="00CC1A29" w:rsidRPr="00CC1A29" w:rsidRDefault="00CC1A29" w:rsidP="00CC1A29">
      <w:pPr>
        <w:spacing w:line="276" w:lineRule="auto"/>
        <w:ind w:firstLine="709"/>
        <w:jc w:val="both"/>
        <w:rPr>
          <w:color w:val="000000"/>
          <w:lang w:bidi="ru-RU"/>
        </w:rPr>
      </w:pPr>
      <w:r w:rsidRPr="00CC1A29">
        <w:rPr>
          <w:color w:val="000000"/>
          <w:spacing w:val="3"/>
          <w:lang w:bidi="ru-RU"/>
        </w:rPr>
        <w:t>В Уральское управление Ростехнадзора поступило обращение по вопросу</w:t>
      </w:r>
      <w:r w:rsidRPr="00CC1A29">
        <w:rPr>
          <w:color w:val="000000"/>
          <w:lang w:bidi="ru-RU"/>
        </w:rPr>
        <w:t xml:space="preserve"> о прохождении проверки знаний требований по безопасному ведению работ на объектах теплоснабжения.</w:t>
      </w:r>
    </w:p>
    <w:p w:rsidR="00CC1A29" w:rsidRPr="00CC1A29" w:rsidRDefault="008024A4" w:rsidP="00CC1A29">
      <w:pPr>
        <w:spacing w:line="276" w:lineRule="auto"/>
        <w:ind w:firstLine="709"/>
        <w:jc w:val="both"/>
        <w:rPr>
          <w:b/>
          <w:color w:val="000000"/>
          <w:lang w:bidi="ru-RU"/>
        </w:rPr>
      </w:pPr>
      <w:r>
        <w:rPr>
          <w:b/>
          <w:color w:val="000000"/>
          <w:lang w:bidi="ru-RU"/>
        </w:rPr>
        <w:t>Ответ</w:t>
      </w:r>
    </w:p>
    <w:p w:rsidR="00CC1A29" w:rsidRPr="00CC1A29" w:rsidRDefault="00CC1A29" w:rsidP="00CC1A29">
      <w:pPr>
        <w:widowControl w:val="0"/>
        <w:spacing w:line="276" w:lineRule="auto"/>
        <w:ind w:firstLine="709"/>
        <w:jc w:val="both"/>
        <w:rPr>
          <w:color w:val="000000"/>
          <w:lang w:bidi="ru-RU"/>
        </w:rPr>
      </w:pPr>
      <w:r w:rsidRPr="00CC1A29">
        <w:rPr>
          <w:color w:val="000000"/>
          <w:lang w:bidi="ru-RU"/>
        </w:rPr>
        <w:t xml:space="preserve">Правилами технической эксплуатации тепловых энергоустановок, утвержденными Министерством энергетики Российской Федерации от 24.03.2003 </w:t>
      </w:r>
      <w:r w:rsidRPr="00CC1A29">
        <w:rPr>
          <w:color w:val="000000"/>
          <w:spacing w:val="40"/>
          <w:lang w:bidi="ru-RU"/>
        </w:rPr>
        <w:t>№115</w:t>
      </w:r>
      <w:r w:rsidRPr="00CC1A29">
        <w:rPr>
          <w:color w:val="000000"/>
          <w:lang w:bidi="ru-RU"/>
        </w:rPr>
        <w:t xml:space="preserve"> (далее - ПТЭТЭ) установлена обязанность прохождения проверки знаний настоящих правил. В приказе Ростехнадзора № 334 от 04.09.2020 отражены области аттестации.</w:t>
      </w:r>
    </w:p>
    <w:p w:rsidR="00CC1A29" w:rsidRPr="00CC1A29" w:rsidRDefault="00CC1A29" w:rsidP="00CC1A29">
      <w:pPr>
        <w:widowControl w:val="0"/>
        <w:spacing w:line="276" w:lineRule="auto"/>
        <w:ind w:firstLine="709"/>
        <w:jc w:val="both"/>
        <w:rPr>
          <w:color w:val="000000"/>
          <w:lang w:bidi="ru-RU"/>
        </w:rPr>
      </w:pPr>
      <w:proofErr w:type="gramStart"/>
      <w:r w:rsidRPr="00CC1A29">
        <w:rPr>
          <w:color w:val="000000"/>
          <w:lang w:bidi="ru-RU"/>
        </w:rPr>
        <w:t>Согласно пункта</w:t>
      </w:r>
      <w:proofErr w:type="gramEnd"/>
      <w:r w:rsidRPr="00CC1A29">
        <w:rPr>
          <w:color w:val="000000"/>
          <w:lang w:bidi="ru-RU"/>
        </w:rPr>
        <w:t xml:space="preserve"> 2.3.15 ПТЭТЭ очередная проверка знаний проводится не реже 1 раза в три года, при этом для персонала, принимающего непосредственное участие в эксплуатации тепловых энергоустановок, их наладке, регулировании, испытаниях, а также лиц, являющихся ответственными за исправное состояние и безопасную эксплуатацию тепловых энергоустановок - не реже 1 раза в год.</w:t>
      </w:r>
    </w:p>
    <w:p w:rsidR="00CC1A29" w:rsidRPr="00CC1A29" w:rsidRDefault="00CC1A29" w:rsidP="00CC1A29">
      <w:pPr>
        <w:widowControl w:val="0"/>
        <w:spacing w:line="276" w:lineRule="auto"/>
        <w:ind w:firstLine="709"/>
        <w:jc w:val="both"/>
        <w:rPr>
          <w:color w:val="000000"/>
          <w:lang w:bidi="ru-RU"/>
        </w:rPr>
      </w:pPr>
      <w:proofErr w:type="gramStart"/>
      <w:r w:rsidRPr="00CC1A29">
        <w:rPr>
          <w:color w:val="000000"/>
          <w:lang w:bidi="ru-RU"/>
        </w:rPr>
        <w:t>Дополнительно сообщаем, в соответствии с постановлением Правительства Российской Федерации от 3 апреля 2020 г. № 440 «О продлении действия разрешений и иных особенностях в отношении разрешительной деятельности в 2020 и 2021 годах» проведение проверки знаний требований охраны труда и других требований безопасности, предъявляемых к организации и выполнению работ в электроустановках, проверки знаний требований по безопасному ведению работ на объектах теплоснабжения до</w:t>
      </w:r>
      <w:proofErr w:type="gramEnd"/>
      <w:r w:rsidRPr="00CC1A29">
        <w:rPr>
          <w:color w:val="000000"/>
          <w:lang w:bidi="ru-RU"/>
        </w:rPr>
        <w:t xml:space="preserve"> 1 июля 2021 года не требуется.</w:t>
      </w:r>
    </w:p>
    <w:p w:rsidR="00CC1A29" w:rsidRPr="00CC1A29" w:rsidRDefault="00CC1A29" w:rsidP="00CC1A29">
      <w:pPr>
        <w:widowControl w:val="0"/>
        <w:spacing w:line="276" w:lineRule="auto"/>
        <w:ind w:firstLine="709"/>
        <w:jc w:val="both"/>
        <w:rPr>
          <w:color w:val="000000"/>
          <w:lang w:bidi="ru-RU"/>
        </w:rPr>
      </w:pPr>
      <w:r w:rsidRPr="00CC1A29">
        <w:rPr>
          <w:color w:val="000000"/>
          <w:lang w:bidi="ru-RU"/>
        </w:rPr>
        <w:t>Проверка знаний требований по безопасному ведению работ на объектах теплоснабжения будет проведена в территориальной комиссии Управления в случае обращения юридического лица или индивидуального предпринимателя с соответствующим заявлением.</w:t>
      </w:r>
    </w:p>
    <w:p w:rsidR="00CC1A29" w:rsidRPr="00CC1A29" w:rsidRDefault="00CC1A29" w:rsidP="00CC1A29">
      <w:pPr>
        <w:widowControl w:val="0"/>
        <w:spacing w:line="276" w:lineRule="auto"/>
        <w:ind w:firstLine="709"/>
        <w:jc w:val="both"/>
        <w:rPr>
          <w:color w:val="000000"/>
          <w:lang w:bidi="ru-RU"/>
        </w:rPr>
      </w:pPr>
      <w:r w:rsidRPr="00CC1A29">
        <w:rPr>
          <w:color w:val="000000"/>
          <w:lang w:bidi="ru-RU"/>
        </w:rPr>
        <w:t>Объём информации, необходимой для оформления результатов проверки знаний, включаемой в заявление организации, приведен на официальном сайте Управления в сети «Интернет» в разделе «Проверка знаний в области энергетического надзора» в файле с соответствующим названием, и определен требованиями при проведении проверки знаний в информационной системе «Единый портал тестирования».</w:t>
      </w:r>
    </w:p>
    <w:p w:rsidR="00CC1A29" w:rsidRPr="00CC1A29" w:rsidRDefault="00CC1A29" w:rsidP="00CC1A29">
      <w:pPr>
        <w:widowControl w:val="0"/>
        <w:spacing w:line="276" w:lineRule="auto"/>
        <w:ind w:firstLine="709"/>
        <w:jc w:val="both"/>
        <w:rPr>
          <w:color w:val="000000"/>
          <w:lang w:bidi="ru-RU"/>
        </w:rPr>
      </w:pPr>
      <w:r w:rsidRPr="00CC1A29">
        <w:rPr>
          <w:color w:val="000000"/>
          <w:lang w:bidi="ru-RU"/>
        </w:rPr>
        <w:t xml:space="preserve">Заявление о направлении работника на проверку знаний оформляется на фирменном бланке организации, подписывается руководителем организации (структурного подразделения) и направляется в адрес Управления средствами электронной почтой или почтовой связи по адресу: 620014, Свердловская область г. Екатеринбург, переулок Северный, д.7, тел. 8 (343) </w:t>
      </w:r>
      <w:r w:rsidRPr="00CC1A29">
        <w:rPr>
          <w:color w:val="000000"/>
          <w:lang w:bidi="ru-RU"/>
        </w:rPr>
        <w:lastRenderedPageBreak/>
        <w:t>377-69-32 (с 13-00 до 14-00)</w:t>
      </w:r>
      <w:r w:rsidRPr="00CC1A29">
        <w:rPr>
          <w:color w:val="000000"/>
          <w:lang w:eastAsia="en-US" w:bidi="en-US"/>
        </w:rPr>
        <w:t>.</w:t>
      </w:r>
    </w:p>
    <w:p w:rsidR="00CC1A29" w:rsidRPr="00CC1A29" w:rsidRDefault="00CC1A29" w:rsidP="00CC1A29">
      <w:pPr>
        <w:widowControl w:val="0"/>
        <w:spacing w:line="276" w:lineRule="auto"/>
        <w:ind w:firstLine="709"/>
        <w:jc w:val="both"/>
        <w:rPr>
          <w:color w:val="000000"/>
          <w:lang w:bidi="ru-RU"/>
        </w:rPr>
      </w:pPr>
      <w:r w:rsidRPr="00CC1A29">
        <w:rPr>
          <w:color w:val="000000"/>
          <w:lang w:bidi="ru-RU"/>
        </w:rPr>
        <w:t>По результатам рассмотрения заявления Вам будет направлено уведомление о назначении даты проведения проверки знаний. С графиком проверки знаний Вы также можете ознакомиться на официальном сайте Управления в разделе «Проверка знаний в области энергетического надзора».</w:t>
      </w:r>
    </w:p>
    <w:p w:rsidR="00CC1A29" w:rsidRPr="00CC1A29" w:rsidRDefault="00CC1A29" w:rsidP="00CC1A29">
      <w:pPr>
        <w:spacing w:line="276" w:lineRule="auto"/>
        <w:ind w:firstLine="709"/>
        <w:jc w:val="both"/>
        <w:rPr>
          <w:b/>
        </w:rPr>
      </w:pPr>
    </w:p>
    <w:p w:rsidR="00CC1A29" w:rsidRPr="00CC1A29" w:rsidRDefault="00CC1A29" w:rsidP="00CC1A29">
      <w:pPr>
        <w:spacing w:line="276" w:lineRule="auto"/>
        <w:ind w:firstLine="709"/>
        <w:jc w:val="both"/>
        <w:rPr>
          <w:b/>
        </w:rPr>
      </w:pPr>
      <w:r w:rsidRPr="00CC1A29">
        <w:rPr>
          <w:b/>
        </w:rPr>
        <w:t>Вопрос – 20 апреля 2021 года</w:t>
      </w:r>
    </w:p>
    <w:p w:rsidR="00CC1A29" w:rsidRPr="00CC1A29" w:rsidRDefault="00CC1A29" w:rsidP="00CC1A29">
      <w:pPr>
        <w:widowControl w:val="0"/>
        <w:spacing w:line="276" w:lineRule="auto"/>
        <w:ind w:firstLine="709"/>
        <w:jc w:val="both"/>
        <w:rPr>
          <w:color w:val="000000"/>
          <w:spacing w:val="3"/>
          <w:lang w:bidi="ru-RU"/>
        </w:rPr>
      </w:pPr>
      <w:r w:rsidRPr="00CC1A29">
        <w:rPr>
          <w:color w:val="000000"/>
          <w:spacing w:val="3"/>
          <w:lang w:bidi="ru-RU"/>
        </w:rPr>
        <w:t xml:space="preserve">В Уральское управление Ростехнадзора поступило обращение по вопросу </w:t>
      </w:r>
      <w:r w:rsidRPr="00CC1A29">
        <w:rPr>
          <w:color w:val="000000"/>
          <w:lang w:bidi="ru-RU"/>
        </w:rPr>
        <w:t xml:space="preserve">о необходимости переоформления лицензии на «Эксплуатацию взрывопожароопасных и химически опасных производственных объектов </w:t>
      </w:r>
      <w:r w:rsidRPr="00CC1A29">
        <w:rPr>
          <w:color w:val="000000"/>
          <w:lang w:val="en-US" w:eastAsia="en-US" w:bidi="en-US"/>
        </w:rPr>
        <w:t>I</w:t>
      </w:r>
      <w:r w:rsidRPr="00CC1A29">
        <w:rPr>
          <w:color w:val="000000"/>
          <w:lang w:eastAsia="en-US" w:bidi="en-US"/>
        </w:rPr>
        <w:t xml:space="preserve">, </w:t>
      </w:r>
      <w:r w:rsidRPr="00CC1A29">
        <w:rPr>
          <w:color w:val="000000"/>
          <w:lang w:bidi="ru-RU"/>
        </w:rPr>
        <w:t>II, III классов опасности» при изменении организационно правовой формы с ОАО на АО (ИНН и адрес регистрации остаются прежними).</w:t>
      </w:r>
    </w:p>
    <w:p w:rsidR="00CC1A29" w:rsidRPr="00CC1A29" w:rsidRDefault="00CC1A29" w:rsidP="00CC1A29">
      <w:pPr>
        <w:spacing w:line="276" w:lineRule="auto"/>
        <w:ind w:firstLine="709"/>
        <w:jc w:val="both"/>
        <w:rPr>
          <w:b/>
        </w:rPr>
      </w:pPr>
      <w:r w:rsidRPr="00CC1A29">
        <w:rPr>
          <w:b/>
        </w:rPr>
        <w:t>Ответ</w:t>
      </w:r>
    </w:p>
    <w:p w:rsidR="00CC1A29" w:rsidRPr="00CC1A29" w:rsidRDefault="00CC1A29" w:rsidP="00CC1A29">
      <w:pPr>
        <w:shd w:val="clear" w:color="auto" w:fill="FFFFFF"/>
        <w:spacing w:line="276" w:lineRule="auto"/>
        <w:ind w:firstLine="709"/>
        <w:jc w:val="both"/>
        <w:rPr>
          <w:color w:val="333333"/>
        </w:rPr>
      </w:pPr>
      <w:proofErr w:type="gramStart"/>
      <w:r w:rsidRPr="00CC1A29">
        <w:rPr>
          <w:color w:val="333333"/>
        </w:rPr>
        <w:t xml:space="preserve">В соответствии с пунктом 7 статьи 3 Федерального закона от 05.05.2014     № 99-ФЗ «О внесении изменений в главу 4 части первой Гражданского кодекса Российской Федерации о признании утратившими силу отдельных положений законодательных актов Российской Федерации» изменение наименования юридического лица в связи с приведением его в соответствие с </w:t>
      </w:r>
      <w:r w:rsidRPr="00CC1A29">
        <w:t>нормами главы 4 Гражданского Кодекса Российской Федерации (далее - ГК РФ) </w:t>
      </w:r>
      <w:r w:rsidRPr="00CC1A29">
        <w:rPr>
          <w:bCs/>
          <w:bdr w:val="none" w:sz="0" w:space="0" w:color="auto" w:frame="1"/>
        </w:rPr>
        <w:t>не требует внесения изменений</w:t>
      </w:r>
      <w:proofErr w:type="gramEnd"/>
      <w:r w:rsidRPr="00CC1A29">
        <w:rPr>
          <w:bCs/>
          <w:bdr w:val="none" w:sz="0" w:space="0" w:color="auto" w:frame="1"/>
        </w:rPr>
        <w:t xml:space="preserve"> в правоустанавливающие и иные документы, содержащие его прежнее  наименование</w:t>
      </w:r>
      <w:r w:rsidRPr="00CC1A29">
        <w:rPr>
          <w:b/>
          <w:bCs/>
          <w:color w:val="4682C3"/>
          <w:bdr w:val="none" w:sz="0" w:space="0" w:color="auto" w:frame="1"/>
        </w:rPr>
        <w:t>.</w:t>
      </w:r>
    </w:p>
    <w:p w:rsidR="00CC1A29" w:rsidRPr="00CC1A29" w:rsidRDefault="00CC1A29" w:rsidP="00CC1A29">
      <w:pPr>
        <w:shd w:val="clear" w:color="auto" w:fill="FFFFFF"/>
        <w:spacing w:line="276" w:lineRule="auto"/>
        <w:ind w:firstLine="709"/>
        <w:jc w:val="both"/>
        <w:rPr>
          <w:color w:val="333333"/>
        </w:rPr>
      </w:pPr>
      <w:r w:rsidRPr="00CC1A29">
        <w:rPr>
          <w:color w:val="333333"/>
        </w:rPr>
        <w:t xml:space="preserve">Таким образом, переоформления лицензий и свидетельств о регистрации опасных производственных объектов, выдаваемых Федеральной службой по экологическому, технологическому и атомному надзору и её территориальными органами, по причине приведения </w:t>
      </w:r>
      <w:r w:rsidRPr="00CC1A29">
        <w:t>организационно-правовой формы в соответствие с требованиями ГК РФ </w:t>
      </w:r>
      <w:r w:rsidRPr="00CC1A29">
        <w:rPr>
          <w:bCs/>
          <w:bdr w:val="none" w:sz="0" w:space="0" w:color="auto" w:frame="1"/>
        </w:rPr>
        <w:t>не требуется.</w:t>
      </w:r>
    </w:p>
    <w:p w:rsidR="00CC1A29" w:rsidRPr="00CC1A29" w:rsidRDefault="00CC1A29" w:rsidP="00CC1A29">
      <w:pPr>
        <w:shd w:val="clear" w:color="auto" w:fill="FFFFFF"/>
        <w:spacing w:line="276" w:lineRule="auto"/>
        <w:ind w:firstLine="709"/>
        <w:jc w:val="both"/>
        <w:rPr>
          <w:color w:val="333333"/>
        </w:rPr>
      </w:pPr>
      <w:r w:rsidRPr="00CC1A29">
        <w:rPr>
          <w:color w:val="333333"/>
        </w:rPr>
        <w:t>При обращении лицензиата за переоформлением лицензий при возникновении причин для переоформления лицензий, установленных действующим законодательством в области лицензирования, лицензирующий орган автоматически внесёт новые сведения об организационно-правовой форме.</w:t>
      </w:r>
    </w:p>
    <w:p w:rsidR="00CC1A29" w:rsidRPr="00CC1A29" w:rsidRDefault="00CC1A29" w:rsidP="00CC1A29">
      <w:pPr>
        <w:shd w:val="clear" w:color="auto" w:fill="FFFFFF"/>
        <w:spacing w:line="276" w:lineRule="auto"/>
        <w:ind w:firstLine="709"/>
        <w:jc w:val="both"/>
        <w:rPr>
          <w:b/>
          <w:color w:val="333333"/>
        </w:rPr>
      </w:pPr>
    </w:p>
    <w:p w:rsidR="00CC1A29" w:rsidRPr="00CC1A29" w:rsidRDefault="00CC1A29" w:rsidP="00CC1A29">
      <w:pPr>
        <w:shd w:val="clear" w:color="auto" w:fill="FFFFFF"/>
        <w:spacing w:line="276" w:lineRule="auto"/>
        <w:ind w:firstLine="709"/>
        <w:jc w:val="both"/>
        <w:rPr>
          <w:b/>
          <w:color w:val="333333"/>
        </w:rPr>
      </w:pPr>
      <w:r w:rsidRPr="00CC1A29">
        <w:rPr>
          <w:b/>
          <w:color w:val="333333"/>
        </w:rPr>
        <w:t>Вопрос – 22 апреля 2021 года</w:t>
      </w:r>
    </w:p>
    <w:p w:rsidR="00CC1A29" w:rsidRPr="00CC1A29" w:rsidRDefault="00CC1A29" w:rsidP="00CC1A29">
      <w:pPr>
        <w:pStyle w:val="11"/>
        <w:shd w:val="clear" w:color="auto" w:fill="auto"/>
        <w:tabs>
          <w:tab w:val="right" w:pos="8065"/>
          <w:tab w:val="center" w:pos="8914"/>
          <w:tab w:val="right" w:pos="9898"/>
        </w:tabs>
        <w:spacing w:before="0" w:after="0" w:line="276" w:lineRule="auto"/>
        <w:ind w:firstLine="709"/>
        <w:jc w:val="both"/>
        <w:rPr>
          <w:color w:val="000000"/>
          <w:spacing w:val="11"/>
          <w:sz w:val="24"/>
          <w:szCs w:val="24"/>
          <w:lang w:bidi="ru-RU"/>
        </w:rPr>
      </w:pPr>
      <w:r w:rsidRPr="00CC1A29">
        <w:rPr>
          <w:color w:val="000000"/>
          <w:spacing w:val="3"/>
          <w:sz w:val="24"/>
          <w:szCs w:val="24"/>
          <w:lang w:bidi="ru-RU"/>
        </w:rPr>
        <w:tab/>
        <w:t>В Уральское управление Ростехнадзора поступило обращение</w:t>
      </w:r>
      <w:r w:rsidRPr="00CC1A29">
        <w:rPr>
          <w:color w:val="000000"/>
          <w:spacing w:val="0"/>
          <w:sz w:val="24"/>
          <w:szCs w:val="24"/>
          <w:lang w:eastAsia="ru-RU" w:bidi="ru-RU"/>
        </w:rPr>
        <w:t xml:space="preserve"> о необходимости проведения внеочередной проверки знаний по электробезопасности при трудоустройстве на другое предприятие</w:t>
      </w:r>
      <w:r w:rsidRPr="00CC1A29">
        <w:rPr>
          <w:color w:val="000000"/>
          <w:spacing w:val="11"/>
          <w:sz w:val="24"/>
          <w:szCs w:val="24"/>
          <w:lang w:bidi="ru-RU"/>
        </w:rPr>
        <w:t>.</w:t>
      </w:r>
      <w:r w:rsidRPr="00CC1A29">
        <w:rPr>
          <w:color w:val="000000"/>
          <w:spacing w:val="11"/>
          <w:sz w:val="24"/>
          <w:szCs w:val="24"/>
          <w:lang w:bidi="ru-RU"/>
        </w:rPr>
        <w:tab/>
      </w:r>
    </w:p>
    <w:p w:rsidR="00CC1A29" w:rsidRPr="00CC1A29" w:rsidRDefault="008024A4" w:rsidP="00CC1A29">
      <w:pPr>
        <w:pStyle w:val="11"/>
        <w:shd w:val="clear" w:color="auto" w:fill="auto"/>
        <w:tabs>
          <w:tab w:val="right" w:pos="8065"/>
          <w:tab w:val="center" w:pos="8914"/>
          <w:tab w:val="right" w:pos="9898"/>
        </w:tabs>
        <w:spacing w:before="0" w:after="0" w:line="276" w:lineRule="auto"/>
        <w:ind w:firstLine="709"/>
        <w:jc w:val="both"/>
        <w:rPr>
          <w:b/>
          <w:color w:val="000000"/>
          <w:spacing w:val="11"/>
          <w:sz w:val="24"/>
          <w:szCs w:val="24"/>
          <w:lang w:bidi="ru-RU"/>
        </w:rPr>
      </w:pPr>
      <w:r>
        <w:rPr>
          <w:b/>
          <w:color w:val="000000"/>
          <w:spacing w:val="11"/>
          <w:sz w:val="24"/>
          <w:szCs w:val="24"/>
          <w:lang w:bidi="ru-RU"/>
        </w:rPr>
        <w:t>Ответ</w:t>
      </w:r>
    </w:p>
    <w:p w:rsidR="00CC1A29" w:rsidRPr="00CC1A29" w:rsidRDefault="00CC1A29" w:rsidP="00CC1A29">
      <w:pPr>
        <w:widowControl w:val="0"/>
        <w:spacing w:line="276" w:lineRule="auto"/>
        <w:ind w:firstLine="709"/>
        <w:jc w:val="both"/>
        <w:rPr>
          <w:color w:val="000000"/>
          <w:lang w:bidi="ru-RU"/>
        </w:rPr>
      </w:pPr>
      <w:r w:rsidRPr="00CC1A29">
        <w:rPr>
          <w:color w:val="000000"/>
          <w:lang w:bidi="ru-RU"/>
        </w:rPr>
        <w:t xml:space="preserve">В соответствии с пунктом 1.2.2 Правил технической эксплуатации электроустановок потребителей, утвержденных приказом Министерства энергетики Российской Федерации от 13.01.2003 года № 6 (далее - Правила), потребитель обязан обеспечить, в том числе обучение и проверку знаний электротехнического и </w:t>
      </w:r>
      <w:proofErr w:type="spellStart"/>
      <w:r w:rsidRPr="00CC1A29">
        <w:rPr>
          <w:color w:val="000000"/>
          <w:lang w:bidi="ru-RU"/>
        </w:rPr>
        <w:t>электротехнологического</w:t>
      </w:r>
      <w:proofErr w:type="spellEnd"/>
      <w:r w:rsidRPr="00CC1A29">
        <w:rPr>
          <w:color w:val="000000"/>
          <w:lang w:bidi="ru-RU"/>
        </w:rPr>
        <w:t xml:space="preserve"> персонала.</w:t>
      </w:r>
    </w:p>
    <w:p w:rsidR="00CC1A29" w:rsidRPr="00CC1A29" w:rsidRDefault="00CC1A29" w:rsidP="00CC1A29">
      <w:pPr>
        <w:widowControl w:val="0"/>
        <w:spacing w:line="276" w:lineRule="auto"/>
        <w:ind w:firstLine="709"/>
        <w:jc w:val="both"/>
        <w:rPr>
          <w:color w:val="000000"/>
          <w:lang w:bidi="ru-RU"/>
        </w:rPr>
      </w:pPr>
      <w:proofErr w:type="gramStart"/>
      <w:r w:rsidRPr="00CC1A29">
        <w:rPr>
          <w:color w:val="000000"/>
          <w:lang w:bidi="ru-RU"/>
        </w:rPr>
        <w:t>Согласно пункта</w:t>
      </w:r>
      <w:proofErr w:type="gramEnd"/>
      <w:r w:rsidRPr="00CC1A29">
        <w:rPr>
          <w:color w:val="000000"/>
          <w:lang w:bidi="ru-RU"/>
        </w:rPr>
        <w:t xml:space="preserve"> 1.4.5.1 Правил обязательной формой работы с административно-техническим персоналом является:</w:t>
      </w:r>
    </w:p>
    <w:p w:rsidR="00CC1A29" w:rsidRPr="00CC1A29" w:rsidRDefault="00CC1A29" w:rsidP="00CC1A29">
      <w:pPr>
        <w:widowControl w:val="0"/>
        <w:tabs>
          <w:tab w:val="left" w:pos="9922"/>
        </w:tabs>
        <w:spacing w:line="276" w:lineRule="auto"/>
        <w:ind w:firstLine="709"/>
        <w:jc w:val="both"/>
        <w:rPr>
          <w:color w:val="000000"/>
          <w:lang w:bidi="ru-RU"/>
        </w:rPr>
      </w:pPr>
      <w:proofErr w:type="gramStart"/>
      <w:r w:rsidRPr="00CC1A29">
        <w:rPr>
          <w:color w:val="000000"/>
          <w:lang w:bidi="ru-RU"/>
        </w:rPr>
        <w:t>вводный</w:t>
      </w:r>
      <w:proofErr w:type="gramEnd"/>
      <w:r w:rsidRPr="00CC1A29">
        <w:rPr>
          <w:color w:val="000000"/>
          <w:lang w:bidi="ru-RU"/>
        </w:rPr>
        <w:t xml:space="preserve"> и целевой (при необходимости) инструктажи по охране труда; проверка знаний правил, норм по охране труда, настоящих Правил, правил пожарной безопасности и других нормативных документов;</w:t>
      </w:r>
    </w:p>
    <w:p w:rsidR="00CC1A29" w:rsidRPr="00CC1A29" w:rsidRDefault="00CC1A29" w:rsidP="00CC1A29">
      <w:pPr>
        <w:spacing w:line="276" w:lineRule="auto"/>
        <w:ind w:firstLine="709"/>
        <w:jc w:val="both"/>
        <w:rPr>
          <w:color w:val="000000"/>
          <w:lang w:bidi="ru-RU"/>
        </w:rPr>
      </w:pPr>
      <w:r w:rsidRPr="00CC1A29">
        <w:rPr>
          <w:color w:val="000000"/>
          <w:lang w:bidi="ru-RU"/>
        </w:rPr>
        <w:lastRenderedPageBreak/>
        <w:t>профессиональное дополнительное образование для непрерывного повышения квалификации.</w:t>
      </w:r>
    </w:p>
    <w:p w:rsidR="00CC1A29" w:rsidRPr="00CC1A29" w:rsidRDefault="008024A4" w:rsidP="00CC1A29">
      <w:pPr>
        <w:widowControl w:val="0"/>
        <w:spacing w:line="276" w:lineRule="auto"/>
        <w:ind w:firstLine="709"/>
        <w:jc w:val="both"/>
        <w:rPr>
          <w:color w:val="000000"/>
          <w:lang w:bidi="ru-RU"/>
        </w:rPr>
      </w:pPr>
      <w:r>
        <w:rPr>
          <w:color w:val="000000"/>
          <w:lang w:bidi="ru-RU"/>
        </w:rPr>
        <w:t>С</w:t>
      </w:r>
      <w:r w:rsidR="00CC1A29" w:rsidRPr="00CC1A29">
        <w:rPr>
          <w:color w:val="000000"/>
          <w:lang w:bidi="ru-RU"/>
        </w:rPr>
        <w:t xml:space="preserve"> административно-техническим персоналом, имеющим права оперативного, оперативно-ремонтного или ремонтного персонала, помимо указанных форм работы должны проводиться все виды подготовки,       предусмотренные для оперативного, оперативно-ремонтного или ремонтного персонала.</w:t>
      </w:r>
    </w:p>
    <w:p w:rsidR="00CC1A29" w:rsidRPr="00CC1A29" w:rsidRDefault="00CC1A29" w:rsidP="00CC1A29">
      <w:pPr>
        <w:spacing w:line="276" w:lineRule="auto"/>
        <w:ind w:firstLine="709"/>
        <w:jc w:val="both"/>
        <w:rPr>
          <w:color w:val="000000"/>
          <w:lang w:bidi="ru-RU"/>
        </w:rPr>
      </w:pPr>
      <w:r w:rsidRPr="00CC1A29">
        <w:rPr>
          <w:color w:val="000000"/>
          <w:lang w:bidi="ru-RU"/>
        </w:rPr>
        <w:t>На основании вышеизложенного, при трудоустройстве на другое предприятие работник обязан пройти, в том числе проверку знаний правил, норм по охране труда, правил технической эксплуатации, правил пожарной безопасности и других нормативных документов по новому месту работы.</w:t>
      </w:r>
    </w:p>
    <w:p w:rsidR="00CC1A29" w:rsidRPr="00CC1A29" w:rsidRDefault="00CC1A29" w:rsidP="00CC1A29">
      <w:pPr>
        <w:spacing w:line="276" w:lineRule="auto"/>
        <w:ind w:firstLine="709"/>
        <w:jc w:val="both"/>
        <w:rPr>
          <w:color w:val="000000"/>
          <w:lang w:bidi="ru-RU"/>
        </w:rPr>
      </w:pPr>
    </w:p>
    <w:p w:rsidR="00CC1A29" w:rsidRPr="00CC1A29" w:rsidRDefault="00CC1A29" w:rsidP="00CC1A29">
      <w:pPr>
        <w:spacing w:line="276" w:lineRule="auto"/>
        <w:ind w:firstLine="709"/>
        <w:jc w:val="both"/>
        <w:rPr>
          <w:b/>
          <w:color w:val="000000"/>
          <w:lang w:bidi="ru-RU"/>
        </w:rPr>
      </w:pPr>
      <w:r w:rsidRPr="00CC1A29">
        <w:rPr>
          <w:b/>
          <w:color w:val="000000"/>
          <w:lang w:bidi="ru-RU"/>
        </w:rPr>
        <w:t>Вопрос – 29 апреля 2021 года</w:t>
      </w:r>
    </w:p>
    <w:p w:rsidR="00CC1A29" w:rsidRPr="00CC1A29" w:rsidRDefault="00CC1A29" w:rsidP="00CC1A29">
      <w:pPr>
        <w:spacing w:line="276" w:lineRule="auto"/>
        <w:ind w:firstLine="709"/>
        <w:jc w:val="both"/>
        <w:rPr>
          <w:color w:val="000000"/>
          <w:lang w:bidi="ru-RU"/>
        </w:rPr>
      </w:pPr>
      <w:r w:rsidRPr="00CC1A29">
        <w:rPr>
          <w:color w:val="000000"/>
          <w:spacing w:val="3"/>
          <w:lang w:bidi="ru-RU"/>
        </w:rPr>
        <w:t>В Уральское управление Ростехнадзора поступило обращение</w:t>
      </w:r>
      <w:r w:rsidRPr="00CC1A29">
        <w:rPr>
          <w:color w:val="000000"/>
          <w:lang w:bidi="ru-RU"/>
        </w:rPr>
        <w:t xml:space="preserve"> по вопросу аттестации рабочего люльки автогидроподъемника.</w:t>
      </w:r>
    </w:p>
    <w:p w:rsidR="00CC1A29" w:rsidRPr="00CC1A29" w:rsidRDefault="008024A4" w:rsidP="00CC1A29">
      <w:pPr>
        <w:spacing w:line="276" w:lineRule="auto"/>
        <w:ind w:firstLine="709"/>
        <w:jc w:val="both"/>
        <w:rPr>
          <w:b/>
          <w:color w:val="000000"/>
          <w:lang w:bidi="ru-RU"/>
        </w:rPr>
      </w:pPr>
      <w:r>
        <w:rPr>
          <w:b/>
          <w:color w:val="000000"/>
          <w:lang w:bidi="ru-RU"/>
        </w:rPr>
        <w:t>Ответ</w:t>
      </w:r>
    </w:p>
    <w:p w:rsidR="00CC1A29" w:rsidRPr="00CC1A29" w:rsidRDefault="00CC1A29" w:rsidP="00CC1A29">
      <w:pPr>
        <w:widowControl w:val="0"/>
        <w:spacing w:line="276" w:lineRule="auto"/>
        <w:ind w:firstLine="709"/>
        <w:jc w:val="both"/>
        <w:rPr>
          <w:color w:val="000000"/>
          <w:lang w:bidi="ru-RU"/>
        </w:rPr>
      </w:pPr>
      <w:proofErr w:type="gramStart"/>
      <w:r w:rsidRPr="00CC1A29">
        <w:rPr>
          <w:color w:val="000000"/>
          <w:lang w:bidi="ru-RU"/>
        </w:rPr>
        <w:t>На основании п. 151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26.11.2020 № 461 (далее - ФНП по ПС), для управления ПС и их обслуживания эксплуатирующая организация обязана назначить внутренним распорядительным актом машинистов подъемников, крановщиков (операторов), их помощников, стропальщиков, слесарей</w:t>
      </w:r>
      <w:proofErr w:type="gramEnd"/>
      <w:r w:rsidRPr="00CC1A29">
        <w:rPr>
          <w:color w:val="000000"/>
          <w:lang w:bidi="ru-RU"/>
        </w:rPr>
        <w:t>, электромонтеров, рабочих люльки и наладчиков (кроме наладчиков привлекаемых специализированных организаций).</w:t>
      </w:r>
    </w:p>
    <w:p w:rsidR="00CC1A29" w:rsidRPr="00CC1A29" w:rsidRDefault="00CC1A29" w:rsidP="00CC1A29">
      <w:pPr>
        <w:spacing w:line="276" w:lineRule="auto"/>
        <w:ind w:firstLine="709"/>
        <w:jc w:val="both"/>
        <w:rPr>
          <w:color w:val="000000"/>
          <w:lang w:bidi="ru-RU"/>
        </w:rPr>
      </w:pPr>
      <w:r w:rsidRPr="00CC1A29">
        <w:rPr>
          <w:color w:val="000000"/>
          <w:lang w:bidi="ru-RU"/>
        </w:rPr>
        <w:t>На основании вышеизложенного следует, что инженерно-технический работник, аттестованный по А</w:t>
      </w:r>
      <w:proofErr w:type="gramStart"/>
      <w:r w:rsidRPr="00CC1A29">
        <w:rPr>
          <w:color w:val="000000"/>
          <w:lang w:bidi="ru-RU"/>
        </w:rPr>
        <w:t>1</w:t>
      </w:r>
      <w:proofErr w:type="gramEnd"/>
      <w:r w:rsidRPr="00CC1A29">
        <w:rPr>
          <w:color w:val="000000"/>
          <w:lang w:bidi="ru-RU"/>
        </w:rPr>
        <w:t xml:space="preserve"> и Б9.32 и не имеющий удостоверения рабочего люльки не имеет права подниматься в люльке автогидроподъемника.</w:t>
      </w:r>
    </w:p>
    <w:p w:rsidR="00CC1A29" w:rsidRPr="00CC1A29" w:rsidRDefault="00CC1A29" w:rsidP="00CC1A29">
      <w:pPr>
        <w:spacing w:line="276" w:lineRule="auto"/>
        <w:ind w:firstLine="709"/>
        <w:jc w:val="both"/>
        <w:rPr>
          <w:b/>
          <w:color w:val="000000"/>
          <w:lang w:bidi="ru-RU"/>
        </w:rPr>
      </w:pPr>
      <w:r w:rsidRPr="00CC1A29">
        <w:rPr>
          <w:b/>
          <w:color w:val="000000"/>
          <w:lang w:bidi="ru-RU"/>
        </w:rPr>
        <w:t xml:space="preserve"> </w:t>
      </w:r>
    </w:p>
    <w:p w:rsidR="00CC1A29" w:rsidRPr="00CC1A29" w:rsidRDefault="00CC1A29" w:rsidP="00CC1A29">
      <w:pPr>
        <w:spacing w:line="276" w:lineRule="auto"/>
        <w:ind w:firstLine="709"/>
        <w:jc w:val="both"/>
        <w:rPr>
          <w:b/>
          <w:color w:val="000000"/>
          <w:lang w:bidi="ru-RU"/>
        </w:rPr>
      </w:pPr>
      <w:r w:rsidRPr="00CC1A29">
        <w:rPr>
          <w:b/>
          <w:color w:val="000000"/>
          <w:lang w:bidi="ru-RU"/>
        </w:rPr>
        <w:t>Вопрос – 19 мая 2021 года</w:t>
      </w:r>
    </w:p>
    <w:p w:rsidR="00CC1A29" w:rsidRPr="00CC1A29" w:rsidRDefault="00CC1A29" w:rsidP="00CC1A29">
      <w:pPr>
        <w:spacing w:line="276" w:lineRule="auto"/>
        <w:ind w:firstLine="709"/>
        <w:jc w:val="both"/>
        <w:rPr>
          <w:color w:val="000000"/>
          <w:lang w:bidi="ru-RU"/>
        </w:rPr>
      </w:pPr>
      <w:r w:rsidRPr="00CC1A29">
        <w:rPr>
          <w:color w:val="000000"/>
          <w:lang w:bidi="ru-RU"/>
        </w:rPr>
        <w:t>Организация занимается добычей мрамора и переработкой щебня. Какой банковский счет (не расчетный, которым пользуемся) нужен для создания резерва финансовых сре</w:t>
      </w:r>
      <w:proofErr w:type="gramStart"/>
      <w:r w:rsidRPr="00CC1A29">
        <w:rPr>
          <w:color w:val="000000"/>
          <w:lang w:bidi="ru-RU"/>
        </w:rPr>
        <w:t>дств дл</w:t>
      </w:r>
      <w:proofErr w:type="gramEnd"/>
      <w:r w:rsidRPr="00CC1A29">
        <w:rPr>
          <w:color w:val="000000"/>
          <w:lang w:bidi="ru-RU"/>
        </w:rPr>
        <w:t>я локализации и ликвидации последствий аварий? В рамках какого закона, можно с этим ознакомиться?</w:t>
      </w:r>
    </w:p>
    <w:p w:rsidR="00CC1A29" w:rsidRPr="00CC1A29" w:rsidRDefault="008024A4" w:rsidP="00CC1A29">
      <w:pPr>
        <w:spacing w:line="276" w:lineRule="auto"/>
        <w:ind w:firstLine="709"/>
        <w:jc w:val="both"/>
        <w:rPr>
          <w:b/>
          <w:color w:val="000000"/>
          <w:lang w:bidi="ru-RU"/>
        </w:rPr>
      </w:pPr>
      <w:r>
        <w:rPr>
          <w:b/>
          <w:color w:val="000000"/>
          <w:lang w:bidi="ru-RU"/>
        </w:rPr>
        <w:t>Ответ</w:t>
      </w:r>
    </w:p>
    <w:p w:rsidR="00CC1A29" w:rsidRPr="00CC1A29" w:rsidRDefault="00CC1A29" w:rsidP="00CC1A29">
      <w:pPr>
        <w:widowControl w:val="0"/>
        <w:tabs>
          <w:tab w:val="left" w:pos="693"/>
        </w:tabs>
        <w:spacing w:line="276" w:lineRule="auto"/>
        <w:ind w:firstLine="709"/>
        <w:jc w:val="both"/>
        <w:rPr>
          <w:color w:val="000000"/>
          <w:lang w:bidi="ru-RU"/>
        </w:rPr>
      </w:pPr>
      <w:r w:rsidRPr="00CC1A29">
        <w:rPr>
          <w:color w:val="000000"/>
          <w:lang w:bidi="ru-RU"/>
        </w:rPr>
        <w:t>В соответствии со статьёй 10 Федерального закона от 21.07.1997 №</w:t>
      </w:r>
      <w:r w:rsidRPr="00CC1A29">
        <w:rPr>
          <w:color w:val="000000"/>
          <w:lang w:bidi="ru-RU"/>
        </w:rPr>
        <w:tab/>
        <w:t>116-ФЗ «О промышленной безопасности опасных производственных объектов»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rsidR="00CC1A29" w:rsidRPr="00CC1A29" w:rsidRDefault="00CC1A29" w:rsidP="00CC1A29">
      <w:pPr>
        <w:widowControl w:val="0"/>
        <w:spacing w:line="276" w:lineRule="auto"/>
        <w:ind w:firstLine="709"/>
        <w:jc w:val="both"/>
        <w:rPr>
          <w:color w:val="000000"/>
          <w:lang w:bidi="ru-RU"/>
        </w:rPr>
      </w:pPr>
      <w:r w:rsidRPr="00CC1A29">
        <w:rPr>
          <w:color w:val="000000"/>
          <w:lang w:bidi="ru-RU"/>
        </w:rPr>
        <w:t>- 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CC1A29" w:rsidRPr="00CC1A29" w:rsidRDefault="00CC1A29" w:rsidP="00CC1A29">
      <w:pPr>
        <w:widowControl w:val="0"/>
        <w:spacing w:line="276" w:lineRule="auto"/>
        <w:ind w:firstLine="709"/>
        <w:jc w:val="both"/>
        <w:rPr>
          <w:color w:val="000000"/>
          <w:lang w:bidi="ru-RU"/>
        </w:rPr>
      </w:pPr>
      <w:r w:rsidRPr="00CC1A29">
        <w:rPr>
          <w:color w:val="000000"/>
          <w:lang w:bidi="ru-RU"/>
        </w:rPr>
        <w:t>Вид банковского счёта для локализации и ликвидации последствий аварий законодательством в области промышленной безопасности не установлен.</w:t>
      </w:r>
    </w:p>
    <w:p w:rsidR="008024A4" w:rsidRDefault="008024A4" w:rsidP="00CC1A29">
      <w:pPr>
        <w:widowControl w:val="0"/>
        <w:spacing w:line="276" w:lineRule="auto"/>
        <w:ind w:firstLine="709"/>
        <w:jc w:val="both"/>
        <w:rPr>
          <w:b/>
          <w:color w:val="000000"/>
          <w:lang w:bidi="ru-RU"/>
        </w:rPr>
      </w:pPr>
    </w:p>
    <w:p w:rsidR="008024A4" w:rsidRDefault="008024A4" w:rsidP="00CC1A29">
      <w:pPr>
        <w:widowControl w:val="0"/>
        <w:spacing w:line="276" w:lineRule="auto"/>
        <w:ind w:firstLine="709"/>
        <w:jc w:val="both"/>
        <w:rPr>
          <w:b/>
          <w:color w:val="000000"/>
          <w:lang w:bidi="ru-RU"/>
        </w:rPr>
      </w:pPr>
    </w:p>
    <w:p w:rsidR="00CC1A29" w:rsidRPr="00CC1A29" w:rsidRDefault="00CC1A29" w:rsidP="00CC1A29">
      <w:pPr>
        <w:widowControl w:val="0"/>
        <w:spacing w:line="276" w:lineRule="auto"/>
        <w:ind w:firstLine="709"/>
        <w:jc w:val="both"/>
        <w:rPr>
          <w:b/>
          <w:color w:val="000000"/>
          <w:lang w:bidi="ru-RU"/>
        </w:rPr>
      </w:pPr>
      <w:r w:rsidRPr="00CC1A29">
        <w:rPr>
          <w:b/>
          <w:color w:val="000000"/>
          <w:lang w:bidi="ru-RU"/>
        </w:rPr>
        <w:t>Вопрос – 27 мая 2021 года.</w:t>
      </w:r>
    </w:p>
    <w:p w:rsidR="00CC1A29" w:rsidRPr="00CC1A29" w:rsidRDefault="00CC1A29" w:rsidP="00CC1A29">
      <w:pPr>
        <w:widowControl w:val="0"/>
        <w:spacing w:line="276" w:lineRule="auto"/>
        <w:ind w:firstLine="709"/>
        <w:jc w:val="both"/>
        <w:rPr>
          <w:color w:val="000000"/>
          <w:lang w:bidi="ru-RU"/>
        </w:rPr>
      </w:pPr>
      <w:r w:rsidRPr="00CC1A29">
        <w:rPr>
          <w:color w:val="000000"/>
          <w:spacing w:val="3"/>
          <w:lang w:bidi="ru-RU"/>
        </w:rPr>
        <w:t>В Уральское управление Ростехнадзора поступило обращение</w:t>
      </w:r>
      <w:r w:rsidRPr="00CC1A29">
        <w:rPr>
          <w:color w:val="000000"/>
          <w:lang w:bidi="ru-RU"/>
        </w:rPr>
        <w:t xml:space="preserve"> по вопросу о выдаче </w:t>
      </w:r>
      <w:r w:rsidRPr="00CC1A29">
        <w:rPr>
          <w:color w:val="000000"/>
          <w:lang w:bidi="ru-RU"/>
        </w:rPr>
        <w:lastRenderedPageBreak/>
        <w:t>протокола прошедшему проверку знаний на группу по электробезопасности.</w:t>
      </w:r>
    </w:p>
    <w:p w:rsidR="00CC1A29" w:rsidRPr="00CC1A29" w:rsidRDefault="00CC1A29" w:rsidP="00CC1A29">
      <w:pPr>
        <w:widowControl w:val="0"/>
        <w:spacing w:line="276" w:lineRule="auto"/>
        <w:ind w:firstLine="709"/>
        <w:jc w:val="both"/>
        <w:rPr>
          <w:b/>
          <w:color w:val="000000"/>
          <w:lang w:bidi="ru-RU"/>
        </w:rPr>
      </w:pPr>
      <w:r w:rsidRPr="00CC1A29">
        <w:rPr>
          <w:b/>
          <w:color w:val="000000"/>
          <w:lang w:bidi="ru-RU"/>
        </w:rPr>
        <w:t>Ответ</w:t>
      </w:r>
    </w:p>
    <w:p w:rsidR="00CC1A29" w:rsidRPr="00CC1A29" w:rsidRDefault="00CC1A29" w:rsidP="00CC1A29">
      <w:pPr>
        <w:widowControl w:val="0"/>
        <w:spacing w:line="276" w:lineRule="auto"/>
        <w:ind w:firstLine="709"/>
        <w:jc w:val="both"/>
        <w:rPr>
          <w:color w:val="000000"/>
          <w:lang w:bidi="ru-RU"/>
        </w:rPr>
      </w:pPr>
      <w:r w:rsidRPr="00CC1A29">
        <w:rPr>
          <w:color w:val="000000"/>
          <w:lang w:bidi="ru-RU"/>
        </w:rPr>
        <w:t>Проверка знаний правил работы в электроустановках с присвоением группы по электробезопасности персонала потребителей электрической энергии проводится в соответствии с главой 1.4 Правил технической эксплуатации электроустановок потребителей, утвержденных приказом Министерства энергетики Российской Федерации от 13.01.2003 года № 6 (далее - Правила).</w:t>
      </w:r>
    </w:p>
    <w:p w:rsidR="00CC1A29" w:rsidRPr="00CC1A29" w:rsidRDefault="00CC1A29" w:rsidP="00CC1A29">
      <w:pPr>
        <w:widowControl w:val="0"/>
        <w:spacing w:line="276" w:lineRule="auto"/>
        <w:ind w:firstLine="709"/>
        <w:jc w:val="both"/>
        <w:rPr>
          <w:color w:val="000000"/>
          <w:lang w:bidi="ru-RU"/>
        </w:rPr>
      </w:pPr>
      <w:r w:rsidRPr="00CC1A29">
        <w:rPr>
          <w:color w:val="000000"/>
          <w:lang w:bidi="ru-RU"/>
        </w:rPr>
        <w:t xml:space="preserve">Согласно пункту 1.4.39 </w:t>
      </w:r>
      <w:proofErr w:type="gramStart"/>
      <w:r w:rsidRPr="00CC1A29">
        <w:rPr>
          <w:color w:val="000000"/>
          <w:lang w:bidi="ru-RU"/>
        </w:rPr>
        <w:t>Правил</w:t>
      </w:r>
      <w:proofErr w:type="gramEnd"/>
      <w:r w:rsidRPr="00CC1A29">
        <w:rPr>
          <w:color w:val="000000"/>
          <w:lang w:bidi="ru-RU"/>
        </w:rPr>
        <w:t xml:space="preserve"> результаты проверки знаний заносятся в журнал установленной формы и подписываются всеми членами комиссии. Если проверка знаний нескольких работников </w:t>
      </w:r>
      <w:proofErr w:type="gramStart"/>
      <w:r w:rsidRPr="00CC1A29">
        <w:rPr>
          <w:color w:val="000000"/>
          <w:lang w:bidi="ru-RU"/>
        </w:rPr>
        <w:t>проводилась в один день и состав комиссии не менялся</w:t>
      </w:r>
      <w:proofErr w:type="gramEnd"/>
      <w:r w:rsidRPr="00CC1A29">
        <w:rPr>
          <w:color w:val="000000"/>
          <w:lang w:bidi="ru-RU"/>
        </w:rPr>
        <w:t>, то члены комиссии могут расписаться один раз после окончания работы; при этом должно быть указано прописью общее число работников, у которых проведена проверка знаний.</w:t>
      </w:r>
    </w:p>
    <w:p w:rsidR="00CC1A29" w:rsidRPr="00CC1A29" w:rsidRDefault="00CC1A29" w:rsidP="00CC1A29">
      <w:pPr>
        <w:widowControl w:val="0"/>
        <w:spacing w:line="276" w:lineRule="auto"/>
        <w:ind w:firstLine="709"/>
        <w:jc w:val="both"/>
        <w:rPr>
          <w:color w:val="000000"/>
          <w:lang w:bidi="ru-RU"/>
        </w:rPr>
      </w:pPr>
      <w:proofErr w:type="gramStart"/>
      <w:r w:rsidRPr="00CC1A29">
        <w:rPr>
          <w:color w:val="000000"/>
          <w:lang w:bidi="ru-RU"/>
        </w:rPr>
        <w:t>В соответствии с пунктом 22 Положения об отраслевой комиссии Уральского управления Федеральной службы по экологическому, технологическому и атомному надзору по проверке знаний норм и правил в области энергетического надзора, утвержденным приказом Уральского управления Ростехнадзора от 03.02.2021 № ПР-32-102-0, результаты  проверки знаний работников организаций, приобретающих электрическую энергию для собственных бытовых и производственных нужд (потребителей электрической энергии) - регистрируются в Журналах учёта проверки знаний</w:t>
      </w:r>
      <w:proofErr w:type="gramEnd"/>
      <w:r w:rsidRPr="00CC1A29">
        <w:rPr>
          <w:color w:val="000000"/>
          <w:lang w:bidi="ru-RU"/>
        </w:rPr>
        <w:t xml:space="preserve"> правил работы в электроустановках установленной формы. В удостоверениях о проверке знаний правил работы в электроустановках делается запись о результатах проверки.</w:t>
      </w:r>
    </w:p>
    <w:p w:rsidR="00CC1A29" w:rsidRPr="00CC1A29" w:rsidRDefault="00CC1A29" w:rsidP="00CC1A29">
      <w:pPr>
        <w:widowControl w:val="0"/>
        <w:spacing w:line="276" w:lineRule="auto"/>
        <w:ind w:firstLine="709"/>
        <w:jc w:val="both"/>
        <w:rPr>
          <w:color w:val="000000"/>
          <w:lang w:bidi="ru-RU"/>
        </w:rPr>
      </w:pPr>
      <w:r w:rsidRPr="00CC1A29">
        <w:rPr>
          <w:color w:val="000000"/>
          <w:lang w:bidi="ru-RU"/>
        </w:rPr>
        <w:t>Указанные в Вашем обращении Правила работы с персоналом, утвержденные приказом Министерства энергетики РФ № 796 от 22.09.2020 г., на потребителей электрической энергии не распространяются.</w:t>
      </w:r>
    </w:p>
    <w:p w:rsidR="00CC1A29" w:rsidRPr="00CC1A29" w:rsidRDefault="00CC1A29" w:rsidP="00CC1A29">
      <w:pPr>
        <w:widowControl w:val="0"/>
        <w:spacing w:line="276" w:lineRule="auto"/>
        <w:ind w:firstLine="709"/>
        <w:jc w:val="both"/>
        <w:rPr>
          <w:color w:val="000000"/>
          <w:lang w:bidi="ru-RU"/>
        </w:rPr>
      </w:pPr>
      <w:r w:rsidRPr="00CC1A29">
        <w:rPr>
          <w:color w:val="000000"/>
          <w:lang w:bidi="ru-RU"/>
        </w:rPr>
        <w:t xml:space="preserve">На основании вышеизложенного, результаты проверки знаний правил работы в электроустановках с присвоением группы по электробезопасности персонала потребителей электрической энергии в Уральском управление Ростехнадзора оформляются в Журнале </w:t>
      </w:r>
      <w:proofErr w:type="gramStart"/>
      <w:r w:rsidRPr="00CC1A29">
        <w:rPr>
          <w:color w:val="000000"/>
          <w:lang w:bidi="ru-RU"/>
        </w:rPr>
        <w:t>учёта проверки знаний правил работы</w:t>
      </w:r>
      <w:proofErr w:type="gramEnd"/>
      <w:r w:rsidRPr="00CC1A29">
        <w:rPr>
          <w:color w:val="000000"/>
          <w:lang w:bidi="ru-RU"/>
        </w:rPr>
        <w:t xml:space="preserve"> в электроустановках установленной формы, в предоставленных работниками удостоверениях о проверке знаний делается запись о результатах проверки.</w:t>
      </w:r>
    </w:p>
    <w:p w:rsidR="008024A4" w:rsidRDefault="008024A4" w:rsidP="00CC1A29">
      <w:pPr>
        <w:widowControl w:val="0"/>
        <w:spacing w:line="276" w:lineRule="auto"/>
        <w:ind w:firstLine="709"/>
        <w:jc w:val="both"/>
        <w:rPr>
          <w:b/>
          <w:color w:val="000000"/>
          <w:lang w:bidi="ru-RU"/>
        </w:rPr>
      </w:pPr>
    </w:p>
    <w:p w:rsidR="00CC1A29" w:rsidRPr="00CC1A29" w:rsidRDefault="00CC1A29" w:rsidP="00CC1A29">
      <w:pPr>
        <w:widowControl w:val="0"/>
        <w:spacing w:line="276" w:lineRule="auto"/>
        <w:ind w:firstLine="709"/>
        <w:jc w:val="both"/>
        <w:rPr>
          <w:b/>
          <w:color w:val="000000"/>
          <w:lang w:bidi="ru-RU"/>
        </w:rPr>
      </w:pPr>
      <w:r w:rsidRPr="00CC1A29">
        <w:rPr>
          <w:b/>
          <w:color w:val="000000"/>
          <w:lang w:bidi="ru-RU"/>
        </w:rPr>
        <w:t>Вопрос – 7 июня 2021 года</w:t>
      </w:r>
    </w:p>
    <w:p w:rsidR="00CC1A29" w:rsidRPr="00CC1A29" w:rsidRDefault="00CC1A29" w:rsidP="00CC1A29">
      <w:pPr>
        <w:spacing w:line="276" w:lineRule="auto"/>
        <w:ind w:firstLine="709"/>
        <w:jc w:val="both"/>
        <w:rPr>
          <w:rFonts w:eastAsiaTheme="minorHAnsi"/>
          <w:lang w:eastAsia="en-US"/>
        </w:rPr>
      </w:pPr>
      <w:r w:rsidRPr="00CC1A29">
        <w:rPr>
          <w:rFonts w:eastAsiaTheme="minorHAnsi"/>
          <w:lang w:eastAsia="en-US"/>
        </w:rPr>
        <w:t xml:space="preserve">Прошу разъяснить возможно ли согласно требований </w:t>
      </w:r>
      <w:proofErr w:type="gramStart"/>
      <w:r w:rsidRPr="00CC1A29">
        <w:rPr>
          <w:rFonts w:eastAsiaTheme="minorHAnsi"/>
          <w:lang w:eastAsia="en-US"/>
        </w:rPr>
        <w:t>ТР</w:t>
      </w:r>
      <w:proofErr w:type="gramEnd"/>
      <w:r w:rsidRPr="00CC1A29">
        <w:rPr>
          <w:rFonts w:eastAsiaTheme="minorHAnsi"/>
          <w:lang w:eastAsia="en-US"/>
        </w:rPr>
        <w:t xml:space="preserve"> ТС 032/2013 применение в тепловых сетях (1 категория трубопроводов, предназначенных для жидкостей) оборудования (например – труб, арматуры) прошедшего оценку  (подтверждение) соответствия оборудования требованиям ТР ТС 032/2013 с получением сертификатов (деклараций), в которых указано, что данная продукция имеет 1 категорию согласно ТР ТС 032/2013, но предназначена для газов и паров?</w:t>
      </w:r>
    </w:p>
    <w:p w:rsidR="00CC1A29" w:rsidRPr="00CC1A29" w:rsidRDefault="00CC1A29" w:rsidP="00CC1A29">
      <w:pPr>
        <w:widowControl w:val="0"/>
        <w:spacing w:line="276" w:lineRule="auto"/>
        <w:ind w:firstLine="709"/>
        <w:jc w:val="both"/>
        <w:rPr>
          <w:b/>
          <w:color w:val="000000"/>
          <w:lang w:bidi="ru-RU"/>
        </w:rPr>
      </w:pPr>
      <w:r w:rsidRPr="00CC1A29">
        <w:rPr>
          <w:b/>
          <w:color w:val="000000"/>
          <w:lang w:bidi="ru-RU"/>
        </w:rPr>
        <w:t>Ответ</w:t>
      </w:r>
    </w:p>
    <w:p w:rsidR="00CC1A29" w:rsidRPr="00CC1A29" w:rsidRDefault="00CC1A29" w:rsidP="00CC1A29">
      <w:pPr>
        <w:spacing w:line="276" w:lineRule="auto"/>
        <w:ind w:firstLine="709"/>
        <w:jc w:val="both"/>
        <w:rPr>
          <w:rFonts w:eastAsia="Calibri"/>
          <w:lang w:eastAsia="en-US"/>
        </w:rPr>
      </w:pPr>
      <w:r w:rsidRPr="00CC1A29">
        <w:rPr>
          <w:rFonts w:eastAsia="Calibri"/>
          <w:lang w:eastAsia="en-US"/>
        </w:rPr>
        <w:t xml:space="preserve">Рабочие среды в зависимости от их состава и агрегатного состояния (жидкости, газы или пары) обладают различными физико-химическими и термодинамическими свойствами, оказывающими влияние на их степень опасности, проникающую способность, текучесть и иные факторы. В связи с этим проектной документацией и стандартами в отношении конкретного изделия, предназначенного для определенного вида рабочих сред, предусматривается применение соответствующих материалов и конструктивных решений при его изготовлении, </w:t>
      </w:r>
      <w:r w:rsidRPr="00CC1A29">
        <w:rPr>
          <w:rFonts w:eastAsia="Calibri"/>
          <w:lang w:eastAsia="en-US"/>
        </w:rPr>
        <w:lastRenderedPageBreak/>
        <w:t xml:space="preserve">обеспечивающих долговечность, прочность и герметичность конкретного типа, модели оборудования. </w:t>
      </w:r>
    </w:p>
    <w:p w:rsidR="00CC1A29" w:rsidRPr="00CC1A29" w:rsidRDefault="00CC1A29" w:rsidP="00CC1A29">
      <w:pPr>
        <w:spacing w:line="276" w:lineRule="auto"/>
        <w:ind w:firstLine="709"/>
        <w:jc w:val="both"/>
        <w:rPr>
          <w:rFonts w:eastAsia="Calibri"/>
          <w:lang w:eastAsia="en-US"/>
        </w:rPr>
      </w:pPr>
      <w:r w:rsidRPr="00CC1A29">
        <w:rPr>
          <w:rFonts w:eastAsia="Calibri"/>
          <w:lang w:eastAsia="en-US"/>
        </w:rPr>
        <w:t>Следовательно, организация-заявитель обязана провести подтверждение соответствия с учетом всех характеристик и параметров выпускаемого оборудования, в том числе свой</w:t>
      </w:r>
      <w:proofErr w:type="gramStart"/>
      <w:r w:rsidRPr="00CC1A29">
        <w:rPr>
          <w:rFonts w:eastAsia="Calibri"/>
          <w:lang w:eastAsia="en-US"/>
        </w:rPr>
        <w:t>ств вс</w:t>
      </w:r>
      <w:proofErr w:type="gramEnd"/>
      <w:r w:rsidRPr="00CC1A29">
        <w:rPr>
          <w:rFonts w:eastAsia="Calibri"/>
          <w:lang w:eastAsia="en-US"/>
        </w:rPr>
        <w:t>ех рабочих сред, для работы с которыми оно предназначается.</w:t>
      </w:r>
    </w:p>
    <w:p w:rsidR="00CC1A29" w:rsidRPr="00CC1A29" w:rsidRDefault="00CC1A29" w:rsidP="00CC1A29">
      <w:pPr>
        <w:spacing w:line="276" w:lineRule="auto"/>
        <w:ind w:firstLine="709"/>
        <w:jc w:val="both"/>
        <w:rPr>
          <w:rFonts w:eastAsia="Calibri"/>
          <w:lang w:eastAsia="en-US"/>
        </w:rPr>
      </w:pPr>
      <w:r w:rsidRPr="00CC1A29">
        <w:rPr>
          <w:rFonts w:eastAsia="Calibri"/>
          <w:lang w:eastAsia="en-US"/>
        </w:rPr>
        <w:t>В связи с этим, в указанном Вами случае элементы трубопровода и арматура, прошедшие подтверждение соответствия как продукция, предназначенная для работы под давлением газов и паров, не может быть применена в составе оборудования, работающего под давлением жидкости (</w:t>
      </w:r>
      <w:proofErr w:type="gramStart"/>
      <w:r w:rsidRPr="00CC1A29">
        <w:rPr>
          <w:rFonts w:eastAsia="Calibri"/>
          <w:lang w:eastAsia="en-US"/>
        </w:rPr>
        <w:t>и</w:t>
      </w:r>
      <w:proofErr w:type="gramEnd"/>
      <w:r w:rsidRPr="00CC1A29">
        <w:rPr>
          <w:rFonts w:eastAsia="Calibri"/>
          <w:lang w:eastAsia="en-US"/>
        </w:rPr>
        <w:t xml:space="preserve"> наоборот), без проведения соответствующего подтверждения.</w:t>
      </w:r>
    </w:p>
    <w:p w:rsidR="00CC1A29" w:rsidRPr="00EB3594" w:rsidRDefault="00CC1A29" w:rsidP="00CC1A29">
      <w:pPr>
        <w:widowControl w:val="0"/>
        <w:spacing w:line="276" w:lineRule="auto"/>
        <w:ind w:firstLine="709"/>
      </w:pPr>
    </w:p>
    <w:p w:rsidR="00EB3594" w:rsidRPr="001F4773" w:rsidRDefault="00EB3594" w:rsidP="00E9494B">
      <w:pPr>
        <w:spacing w:line="276" w:lineRule="auto"/>
        <w:ind w:firstLine="709"/>
        <w:jc w:val="both"/>
        <w:rPr>
          <w:rFonts w:eastAsia="Calibri"/>
          <w:highlight w:val="yellow"/>
        </w:rPr>
      </w:pPr>
    </w:p>
    <w:p w:rsidR="00B22A85" w:rsidRPr="00512988" w:rsidRDefault="00B22A85" w:rsidP="00B22A85">
      <w:pPr>
        <w:spacing w:line="276" w:lineRule="auto"/>
        <w:ind w:firstLine="709"/>
        <w:jc w:val="both"/>
        <w:rPr>
          <w:b/>
        </w:rPr>
      </w:pPr>
      <w:r w:rsidRPr="00512988">
        <w:rPr>
          <w:b/>
        </w:rPr>
        <w:t>По результатам проведенного анализа проверок поднадзорных организаций в первом полугодии 2021 года типовыми и массовыми нарушениями обязательных требований промышленной безопасности явились:</w:t>
      </w:r>
    </w:p>
    <w:p w:rsidR="00B22A85" w:rsidRPr="00512988" w:rsidRDefault="00B22A85" w:rsidP="00B22A85">
      <w:pPr>
        <w:tabs>
          <w:tab w:val="left" w:pos="1134"/>
        </w:tabs>
        <w:spacing w:line="276" w:lineRule="auto"/>
        <w:ind w:firstLine="709"/>
        <w:jc w:val="both"/>
      </w:pPr>
      <w:r w:rsidRPr="00512988">
        <w:t xml:space="preserve">нарушения требований по организации и осуществлению производственного контроля, противопожарной защиты и готовности </w:t>
      </w:r>
      <w:r w:rsidRPr="00512988">
        <w:br/>
        <w:t xml:space="preserve">к локализации и ликвидации аварий (ст. 9.1 Кодекса Российской Федерации </w:t>
      </w:r>
      <w:r w:rsidRPr="00512988">
        <w:br/>
        <w:t>об административных правонарушениях, далее – КоАП РФ);</w:t>
      </w:r>
    </w:p>
    <w:p w:rsidR="00B22A85" w:rsidRPr="00512988" w:rsidRDefault="00B22A85" w:rsidP="00B22A85">
      <w:pPr>
        <w:tabs>
          <w:tab w:val="left" w:pos="1134"/>
        </w:tabs>
        <w:spacing w:line="276" w:lineRule="auto"/>
        <w:ind w:firstLine="709"/>
        <w:jc w:val="both"/>
      </w:pPr>
      <w:r w:rsidRPr="00512988">
        <w:t>нарушения, связанные с эксплуатацией шахтных подъемных установок, самоходного и рельсового транспорта (ст. 9.1 КоАП РФ);</w:t>
      </w:r>
    </w:p>
    <w:p w:rsidR="00B22A85" w:rsidRPr="00512988" w:rsidRDefault="00B22A85" w:rsidP="00B22A85">
      <w:pPr>
        <w:tabs>
          <w:tab w:val="left" w:pos="1134"/>
        </w:tabs>
        <w:spacing w:line="276" w:lineRule="auto"/>
        <w:ind w:firstLine="709"/>
        <w:jc w:val="both"/>
      </w:pPr>
      <w:r w:rsidRPr="00512988">
        <w:t>нарушения по креплению горных выработок, производству закладочных работ и профилактике горных ударов (ст. 9.1 КоАП РФ);</w:t>
      </w:r>
    </w:p>
    <w:p w:rsidR="00B22A85" w:rsidRPr="00512988" w:rsidRDefault="00B22A85" w:rsidP="00B22A85">
      <w:pPr>
        <w:tabs>
          <w:tab w:val="left" w:pos="1134"/>
        </w:tabs>
        <w:spacing w:line="276" w:lineRule="auto"/>
        <w:ind w:firstLine="709"/>
        <w:jc w:val="both"/>
      </w:pPr>
      <w:r w:rsidRPr="00512988">
        <w:t>нарушения, связанные с организацией и осуществлением газового (пылевого) режима и проветривания (ст. 9.1 КоАП РФ);</w:t>
      </w:r>
    </w:p>
    <w:p w:rsidR="00B22A85" w:rsidRPr="00512988" w:rsidRDefault="00B22A85" w:rsidP="00B22A85">
      <w:pPr>
        <w:tabs>
          <w:tab w:val="left" w:pos="1134"/>
        </w:tabs>
        <w:spacing w:line="276" w:lineRule="auto"/>
        <w:ind w:firstLine="709"/>
        <w:jc w:val="both"/>
      </w:pPr>
      <w:r w:rsidRPr="00512988">
        <w:t xml:space="preserve">нарушение порядка эксплуатации </w:t>
      </w:r>
      <w:proofErr w:type="gramStart"/>
      <w:r w:rsidRPr="00512988">
        <w:t>горно-транспортных</w:t>
      </w:r>
      <w:proofErr w:type="gramEnd"/>
      <w:r w:rsidRPr="00512988">
        <w:t xml:space="preserve"> машин </w:t>
      </w:r>
      <w:r w:rsidRPr="00512988">
        <w:br/>
        <w:t xml:space="preserve">и оборудования: эксплуатация техники с истекшим нормативным сроком; отсутствие своевременных экспертных обследований, приемочных испытаний; нарушение порядка продления срока службы технических устройств; </w:t>
      </w:r>
      <w:r w:rsidRPr="00512988">
        <w:br/>
        <w:t>не соблюдение требований по применению и ремонту взрывобезопасного оборудования (ст. 9.1 КоАП РФ);</w:t>
      </w:r>
    </w:p>
    <w:p w:rsidR="00B22A85" w:rsidRPr="00512988" w:rsidRDefault="00B22A85" w:rsidP="00B22A85">
      <w:pPr>
        <w:tabs>
          <w:tab w:val="left" w:pos="1134"/>
        </w:tabs>
        <w:spacing w:line="276" w:lineRule="auto"/>
        <w:ind w:firstLine="709"/>
        <w:jc w:val="both"/>
      </w:pPr>
      <w:r w:rsidRPr="00512988">
        <w:t xml:space="preserve">отсутствие систематического контроля за содержанием вредных примесей в выхлопных газах </w:t>
      </w:r>
      <w:proofErr w:type="gramStart"/>
      <w:r w:rsidRPr="00512988">
        <w:t>горно-транспортного</w:t>
      </w:r>
      <w:proofErr w:type="gramEnd"/>
      <w:r w:rsidRPr="00512988">
        <w:t xml:space="preserve"> оборудования:</w:t>
      </w:r>
    </w:p>
    <w:p w:rsidR="00B22A85" w:rsidRPr="00512988" w:rsidRDefault="00B22A85" w:rsidP="00B22A85">
      <w:pPr>
        <w:tabs>
          <w:tab w:val="left" w:pos="1134"/>
        </w:tabs>
        <w:spacing w:line="276" w:lineRule="auto"/>
        <w:ind w:firstLine="709"/>
        <w:jc w:val="both"/>
      </w:pPr>
      <w:r w:rsidRPr="00512988">
        <w:t>отсутствие аттестации у руководителей и специалистов по общим требованиям промышленной безопасности.</w:t>
      </w:r>
    </w:p>
    <w:p w:rsidR="00B22A85" w:rsidRPr="00512988" w:rsidRDefault="00B22A85" w:rsidP="00B22A85">
      <w:pPr>
        <w:spacing w:line="276" w:lineRule="auto"/>
        <w:ind w:firstLine="709"/>
        <w:jc w:val="both"/>
        <w:rPr>
          <w:rFonts w:eastAsia="Calibri"/>
        </w:rPr>
      </w:pPr>
      <w:r w:rsidRPr="00512988">
        <w:rPr>
          <w:rFonts w:eastAsia="Calibri"/>
        </w:rPr>
        <w:t>нарушения технологических регламентов и производственных инструкций;</w:t>
      </w:r>
    </w:p>
    <w:p w:rsidR="00B22A85" w:rsidRPr="00512988" w:rsidRDefault="00B22A85" w:rsidP="00B22A85">
      <w:pPr>
        <w:spacing w:line="276" w:lineRule="auto"/>
        <w:ind w:firstLine="709"/>
        <w:jc w:val="both"/>
        <w:rPr>
          <w:rFonts w:eastAsia="Calibri"/>
        </w:rPr>
      </w:pPr>
      <w:r w:rsidRPr="00512988">
        <w:rPr>
          <w:rFonts w:eastAsia="Calibri"/>
        </w:rPr>
        <w:t>нарушения надежности электроснабжения опасных производственных объектов;</w:t>
      </w:r>
    </w:p>
    <w:p w:rsidR="00B22A85" w:rsidRPr="00512988" w:rsidRDefault="00B22A85" w:rsidP="00B22A85">
      <w:pPr>
        <w:spacing w:line="276" w:lineRule="auto"/>
        <w:ind w:firstLine="709"/>
        <w:jc w:val="both"/>
        <w:rPr>
          <w:rFonts w:eastAsia="Calibri"/>
        </w:rPr>
      </w:pPr>
      <w:r w:rsidRPr="00512988">
        <w:rPr>
          <w:rFonts w:eastAsia="Calibri"/>
        </w:rPr>
        <w:t>неисправность (отсутствие) приборов и систем контроля, управления, сигнализации, оповещения и противоаварийной защиты, технологических процессов;</w:t>
      </w:r>
    </w:p>
    <w:p w:rsidR="00B22A85" w:rsidRPr="00512988" w:rsidRDefault="00B22A85" w:rsidP="00B22A85">
      <w:pPr>
        <w:spacing w:line="276" w:lineRule="auto"/>
        <w:ind w:firstLine="709"/>
        <w:jc w:val="both"/>
        <w:rPr>
          <w:rFonts w:eastAsia="Calibri"/>
        </w:rPr>
      </w:pPr>
      <w:r w:rsidRPr="00512988">
        <w:rPr>
          <w:rFonts w:eastAsia="Calibri"/>
        </w:rPr>
        <w:t>непредставление паспортов на технические устройства;</w:t>
      </w:r>
    </w:p>
    <w:p w:rsidR="00B22A85" w:rsidRPr="00512988" w:rsidRDefault="00B22A85" w:rsidP="00B22A85">
      <w:pPr>
        <w:spacing w:line="276" w:lineRule="auto"/>
        <w:ind w:firstLine="709"/>
        <w:jc w:val="both"/>
        <w:rPr>
          <w:rFonts w:eastAsia="Calibri"/>
        </w:rPr>
      </w:pPr>
      <w:proofErr w:type="spellStart"/>
      <w:r w:rsidRPr="00512988">
        <w:rPr>
          <w:rFonts w:eastAsia="Calibri"/>
        </w:rPr>
        <w:t>непроведение</w:t>
      </w:r>
      <w:proofErr w:type="spellEnd"/>
      <w:r w:rsidRPr="00512988">
        <w:rPr>
          <w:rFonts w:eastAsia="Calibri"/>
        </w:rPr>
        <w:t xml:space="preserve"> в установленном порядке консервации фактически                        не эксплуатируемых технических устройств;</w:t>
      </w:r>
    </w:p>
    <w:p w:rsidR="00B22A85" w:rsidRPr="00512988" w:rsidRDefault="00B22A85" w:rsidP="00B22A85">
      <w:pPr>
        <w:spacing w:line="276" w:lineRule="auto"/>
        <w:ind w:firstLine="709"/>
        <w:jc w:val="both"/>
        <w:rPr>
          <w:rFonts w:eastAsia="Calibri"/>
        </w:rPr>
      </w:pPr>
      <w:r w:rsidRPr="00512988">
        <w:rPr>
          <w:rFonts w:eastAsia="Calibri"/>
        </w:rPr>
        <w:t>невыполнение в установленные сроки компенсационных мероприятий;</w:t>
      </w:r>
    </w:p>
    <w:p w:rsidR="00B22A85" w:rsidRPr="00512988" w:rsidRDefault="00B22A85" w:rsidP="00B22A85">
      <w:pPr>
        <w:spacing w:line="276" w:lineRule="auto"/>
        <w:ind w:firstLine="709"/>
        <w:jc w:val="both"/>
        <w:rPr>
          <w:rFonts w:eastAsia="Calibri"/>
        </w:rPr>
      </w:pPr>
      <w:r w:rsidRPr="00512988">
        <w:rPr>
          <w:rFonts w:eastAsia="Calibri"/>
        </w:rPr>
        <w:t>непредставление ежегодной отчетности по производственному контролю.</w:t>
      </w:r>
    </w:p>
    <w:p w:rsidR="00B22A85" w:rsidRPr="00512988" w:rsidRDefault="00B22A85" w:rsidP="00B22A85">
      <w:pPr>
        <w:widowControl w:val="0"/>
        <w:spacing w:line="276" w:lineRule="auto"/>
        <w:ind w:firstLine="851"/>
        <w:jc w:val="both"/>
      </w:pPr>
      <w:r w:rsidRPr="00512988">
        <w:t>нарушения требований в части организации прохождения инструктажей по промышленной безопасности работниками и нарядно-допускной системы;</w:t>
      </w:r>
    </w:p>
    <w:p w:rsidR="00B22A85" w:rsidRPr="00512988" w:rsidRDefault="00B22A85" w:rsidP="00B22A85">
      <w:pPr>
        <w:widowControl w:val="0"/>
        <w:spacing w:line="276" w:lineRule="auto"/>
        <w:ind w:firstLine="851"/>
        <w:jc w:val="both"/>
      </w:pPr>
      <w:r w:rsidRPr="00512988">
        <w:lastRenderedPageBreak/>
        <w:t>нарушения технической и эксплуатационной документации завода-изготовителя технических устрой</w:t>
      </w:r>
      <w:proofErr w:type="gramStart"/>
      <w:r w:rsidRPr="00512988">
        <w:t>ств пр</w:t>
      </w:r>
      <w:proofErr w:type="gramEnd"/>
      <w:r w:rsidRPr="00512988">
        <w:t>и их эксплуатации и обслуживании;</w:t>
      </w:r>
    </w:p>
    <w:p w:rsidR="00B22A85" w:rsidRPr="00512988" w:rsidRDefault="00B22A85" w:rsidP="00B22A85">
      <w:pPr>
        <w:widowControl w:val="0"/>
        <w:spacing w:line="276" w:lineRule="auto"/>
        <w:ind w:firstLine="851"/>
        <w:jc w:val="both"/>
      </w:pPr>
      <w:r w:rsidRPr="00512988">
        <w:t>применение неисправных технических устройств;</w:t>
      </w:r>
    </w:p>
    <w:p w:rsidR="00B22A85" w:rsidRPr="00512988" w:rsidRDefault="00B22A85" w:rsidP="00B22A85">
      <w:pPr>
        <w:widowControl w:val="0"/>
        <w:spacing w:line="276" w:lineRule="auto"/>
        <w:ind w:firstLine="851"/>
        <w:jc w:val="both"/>
      </w:pPr>
      <w:r w:rsidRPr="00512988">
        <w:t>несоблюдение требований проектной документации.</w:t>
      </w:r>
    </w:p>
    <w:p w:rsidR="00B22A85" w:rsidRPr="00512988" w:rsidRDefault="00B22A85" w:rsidP="00B22A85">
      <w:pPr>
        <w:widowControl w:val="0"/>
        <w:spacing w:line="276" w:lineRule="auto"/>
        <w:ind w:firstLine="851"/>
        <w:jc w:val="both"/>
      </w:pPr>
      <w:r w:rsidRPr="00512988">
        <w:t xml:space="preserve">отсутствие документов, подтверждающих право собственности </w:t>
      </w:r>
    </w:p>
    <w:p w:rsidR="00B22A85" w:rsidRPr="00512988" w:rsidRDefault="00B22A85" w:rsidP="00B22A85">
      <w:pPr>
        <w:widowControl w:val="0"/>
        <w:spacing w:line="276" w:lineRule="auto"/>
        <w:ind w:firstLine="851"/>
        <w:jc w:val="both"/>
      </w:pPr>
      <w:r w:rsidRPr="00512988">
        <w:t>на недвижимость, входящую в состав опасных производственных объектов предприятий;</w:t>
      </w:r>
    </w:p>
    <w:p w:rsidR="00B22A85" w:rsidRPr="00512988" w:rsidRDefault="00B22A85" w:rsidP="00B22A85">
      <w:pPr>
        <w:widowControl w:val="0"/>
        <w:spacing w:line="276" w:lineRule="auto"/>
        <w:ind w:firstLine="851"/>
        <w:jc w:val="both"/>
      </w:pPr>
      <w:r w:rsidRPr="00512988">
        <w:t>отсутствие аттестации в области промышленной безопасности руководителей и специалистов, осуществляющих деятельность в области промышленной безопасности;</w:t>
      </w:r>
    </w:p>
    <w:p w:rsidR="00B22A85" w:rsidRPr="00512988" w:rsidRDefault="00B22A85" w:rsidP="00B22A85">
      <w:pPr>
        <w:widowControl w:val="0"/>
        <w:spacing w:line="276" w:lineRule="auto"/>
        <w:ind w:firstLine="851"/>
        <w:jc w:val="both"/>
      </w:pPr>
      <w:r w:rsidRPr="00512988">
        <w:t xml:space="preserve">проведение реконструкции опасных производственных объектов </w:t>
      </w:r>
    </w:p>
    <w:p w:rsidR="00B22A85" w:rsidRPr="00512988" w:rsidRDefault="00B22A85" w:rsidP="00B22A85">
      <w:pPr>
        <w:widowControl w:val="0"/>
        <w:spacing w:line="276" w:lineRule="auto"/>
        <w:ind w:firstLine="851"/>
        <w:jc w:val="both"/>
      </w:pPr>
      <w:r w:rsidRPr="00512988">
        <w:t>с нарушениями законодательства Российской Федерации о градостроительной деятельности;</w:t>
      </w:r>
    </w:p>
    <w:p w:rsidR="00B22A85" w:rsidRPr="00512988" w:rsidRDefault="00B22A85" w:rsidP="00B22A85">
      <w:pPr>
        <w:widowControl w:val="0"/>
        <w:spacing w:line="276" w:lineRule="auto"/>
        <w:ind w:firstLine="851"/>
        <w:jc w:val="both"/>
      </w:pPr>
      <w:r w:rsidRPr="00512988">
        <w:t>отсутствие учета инцидентов, не своевременная передача оперативных сообщений об авариях;</w:t>
      </w:r>
    </w:p>
    <w:p w:rsidR="00B22A85" w:rsidRPr="00512988" w:rsidRDefault="00B22A85" w:rsidP="00B22A85">
      <w:pPr>
        <w:widowControl w:val="0"/>
        <w:spacing w:line="276" w:lineRule="auto"/>
        <w:ind w:firstLine="851"/>
        <w:jc w:val="both"/>
      </w:pPr>
      <w:r w:rsidRPr="00512988">
        <w:t>разработка технологических регламентов опасных производственных объектов без учета проектной документации, а также перечня параметров, определяющих опасность процессов и подлежащих дистанционному контролю.</w:t>
      </w:r>
    </w:p>
    <w:p w:rsidR="00B22A85" w:rsidRPr="00512988" w:rsidRDefault="00B22A85" w:rsidP="00B22A85">
      <w:pPr>
        <w:widowControl w:val="0"/>
        <w:spacing w:line="276" w:lineRule="auto"/>
        <w:ind w:firstLine="851"/>
        <w:jc w:val="both"/>
      </w:pPr>
      <w:r w:rsidRPr="00512988">
        <w:t>нарушение обязательных требований законодательства;</w:t>
      </w:r>
    </w:p>
    <w:p w:rsidR="00B22A85" w:rsidRPr="00512988" w:rsidRDefault="00B22A85" w:rsidP="00B22A85">
      <w:pPr>
        <w:widowControl w:val="0"/>
        <w:spacing w:line="276" w:lineRule="auto"/>
        <w:ind w:firstLine="851"/>
        <w:jc w:val="both"/>
      </w:pPr>
      <w:r w:rsidRPr="00512988">
        <w:t xml:space="preserve">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
    <w:p w:rsidR="00B22A85" w:rsidRPr="00512988" w:rsidRDefault="00B22A85" w:rsidP="00B22A85">
      <w:pPr>
        <w:widowControl w:val="0"/>
        <w:spacing w:line="276" w:lineRule="auto"/>
        <w:ind w:firstLine="851"/>
        <w:jc w:val="both"/>
      </w:pPr>
      <w:r w:rsidRPr="00512988">
        <w:t>невыполнение предписаний органов государственного контроля (надзора).</w:t>
      </w:r>
    </w:p>
    <w:p w:rsidR="00B22A85" w:rsidRPr="00512988" w:rsidRDefault="00B22A85" w:rsidP="00B22A85">
      <w:pPr>
        <w:widowControl w:val="0"/>
        <w:spacing w:line="276" w:lineRule="auto"/>
        <w:ind w:firstLine="851"/>
        <w:jc w:val="both"/>
      </w:pPr>
      <w:r w:rsidRPr="00512988">
        <w:t xml:space="preserve">отсутствие систем управления технологическими процессами </w:t>
      </w:r>
    </w:p>
    <w:p w:rsidR="00B22A85" w:rsidRPr="00512988" w:rsidRDefault="00B22A85" w:rsidP="00B22A85">
      <w:pPr>
        <w:widowControl w:val="0"/>
        <w:spacing w:line="276" w:lineRule="auto"/>
        <w:ind w:firstLine="851"/>
        <w:jc w:val="both"/>
      </w:pPr>
      <w:r w:rsidRPr="00512988">
        <w:t xml:space="preserve">и противоаварийной автоматической защиты; </w:t>
      </w:r>
    </w:p>
    <w:p w:rsidR="00B22A85" w:rsidRPr="00512988" w:rsidRDefault="00B22A85" w:rsidP="00B22A85">
      <w:pPr>
        <w:widowControl w:val="0"/>
        <w:spacing w:line="276" w:lineRule="auto"/>
        <w:ind w:firstLine="851"/>
        <w:jc w:val="both"/>
      </w:pPr>
      <w:r w:rsidRPr="00512988">
        <w:t xml:space="preserve">неудовлетворительная организация и проведение работ по техническому обслуживанию и ремонту технологического оборудования, зданий </w:t>
      </w:r>
    </w:p>
    <w:p w:rsidR="00B22A85" w:rsidRPr="00512988" w:rsidRDefault="00B22A85" w:rsidP="00B22A85">
      <w:pPr>
        <w:widowControl w:val="0"/>
        <w:spacing w:line="276" w:lineRule="auto"/>
        <w:ind w:firstLine="851"/>
        <w:jc w:val="both"/>
      </w:pPr>
      <w:r w:rsidRPr="00512988">
        <w:t xml:space="preserve">и сооружений, в том числе работ повышенной опасности; </w:t>
      </w:r>
    </w:p>
    <w:p w:rsidR="00B22A85" w:rsidRPr="00512988" w:rsidRDefault="00B22A85" w:rsidP="00B22A85">
      <w:pPr>
        <w:widowControl w:val="0"/>
        <w:spacing w:line="276" w:lineRule="auto"/>
        <w:ind w:firstLine="851"/>
        <w:jc w:val="both"/>
      </w:pPr>
      <w:r w:rsidRPr="00512988">
        <w:t xml:space="preserve">несвоевременное проведение экспертизы промышленной безопасности технических устройств, а также их эксплуатация при отклонении регламентированных параметров ведении технологических процессов; </w:t>
      </w:r>
    </w:p>
    <w:p w:rsidR="00B22A85" w:rsidRPr="00512988" w:rsidRDefault="00B22A85" w:rsidP="00B22A85">
      <w:pPr>
        <w:widowControl w:val="0"/>
        <w:spacing w:line="276" w:lineRule="auto"/>
        <w:ind w:firstLine="851"/>
        <w:jc w:val="both"/>
      </w:pPr>
      <w:r w:rsidRPr="00512988">
        <w:t xml:space="preserve">отсутствие аттестации в области промышленной безопасности руководящего состава и инженерно-технического персонала; </w:t>
      </w:r>
    </w:p>
    <w:p w:rsidR="00B22A85" w:rsidRPr="00512988" w:rsidRDefault="00B22A85" w:rsidP="00B22A85">
      <w:pPr>
        <w:widowControl w:val="0"/>
        <w:spacing w:line="276" w:lineRule="auto"/>
        <w:ind w:firstLine="851"/>
        <w:jc w:val="both"/>
      </w:pPr>
      <w:r w:rsidRPr="00512988">
        <w:t xml:space="preserve">неудовлетворительное ведение и оформление эксплуатационной документации (после ремонтов и испытаний); </w:t>
      </w:r>
    </w:p>
    <w:p w:rsidR="00B22A85" w:rsidRPr="00512988" w:rsidRDefault="00B22A85" w:rsidP="00B22A85">
      <w:pPr>
        <w:widowControl w:val="0"/>
        <w:spacing w:line="276" w:lineRule="auto"/>
        <w:ind w:firstLine="851"/>
        <w:jc w:val="both"/>
      </w:pPr>
      <w:r w:rsidRPr="00512988">
        <w:t xml:space="preserve">неудовлетворительная  организация и осуществление производственного </w:t>
      </w:r>
      <w:proofErr w:type="gramStart"/>
      <w:r w:rsidRPr="00512988">
        <w:t>контроля за</w:t>
      </w:r>
      <w:proofErr w:type="gramEnd"/>
      <w:r w:rsidRPr="00512988">
        <w:t xml:space="preserve"> соблюдением требований промышленной безопасности на опасных производственных объектах.</w:t>
      </w:r>
    </w:p>
    <w:p w:rsidR="00B22A85" w:rsidRPr="00512988" w:rsidRDefault="00B22A85" w:rsidP="00B22A85">
      <w:pPr>
        <w:spacing w:line="276" w:lineRule="auto"/>
        <w:ind w:firstLine="709"/>
        <w:jc w:val="both"/>
        <w:rPr>
          <w:rFonts w:eastAsia="Calibri"/>
        </w:rPr>
      </w:pPr>
    </w:p>
    <w:p w:rsidR="006179BB" w:rsidRDefault="006179BB" w:rsidP="006179BB">
      <w:pPr>
        <w:widowControl w:val="0"/>
        <w:tabs>
          <w:tab w:val="left" w:pos="7088"/>
          <w:tab w:val="left" w:pos="8647"/>
        </w:tabs>
        <w:suppressAutoHyphens/>
        <w:autoSpaceDE w:val="0"/>
        <w:spacing w:before="91" w:line="360" w:lineRule="auto"/>
        <w:ind w:right="28"/>
        <w:jc w:val="center"/>
        <w:rPr>
          <w:rFonts w:eastAsia="Arial"/>
          <w:kern w:val="2"/>
          <w:lang w:eastAsia="ar-SA"/>
        </w:rPr>
      </w:pPr>
    </w:p>
    <w:p w:rsidR="006179BB" w:rsidRDefault="006179BB" w:rsidP="006179BB">
      <w:pPr>
        <w:widowControl w:val="0"/>
        <w:tabs>
          <w:tab w:val="left" w:pos="7088"/>
          <w:tab w:val="left" w:pos="8647"/>
        </w:tabs>
        <w:suppressAutoHyphens/>
        <w:autoSpaceDE w:val="0"/>
        <w:spacing w:before="91" w:line="360" w:lineRule="auto"/>
        <w:ind w:right="28"/>
        <w:jc w:val="center"/>
        <w:rPr>
          <w:rFonts w:eastAsia="Arial"/>
          <w:kern w:val="2"/>
          <w:lang w:eastAsia="ar-SA"/>
        </w:rPr>
      </w:pPr>
    </w:p>
    <w:p w:rsidR="006179BB" w:rsidRDefault="006179BB" w:rsidP="006179BB">
      <w:pPr>
        <w:widowControl w:val="0"/>
        <w:tabs>
          <w:tab w:val="left" w:pos="7088"/>
          <w:tab w:val="left" w:pos="8647"/>
        </w:tabs>
        <w:suppressAutoHyphens/>
        <w:autoSpaceDE w:val="0"/>
        <w:spacing w:before="91" w:line="360" w:lineRule="auto"/>
        <w:ind w:right="28"/>
        <w:jc w:val="center"/>
        <w:rPr>
          <w:rFonts w:eastAsia="Arial"/>
          <w:kern w:val="2"/>
          <w:lang w:eastAsia="ar-SA"/>
        </w:rPr>
      </w:pPr>
    </w:p>
    <w:p w:rsidR="004A4C98" w:rsidRDefault="004A4C98" w:rsidP="006179BB">
      <w:pPr>
        <w:widowControl w:val="0"/>
        <w:tabs>
          <w:tab w:val="left" w:pos="7088"/>
          <w:tab w:val="left" w:pos="8647"/>
        </w:tabs>
        <w:suppressAutoHyphens/>
        <w:autoSpaceDE w:val="0"/>
        <w:spacing w:before="91" w:line="360" w:lineRule="auto"/>
        <w:ind w:right="28"/>
        <w:jc w:val="center"/>
        <w:rPr>
          <w:rFonts w:eastAsia="Arial"/>
          <w:kern w:val="2"/>
          <w:lang w:eastAsia="ar-SA"/>
        </w:rPr>
      </w:pPr>
    </w:p>
    <w:p w:rsidR="006179BB" w:rsidRDefault="006179BB" w:rsidP="006179BB">
      <w:pPr>
        <w:widowControl w:val="0"/>
        <w:tabs>
          <w:tab w:val="left" w:pos="7088"/>
          <w:tab w:val="left" w:pos="8647"/>
        </w:tabs>
        <w:suppressAutoHyphens/>
        <w:autoSpaceDE w:val="0"/>
        <w:spacing w:before="91" w:line="360" w:lineRule="auto"/>
        <w:ind w:right="28"/>
        <w:jc w:val="center"/>
        <w:rPr>
          <w:rFonts w:eastAsia="Arial"/>
          <w:kern w:val="2"/>
          <w:lang w:eastAsia="ar-SA"/>
        </w:rPr>
      </w:pPr>
    </w:p>
    <w:p w:rsidR="006179BB" w:rsidRDefault="006179BB" w:rsidP="006179BB">
      <w:pPr>
        <w:widowControl w:val="0"/>
        <w:tabs>
          <w:tab w:val="left" w:pos="7088"/>
          <w:tab w:val="left" w:pos="8647"/>
        </w:tabs>
        <w:suppressAutoHyphens/>
        <w:autoSpaceDE w:val="0"/>
        <w:spacing w:before="91" w:line="360" w:lineRule="auto"/>
        <w:ind w:right="28"/>
        <w:jc w:val="center"/>
        <w:rPr>
          <w:rFonts w:eastAsia="Arial"/>
          <w:kern w:val="2"/>
          <w:lang w:eastAsia="ar-SA"/>
        </w:rPr>
        <w:sectPr w:rsidR="006179BB" w:rsidSect="00161F15">
          <w:pgSz w:w="11906" w:h="16838"/>
          <w:pgMar w:top="1134" w:right="850" w:bottom="1134" w:left="1134" w:header="708" w:footer="708" w:gutter="0"/>
          <w:cols w:space="708"/>
          <w:docGrid w:linePitch="360"/>
        </w:sectPr>
      </w:pPr>
    </w:p>
    <w:p w:rsidR="006179BB" w:rsidRPr="006179BB" w:rsidRDefault="006179BB" w:rsidP="006179BB">
      <w:pPr>
        <w:widowControl w:val="0"/>
        <w:tabs>
          <w:tab w:val="left" w:pos="7088"/>
          <w:tab w:val="left" w:pos="8647"/>
        </w:tabs>
        <w:suppressAutoHyphens/>
        <w:autoSpaceDE w:val="0"/>
        <w:spacing w:before="91" w:line="360" w:lineRule="auto"/>
        <w:ind w:right="28"/>
        <w:jc w:val="center"/>
        <w:rPr>
          <w:rFonts w:eastAsia="Arial"/>
          <w:b/>
          <w:kern w:val="2"/>
          <w:lang w:eastAsia="ar-SA"/>
        </w:rPr>
      </w:pPr>
      <w:r w:rsidRPr="006179BB">
        <w:rPr>
          <w:rFonts w:eastAsia="Arial"/>
          <w:b/>
          <w:kern w:val="2"/>
          <w:lang w:eastAsia="ar-SA"/>
        </w:rPr>
        <w:lastRenderedPageBreak/>
        <w:t>Сведения о количестве судебных дел за 6 месяцев 2021 года</w:t>
      </w:r>
    </w:p>
    <w:tbl>
      <w:tblPr>
        <w:tblW w:w="14595" w:type="dxa"/>
        <w:tblInd w:w="55" w:type="dxa"/>
        <w:tblLayout w:type="fixed"/>
        <w:tblCellMar>
          <w:top w:w="55" w:type="dxa"/>
          <w:left w:w="55" w:type="dxa"/>
          <w:bottom w:w="55" w:type="dxa"/>
          <w:right w:w="55" w:type="dxa"/>
        </w:tblCellMar>
        <w:tblLook w:val="04A0" w:firstRow="1" w:lastRow="0" w:firstColumn="1" w:lastColumn="0" w:noHBand="0" w:noVBand="1"/>
      </w:tblPr>
      <w:tblGrid>
        <w:gridCol w:w="341"/>
        <w:gridCol w:w="1849"/>
        <w:gridCol w:w="1211"/>
        <w:gridCol w:w="1134"/>
        <w:gridCol w:w="1417"/>
        <w:gridCol w:w="1134"/>
        <w:gridCol w:w="1416"/>
        <w:gridCol w:w="2693"/>
        <w:gridCol w:w="1983"/>
        <w:gridCol w:w="1417"/>
      </w:tblGrid>
      <w:tr w:rsidR="006179BB" w:rsidRPr="006179BB" w:rsidTr="00DA27E8">
        <w:tc>
          <w:tcPr>
            <w:tcW w:w="341" w:type="dxa"/>
            <w:tcBorders>
              <w:top w:val="single" w:sz="2" w:space="0" w:color="000000"/>
              <w:left w:val="single" w:sz="2" w:space="0" w:color="000000"/>
              <w:bottom w:val="single" w:sz="2" w:space="0" w:color="000000"/>
              <w:right w:val="nil"/>
            </w:tcBorders>
            <w:hideMark/>
          </w:tcPr>
          <w:p w:rsidR="006179BB" w:rsidRPr="006179BB" w:rsidRDefault="006179BB" w:rsidP="006179BB">
            <w:pPr>
              <w:widowControl w:val="0"/>
              <w:suppressLineNumbers/>
              <w:suppressAutoHyphens/>
              <w:rPr>
                <w:rFonts w:eastAsia="Lucida Sans Unicode" w:cs="Calibri"/>
                <w:kern w:val="2"/>
                <w:lang w:eastAsia="ar-SA"/>
              </w:rPr>
            </w:pPr>
            <w:r w:rsidRPr="006179BB">
              <w:rPr>
                <w:rFonts w:eastAsia="Lucida Sans Unicode" w:cs="Calibri"/>
                <w:kern w:val="2"/>
                <w:lang w:eastAsia="ar-SA"/>
              </w:rPr>
              <w:t xml:space="preserve">№ </w:t>
            </w:r>
            <w:proofErr w:type="gramStart"/>
            <w:r w:rsidRPr="006179BB">
              <w:rPr>
                <w:rFonts w:eastAsia="Lucida Sans Unicode" w:cs="Calibri"/>
                <w:kern w:val="2"/>
                <w:lang w:eastAsia="ar-SA"/>
              </w:rPr>
              <w:t>п</w:t>
            </w:r>
            <w:proofErr w:type="gramEnd"/>
            <w:r w:rsidRPr="006179BB">
              <w:rPr>
                <w:rFonts w:eastAsia="Lucida Sans Unicode" w:cs="Calibri"/>
                <w:kern w:val="2"/>
                <w:lang w:eastAsia="ar-SA"/>
              </w:rPr>
              <w:t>/п</w:t>
            </w:r>
          </w:p>
        </w:tc>
        <w:tc>
          <w:tcPr>
            <w:tcW w:w="4195" w:type="dxa"/>
            <w:gridSpan w:val="3"/>
            <w:tcBorders>
              <w:top w:val="single" w:sz="2" w:space="0" w:color="000000"/>
              <w:left w:val="single" w:sz="2" w:space="0" w:color="000000"/>
              <w:bottom w:val="single" w:sz="2" w:space="0" w:color="000000"/>
              <w:right w:val="nil"/>
            </w:tcBorders>
            <w:hideMark/>
          </w:tcPr>
          <w:p w:rsidR="006179BB" w:rsidRPr="006179BB" w:rsidRDefault="006179BB" w:rsidP="006179BB">
            <w:pPr>
              <w:widowControl w:val="0"/>
              <w:suppressLineNumbers/>
              <w:suppressAutoHyphens/>
              <w:rPr>
                <w:rFonts w:eastAsia="Lucida Sans Unicode" w:cs="Calibri"/>
                <w:kern w:val="2"/>
                <w:lang w:eastAsia="ar-SA"/>
              </w:rPr>
            </w:pPr>
            <w:r w:rsidRPr="006179BB">
              <w:rPr>
                <w:rFonts w:eastAsia="Lucida Sans Unicode" w:cs="Calibri"/>
                <w:kern w:val="2"/>
                <w:lang w:eastAsia="ar-SA"/>
              </w:rPr>
              <w:t>Количество дел, рассмотренных арбитражными судами (во всех инстанциях)</w:t>
            </w:r>
          </w:p>
        </w:tc>
        <w:tc>
          <w:tcPr>
            <w:tcW w:w="3969" w:type="dxa"/>
            <w:gridSpan w:val="3"/>
            <w:tcBorders>
              <w:top w:val="single" w:sz="2" w:space="0" w:color="000000"/>
              <w:left w:val="single" w:sz="2" w:space="0" w:color="000000"/>
              <w:bottom w:val="single" w:sz="2" w:space="0" w:color="000000"/>
              <w:right w:val="nil"/>
            </w:tcBorders>
            <w:hideMark/>
          </w:tcPr>
          <w:p w:rsidR="006179BB" w:rsidRPr="006179BB" w:rsidRDefault="006179BB" w:rsidP="006179BB">
            <w:pPr>
              <w:widowControl w:val="0"/>
              <w:suppressLineNumbers/>
              <w:suppressAutoHyphens/>
              <w:rPr>
                <w:rFonts w:eastAsia="Lucida Sans Unicode" w:cs="Calibri"/>
                <w:kern w:val="2"/>
                <w:lang w:eastAsia="ar-SA"/>
              </w:rPr>
            </w:pPr>
            <w:r w:rsidRPr="006179BB">
              <w:rPr>
                <w:rFonts w:eastAsia="Lucida Sans Unicode" w:cs="Calibri"/>
                <w:kern w:val="2"/>
                <w:lang w:eastAsia="ar-SA"/>
              </w:rPr>
              <w:t>Количество гражданских дел, рассмотренных судами общей юрисдикции (во всех инстанциях)</w:t>
            </w:r>
          </w:p>
        </w:tc>
        <w:tc>
          <w:tcPr>
            <w:tcW w:w="2694" w:type="dxa"/>
            <w:vMerge w:val="restart"/>
            <w:tcBorders>
              <w:top w:val="single" w:sz="2" w:space="0" w:color="000000"/>
              <w:left w:val="single" w:sz="2" w:space="0" w:color="000000"/>
              <w:bottom w:val="single" w:sz="2" w:space="0" w:color="000000"/>
              <w:right w:val="nil"/>
            </w:tcBorders>
            <w:hideMark/>
          </w:tcPr>
          <w:p w:rsidR="006179BB" w:rsidRPr="006179BB" w:rsidRDefault="006179BB" w:rsidP="006179BB">
            <w:pPr>
              <w:widowControl w:val="0"/>
              <w:suppressLineNumbers/>
              <w:suppressAutoHyphens/>
              <w:rPr>
                <w:rFonts w:eastAsia="Lucida Sans Unicode" w:cs="Calibri"/>
                <w:kern w:val="2"/>
                <w:lang w:eastAsia="ar-SA"/>
              </w:rPr>
            </w:pPr>
            <w:r w:rsidRPr="006179BB">
              <w:rPr>
                <w:rFonts w:eastAsia="Lucida Sans Unicode" w:cs="Calibri"/>
                <w:kern w:val="2"/>
                <w:lang w:eastAsia="ar-SA"/>
              </w:rPr>
              <w:t>Сумма, подлежащая взысканию в пользу территориального органа Ростехнадзора (тыс. руб.)</w:t>
            </w:r>
          </w:p>
        </w:tc>
        <w:tc>
          <w:tcPr>
            <w:tcW w:w="1984" w:type="dxa"/>
            <w:vMerge w:val="restart"/>
            <w:tcBorders>
              <w:top w:val="single" w:sz="2" w:space="0" w:color="000000"/>
              <w:left w:val="single" w:sz="2" w:space="0" w:color="000000"/>
              <w:bottom w:val="single" w:sz="2" w:space="0" w:color="000000"/>
              <w:right w:val="nil"/>
            </w:tcBorders>
            <w:hideMark/>
          </w:tcPr>
          <w:p w:rsidR="006179BB" w:rsidRPr="006179BB" w:rsidRDefault="006179BB" w:rsidP="006179BB">
            <w:pPr>
              <w:widowControl w:val="0"/>
              <w:suppressLineNumbers/>
              <w:suppressAutoHyphens/>
              <w:rPr>
                <w:rFonts w:eastAsia="Lucida Sans Unicode" w:cs="Calibri"/>
                <w:kern w:val="2"/>
                <w:lang w:eastAsia="ar-SA"/>
              </w:rPr>
            </w:pPr>
            <w:r w:rsidRPr="006179BB">
              <w:rPr>
                <w:rFonts w:eastAsia="Lucida Sans Unicode" w:cs="Calibri"/>
                <w:kern w:val="2"/>
                <w:lang w:eastAsia="ar-SA"/>
              </w:rPr>
              <w:t>Сумма, подлежащая взысканию с территориального органа Ростехнадзора (тыс. руб.)</w:t>
            </w:r>
          </w:p>
        </w:tc>
        <w:tc>
          <w:tcPr>
            <w:tcW w:w="1418" w:type="dxa"/>
            <w:vMerge w:val="restart"/>
            <w:tcBorders>
              <w:top w:val="single" w:sz="2" w:space="0" w:color="000000"/>
              <w:left w:val="single" w:sz="2" w:space="0" w:color="000000"/>
              <w:bottom w:val="single" w:sz="2" w:space="0" w:color="000000"/>
              <w:right w:val="single" w:sz="2" w:space="0" w:color="000000"/>
            </w:tcBorders>
            <w:hideMark/>
          </w:tcPr>
          <w:p w:rsidR="006179BB" w:rsidRPr="006179BB" w:rsidRDefault="006179BB" w:rsidP="006179BB">
            <w:pPr>
              <w:widowControl w:val="0"/>
              <w:suppressLineNumbers/>
              <w:suppressAutoHyphens/>
              <w:rPr>
                <w:rFonts w:eastAsia="Lucida Sans Unicode" w:cs="Calibri"/>
                <w:kern w:val="2"/>
                <w:lang w:eastAsia="ar-SA"/>
              </w:rPr>
            </w:pPr>
            <w:r w:rsidRPr="006179BB">
              <w:rPr>
                <w:rFonts w:eastAsia="Lucida Sans Unicode" w:cs="Calibri"/>
                <w:kern w:val="2"/>
                <w:lang w:eastAsia="ar-SA"/>
              </w:rPr>
              <w:t>Всего гражданских дел с участием территориального органа Ростехнадзора</w:t>
            </w:r>
          </w:p>
        </w:tc>
      </w:tr>
      <w:tr w:rsidR="006179BB" w:rsidRPr="006179BB" w:rsidTr="00DA27E8">
        <w:tc>
          <w:tcPr>
            <w:tcW w:w="341" w:type="dxa"/>
            <w:tcBorders>
              <w:top w:val="nil"/>
              <w:left w:val="single" w:sz="2" w:space="0" w:color="000000"/>
              <w:bottom w:val="single" w:sz="2" w:space="0" w:color="000000"/>
              <w:right w:val="nil"/>
            </w:tcBorders>
          </w:tcPr>
          <w:p w:rsidR="006179BB" w:rsidRPr="006179BB" w:rsidRDefault="006179BB" w:rsidP="006179BB">
            <w:pPr>
              <w:widowControl w:val="0"/>
              <w:suppressLineNumbers/>
              <w:suppressAutoHyphens/>
              <w:rPr>
                <w:rFonts w:eastAsia="Lucida Sans Unicode" w:cs="Calibri"/>
                <w:kern w:val="2"/>
                <w:lang w:eastAsia="ar-SA"/>
              </w:rPr>
            </w:pPr>
          </w:p>
        </w:tc>
        <w:tc>
          <w:tcPr>
            <w:tcW w:w="1850" w:type="dxa"/>
            <w:tcBorders>
              <w:top w:val="nil"/>
              <w:left w:val="single" w:sz="2" w:space="0" w:color="000000"/>
              <w:bottom w:val="single" w:sz="2" w:space="0" w:color="000000"/>
              <w:right w:val="nil"/>
            </w:tcBorders>
            <w:hideMark/>
          </w:tcPr>
          <w:p w:rsidR="006179BB" w:rsidRPr="006179BB" w:rsidRDefault="006179BB" w:rsidP="006179BB">
            <w:pPr>
              <w:widowControl w:val="0"/>
              <w:suppressLineNumbers/>
              <w:suppressAutoHyphens/>
              <w:rPr>
                <w:rFonts w:eastAsia="Lucida Sans Unicode" w:cs="Calibri"/>
                <w:kern w:val="2"/>
                <w:lang w:eastAsia="ar-SA"/>
              </w:rPr>
            </w:pPr>
            <w:r w:rsidRPr="006179BB">
              <w:rPr>
                <w:rFonts w:eastAsia="Lucida Sans Unicode" w:cs="Calibri"/>
                <w:kern w:val="2"/>
                <w:lang w:eastAsia="ar-SA"/>
              </w:rPr>
              <w:t>Всего</w:t>
            </w:r>
          </w:p>
        </w:tc>
        <w:tc>
          <w:tcPr>
            <w:tcW w:w="1211" w:type="dxa"/>
            <w:tcBorders>
              <w:top w:val="nil"/>
              <w:left w:val="single" w:sz="2" w:space="0" w:color="000000"/>
              <w:bottom w:val="single" w:sz="2" w:space="0" w:color="000000"/>
              <w:right w:val="nil"/>
            </w:tcBorders>
            <w:hideMark/>
          </w:tcPr>
          <w:p w:rsidR="006179BB" w:rsidRPr="006179BB" w:rsidRDefault="006179BB" w:rsidP="006179BB">
            <w:pPr>
              <w:widowControl w:val="0"/>
              <w:suppressLineNumbers/>
              <w:suppressAutoHyphens/>
              <w:rPr>
                <w:rFonts w:eastAsia="Lucida Sans Unicode" w:cs="Calibri"/>
                <w:kern w:val="2"/>
                <w:lang w:eastAsia="ar-SA"/>
              </w:rPr>
            </w:pPr>
            <w:r w:rsidRPr="006179BB">
              <w:rPr>
                <w:rFonts w:eastAsia="Lucida Sans Unicode" w:cs="Calibri"/>
                <w:kern w:val="2"/>
                <w:lang w:eastAsia="ar-SA"/>
              </w:rPr>
              <w:t>Выигранных</w:t>
            </w:r>
          </w:p>
        </w:tc>
        <w:tc>
          <w:tcPr>
            <w:tcW w:w="1134" w:type="dxa"/>
            <w:tcBorders>
              <w:top w:val="nil"/>
              <w:left w:val="single" w:sz="2" w:space="0" w:color="000000"/>
              <w:bottom w:val="single" w:sz="2" w:space="0" w:color="000000"/>
              <w:right w:val="nil"/>
            </w:tcBorders>
            <w:hideMark/>
          </w:tcPr>
          <w:p w:rsidR="006179BB" w:rsidRPr="006179BB" w:rsidRDefault="006179BB" w:rsidP="006179BB">
            <w:pPr>
              <w:widowControl w:val="0"/>
              <w:suppressLineNumbers/>
              <w:suppressAutoHyphens/>
              <w:rPr>
                <w:rFonts w:eastAsia="Lucida Sans Unicode" w:cs="Calibri"/>
                <w:kern w:val="2"/>
                <w:lang w:eastAsia="ar-SA"/>
              </w:rPr>
            </w:pPr>
            <w:r w:rsidRPr="006179BB">
              <w:rPr>
                <w:rFonts w:eastAsia="Lucida Sans Unicode" w:cs="Calibri"/>
                <w:kern w:val="2"/>
                <w:lang w:eastAsia="ar-SA"/>
              </w:rPr>
              <w:t>Проигранных</w:t>
            </w:r>
          </w:p>
        </w:tc>
        <w:tc>
          <w:tcPr>
            <w:tcW w:w="1418" w:type="dxa"/>
            <w:tcBorders>
              <w:top w:val="nil"/>
              <w:left w:val="single" w:sz="2" w:space="0" w:color="000000"/>
              <w:bottom w:val="single" w:sz="2" w:space="0" w:color="000000"/>
              <w:right w:val="nil"/>
            </w:tcBorders>
            <w:hideMark/>
          </w:tcPr>
          <w:p w:rsidR="006179BB" w:rsidRPr="006179BB" w:rsidRDefault="006179BB" w:rsidP="006179BB">
            <w:pPr>
              <w:widowControl w:val="0"/>
              <w:suppressLineNumbers/>
              <w:suppressAutoHyphens/>
              <w:rPr>
                <w:rFonts w:eastAsia="Lucida Sans Unicode" w:cs="Calibri"/>
                <w:kern w:val="2"/>
                <w:lang w:eastAsia="ar-SA"/>
              </w:rPr>
            </w:pPr>
            <w:r w:rsidRPr="006179BB">
              <w:rPr>
                <w:rFonts w:eastAsia="Lucida Sans Unicode" w:cs="Calibri"/>
                <w:kern w:val="2"/>
                <w:lang w:eastAsia="ar-SA"/>
              </w:rPr>
              <w:t>Всего</w:t>
            </w:r>
          </w:p>
        </w:tc>
        <w:tc>
          <w:tcPr>
            <w:tcW w:w="1134" w:type="dxa"/>
            <w:tcBorders>
              <w:top w:val="nil"/>
              <w:left w:val="single" w:sz="2" w:space="0" w:color="000000"/>
              <w:bottom w:val="single" w:sz="2" w:space="0" w:color="000000"/>
              <w:right w:val="nil"/>
            </w:tcBorders>
            <w:hideMark/>
          </w:tcPr>
          <w:p w:rsidR="006179BB" w:rsidRPr="006179BB" w:rsidRDefault="006179BB" w:rsidP="006179BB">
            <w:pPr>
              <w:widowControl w:val="0"/>
              <w:suppressLineNumbers/>
              <w:suppressAutoHyphens/>
              <w:rPr>
                <w:rFonts w:eastAsia="Lucida Sans Unicode" w:cs="Calibri"/>
                <w:kern w:val="2"/>
                <w:lang w:eastAsia="ar-SA"/>
              </w:rPr>
            </w:pPr>
            <w:r w:rsidRPr="006179BB">
              <w:rPr>
                <w:rFonts w:eastAsia="Lucida Sans Unicode" w:cs="Calibri"/>
                <w:kern w:val="2"/>
                <w:lang w:eastAsia="ar-SA"/>
              </w:rPr>
              <w:t>Выигранных</w:t>
            </w:r>
          </w:p>
        </w:tc>
        <w:tc>
          <w:tcPr>
            <w:tcW w:w="1417" w:type="dxa"/>
            <w:tcBorders>
              <w:top w:val="nil"/>
              <w:left w:val="single" w:sz="2" w:space="0" w:color="000000"/>
              <w:bottom w:val="single" w:sz="2" w:space="0" w:color="000000"/>
              <w:right w:val="nil"/>
            </w:tcBorders>
            <w:hideMark/>
          </w:tcPr>
          <w:p w:rsidR="006179BB" w:rsidRPr="006179BB" w:rsidRDefault="006179BB" w:rsidP="006179BB">
            <w:pPr>
              <w:widowControl w:val="0"/>
              <w:suppressLineNumbers/>
              <w:suppressAutoHyphens/>
              <w:rPr>
                <w:rFonts w:eastAsia="Lucida Sans Unicode" w:cs="Calibri"/>
                <w:kern w:val="2"/>
                <w:lang w:eastAsia="ar-SA"/>
              </w:rPr>
            </w:pPr>
            <w:r w:rsidRPr="006179BB">
              <w:rPr>
                <w:rFonts w:eastAsia="Lucida Sans Unicode" w:cs="Calibri"/>
                <w:kern w:val="2"/>
                <w:lang w:eastAsia="ar-SA"/>
              </w:rPr>
              <w:t>Проигранных</w:t>
            </w:r>
          </w:p>
        </w:tc>
        <w:tc>
          <w:tcPr>
            <w:tcW w:w="2694" w:type="dxa"/>
            <w:vMerge/>
            <w:tcBorders>
              <w:top w:val="single" w:sz="2" w:space="0" w:color="000000"/>
              <w:left w:val="single" w:sz="2" w:space="0" w:color="000000"/>
              <w:bottom w:val="single" w:sz="2" w:space="0" w:color="000000"/>
              <w:right w:val="nil"/>
            </w:tcBorders>
            <w:vAlign w:val="center"/>
            <w:hideMark/>
          </w:tcPr>
          <w:p w:rsidR="006179BB" w:rsidRPr="006179BB" w:rsidRDefault="006179BB" w:rsidP="006179BB">
            <w:pPr>
              <w:rPr>
                <w:rFonts w:eastAsia="Lucida Sans Unicode" w:cs="Calibri"/>
                <w:kern w:val="2"/>
                <w:lang w:eastAsia="ar-SA"/>
              </w:rPr>
            </w:pPr>
          </w:p>
        </w:tc>
        <w:tc>
          <w:tcPr>
            <w:tcW w:w="1984" w:type="dxa"/>
            <w:vMerge/>
            <w:tcBorders>
              <w:top w:val="single" w:sz="2" w:space="0" w:color="000000"/>
              <w:left w:val="single" w:sz="2" w:space="0" w:color="000000"/>
              <w:bottom w:val="single" w:sz="2" w:space="0" w:color="000000"/>
              <w:right w:val="nil"/>
            </w:tcBorders>
            <w:vAlign w:val="center"/>
            <w:hideMark/>
          </w:tcPr>
          <w:p w:rsidR="006179BB" w:rsidRPr="006179BB" w:rsidRDefault="006179BB" w:rsidP="006179BB">
            <w:pPr>
              <w:rPr>
                <w:rFonts w:eastAsia="Lucida Sans Unicode" w:cs="Calibri"/>
                <w:kern w:val="2"/>
                <w:lang w:eastAsia="ar-SA"/>
              </w:rPr>
            </w:pPr>
          </w:p>
        </w:tc>
        <w:tc>
          <w:tcPr>
            <w:tcW w:w="1418" w:type="dxa"/>
            <w:vMerge/>
            <w:tcBorders>
              <w:top w:val="single" w:sz="2" w:space="0" w:color="000000"/>
              <w:left w:val="single" w:sz="2" w:space="0" w:color="000000"/>
              <w:bottom w:val="single" w:sz="2" w:space="0" w:color="000000"/>
              <w:right w:val="single" w:sz="2" w:space="0" w:color="000000"/>
            </w:tcBorders>
            <w:vAlign w:val="center"/>
            <w:hideMark/>
          </w:tcPr>
          <w:p w:rsidR="006179BB" w:rsidRPr="006179BB" w:rsidRDefault="006179BB" w:rsidP="006179BB">
            <w:pPr>
              <w:rPr>
                <w:rFonts w:eastAsia="Lucida Sans Unicode" w:cs="Calibri"/>
                <w:kern w:val="2"/>
                <w:lang w:eastAsia="ar-SA"/>
              </w:rPr>
            </w:pPr>
          </w:p>
        </w:tc>
      </w:tr>
      <w:tr w:rsidR="006179BB" w:rsidRPr="006179BB" w:rsidTr="00DA27E8">
        <w:trPr>
          <w:trHeight w:val="401"/>
        </w:trPr>
        <w:tc>
          <w:tcPr>
            <w:tcW w:w="341" w:type="dxa"/>
            <w:tcBorders>
              <w:top w:val="nil"/>
              <w:left w:val="single" w:sz="2" w:space="0" w:color="000000"/>
              <w:bottom w:val="single" w:sz="2" w:space="0" w:color="000000"/>
              <w:right w:val="nil"/>
            </w:tcBorders>
            <w:hideMark/>
          </w:tcPr>
          <w:p w:rsidR="006179BB" w:rsidRPr="006179BB" w:rsidRDefault="006179BB" w:rsidP="006179BB">
            <w:pPr>
              <w:widowControl w:val="0"/>
              <w:suppressLineNumbers/>
              <w:suppressAutoHyphens/>
              <w:rPr>
                <w:rFonts w:eastAsia="Lucida Sans Unicode" w:cs="Calibri"/>
                <w:kern w:val="2"/>
                <w:lang w:eastAsia="ar-SA"/>
              </w:rPr>
            </w:pPr>
            <w:r w:rsidRPr="006179BB">
              <w:rPr>
                <w:rFonts w:eastAsia="Lucida Sans Unicode" w:cs="Calibri"/>
                <w:kern w:val="2"/>
                <w:lang w:eastAsia="ar-SA"/>
              </w:rPr>
              <w:t>1</w:t>
            </w:r>
          </w:p>
        </w:tc>
        <w:tc>
          <w:tcPr>
            <w:tcW w:w="1850" w:type="dxa"/>
            <w:tcBorders>
              <w:top w:val="nil"/>
              <w:left w:val="single" w:sz="2" w:space="0" w:color="000000"/>
              <w:bottom w:val="single" w:sz="2" w:space="0" w:color="000000"/>
              <w:right w:val="nil"/>
            </w:tcBorders>
            <w:hideMark/>
          </w:tcPr>
          <w:p w:rsidR="006179BB" w:rsidRPr="006179BB" w:rsidRDefault="006179BB" w:rsidP="006179BB">
            <w:pPr>
              <w:widowControl w:val="0"/>
              <w:suppressLineNumbers/>
              <w:suppressAutoHyphens/>
              <w:jc w:val="center"/>
              <w:rPr>
                <w:rFonts w:eastAsia="Lucida Sans Unicode" w:cs="Calibri"/>
                <w:kern w:val="2"/>
                <w:lang w:eastAsia="ar-SA"/>
              </w:rPr>
            </w:pPr>
            <w:r>
              <w:rPr>
                <w:rFonts w:eastAsia="Lucida Sans Unicode" w:cs="Calibri"/>
                <w:kern w:val="2"/>
                <w:lang w:eastAsia="ar-SA"/>
              </w:rPr>
              <w:t>90</w:t>
            </w:r>
          </w:p>
        </w:tc>
        <w:tc>
          <w:tcPr>
            <w:tcW w:w="1211" w:type="dxa"/>
            <w:tcBorders>
              <w:top w:val="nil"/>
              <w:left w:val="single" w:sz="2" w:space="0" w:color="000000"/>
              <w:bottom w:val="single" w:sz="2" w:space="0" w:color="000000"/>
              <w:right w:val="nil"/>
            </w:tcBorders>
          </w:tcPr>
          <w:p w:rsidR="006179BB" w:rsidRPr="006179BB" w:rsidRDefault="006179BB" w:rsidP="006179BB">
            <w:pPr>
              <w:widowControl w:val="0"/>
              <w:suppressLineNumbers/>
              <w:suppressAutoHyphens/>
              <w:rPr>
                <w:rFonts w:eastAsia="Lucida Sans Unicode" w:cs="Calibri"/>
                <w:kern w:val="2"/>
                <w:lang w:eastAsia="ar-SA"/>
              </w:rPr>
            </w:pPr>
            <w:r>
              <w:rPr>
                <w:rFonts w:eastAsia="Lucida Sans Unicode" w:cs="Calibri"/>
                <w:kern w:val="2"/>
                <w:lang w:eastAsia="ar-SA"/>
              </w:rPr>
              <w:t>75</w:t>
            </w:r>
          </w:p>
        </w:tc>
        <w:tc>
          <w:tcPr>
            <w:tcW w:w="1134" w:type="dxa"/>
            <w:tcBorders>
              <w:top w:val="nil"/>
              <w:left w:val="single" w:sz="2" w:space="0" w:color="000000"/>
              <w:bottom w:val="single" w:sz="2" w:space="0" w:color="000000"/>
              <w:right w:val="nil"/>
            </w:tcBorders>
          </w:tcPr>
          <w:p w:rsidR="006179BB" w:rsidRPr="006179BB" w:rsidRDefault="006179BB" w:rsidP="006179BB">
            <w:pPr>
              <w:widowControl w:val="0"/>
              <w:suppressLineNumbers/>
              <w:suppressAutoHyphens/>
              <w:jc w:val="center"/>
              <w:rPr>
                <w:rFonts w:eastAsia="Lucida Sans Unicode" w:cs="Calibri"/>
                <w:kern w:val="2"/>
                <w:lang w:eastAsia="ar-SA"/>
              </w:rPr>
            </w:pPr>
            <w:r>
              <w:rPr>
                <w:rFonts w:eastAsia="Lucida Sans Unicode" w:cs="Calibri"/>
                <w:kern w:val="2"/>
                <w:lang w:eastAsia="ar-SA"/>
              </w:rPr>
              <w:t>15</w:t>
            </w:r>
          </w:p>
        </w:tc>
        <w:tc>
          <w:tcPr>
            <w:tcW w:w="1418" w:type="dxa"/>
            <w:tcBorders>
              <w:top w:val="nil"/>
              <w:left w:val="single" w:sz="2" w:space="0" w:color="000000"/>
              <w:bottom w:val="single" w:sz="2" w:space="0" w:color="000000"/>
              <w:right w:val="nil"/>
            </w:tcBorders>
            <w:hideMark/>
          </w:tcPr>
          <w:p w:rsidR="006179BB" w:rsidRPr="006179BB" w:rsidRDefault="006179BB" w:rsidP="006179BB">
            <w:pPr>
              <w:widowControl w:val="0"/>
              <w:suppressLineNumbers/>
              <w:suppressAutoHyphens/>
              <w:jc w:val="center"/>
              <w:rPr>
                <w:rFonts w:eastAsia="Lucida Sans Unicode" w:cs="Calibri"/>
                <w:kern w:val="2"/>
                <w:lang w:eastAsia="ar-SA"/>
              </w:rPr>
            </w:pPr>
            <w:r>
              <w:rPr>
                <w:rFonts w:eastAsia="Lucida Sans Unicode" w:cs="Calibri"/>
                <w:kern w:val="2"/>
                <w:lang w:eastAsia="ar-SA"/>
              </w:rPr>
              <w:t>101</w:t>
            </w:r>
          </w:p>
        </w:tc>
        <w:tc>
          <w:tcPr>
            <w:tcW w:w="1134" w:type="dxa"/>
            <w:tcBorders>
              <w:top w:val="nil"/>
              <w:left w:val="single" w:sz="2" w:space="0" w:color="000000"/>
              <w:bottom w:val="single" w:sz="2" w:space="0" w:color="000000"/>
              <w:right w:val="nil"/>
            </w:tcBorders>
            <w:hideMark/>
          </w:tcPr>
          <w:p w:rsidR="006179BB" w:rsidRPr="006179BB" w:rsidRDefault="006179BB" w:rsidP="006179BB">
            <w:pPr>
              <w:widowControl w:val="0"/>
              <w:suppressLineNumbers/>
              <w:suppressAutoHyphens/>
              <w:jc w:val="center"/>
              <w:rPr>
                <w:rFonts w:eastAsia="Lucida Sans Unicode" w:cs="Calibri"/>
                <w:kern w:val="2"/>
                <w:lang w:eastAsia="ar-SA"/>
              </w:rPr>
            </w:pPr>
            <w:r>
              <w:rPr>
                <w:rFonts w:eastAsia="Lucida Sans Unicode" w:cs="Calibri"/>
                <w:kern w:val="2"/>
                <w:lang w:eastAsia="ar-SA"/>
              </w:rPr>
              <w:t>87</w:t>
            </w:r>
          </w:p>
        </w:tc>
        <w:tc>
          <w:tcPr>
            <w:tcW w:w="1417" w:type="dxa"/>
            <w:tcBorders>
              <w:top w:val="nil"/>
              <w:left w:val="single" w:sz="2" w:space="0" w:color="000000"/>
              <w:bottom w:val="single" w:sz="2" w:space="0" w:color="000000"/>
              <w:right w:val="nil"/>
            </w:tcBorders>
            <w:hideMark/>
          </w:tcPr>
          <w:p w:rsidR="006179BB" w:rsidRPr="006179BB" w:rsidRDefault="006179BB" w:rsidP="006179BB">
            <w:pPr>
              <w:widowControl w:val="0"/>
              <w:suppressLineNumbers/>
              <w:suppressAutoHyphens/>
              <w:jc w:val="center"/>
              <w:rPr>
                <w:rFonts w:eastAsia="Lucida Sans Unicode" w:cs="Calibri"/>
                <w:kern w:val="2"/>
                <w:lang w:eastAsia="ar-SA"/>
              </w:rPr>
            </w:pPr>
            <w:r>
              <w:rPr>
                <w:rFonts w:eastAsia="Lucida Sans Unicode" w:cs="Calibri"/>
                <w:kern w:val="2"/>
                <w:lang w:eastAsia="ar-SA"/>
              </w:rPr>
              <w:t>14</w:t>
            </w:r>
          </w:p>
        </w:tc>
        <w:tc>
          <w:tcPr>
            <w:tcW w:w="2694" w:type="dxa"/>
            <w:tcBorders>
              <w:top w:val="nil"/>
              <w:left w:val="single" w:sz="2" w:space="0" w:color="000000"/>
              <w:bottom w:val="single" w:sz="2" w:space="0" w:color="000000"/>
              <w:right w:val="nil"/>
            </w:tcBorders>
            <w:hideMark/>
          </w:tcPr>
          <w:p w:rsidR="006179BB" w:rsidRPr="006179BB" w:rsidRDefault="006179BB" w:rsidP="006179BB">
            <w:pPr>
              <w:widowControl w:val="0"/>
              <w:suppressLineNumbers/>
              <w:suppressAutoHyphens/>
              <w:jc w:val="center"/>
              <w:rPr>
                <w:rFonts w:eastAsia="Lucida Sans Unicode" w:cs="Calibri"/>
                <w:kern w:val="2"/>
                <w:lang w:eastAsia="ar-SA"/>
              </w:rPr>
            </w:pPr>
            <w:r>
              <w:rPr>
                <w:rFonts w:eastAsia="Lucida Sans Unicode" w:cs="Calibri"/>
                <w:kern w:val="2"/>
                <w:lang w:eastAsia="ar-SA"/>
              </w:rPr>
              <w:t>2447</w:t>
            </w:r>
          </w:p>
        </w:tc>
        <w:tc>
          <w:tcPr>
            <w:tcW w:w="1984" w:type="dxa"/>
            <w:tcBorders>
              <w:top w:val="nil"/>
              <w:left w:val="single" w:sz="2" w:space="0" w:color="000000"/>
              <w:bottom w:val="single" w:sz="2" w:space="0" w:color="000000"/>
              <w:right w:val="nil"/>
            </w:tcBorders>
            <w:hideMark/>
          </w:tcPr>
          <w:p w:rsidR="006179BB" w:rsidRPr="006179BB" w:rsidRDefault="006179BB" w:rsidP="006179BB">
            <w:pPr>
              <w:widowControl w:val="0"/>
              <w:suppressLineNumbers/>
              <w:suppressAutoHyphens/>
              <w:jc w:val="center"/>
              <w:rPr>
                <w:rFonts w:eastAsia="Lucida Sans Unicode" w:cs="Calibri"/>
                <w:kern w:val="2"/>
                <w:lang w:eastAsia="ar-SA"/>
              </w:rPr>
            </w:pPr>
            <w:r>
              <w:rPr>
                <w:rFonts w:eastAsia="Lucida Sans Unicode" w:cs="Calibri"/>
                <w:kern w:val="2"/>
                <w:lang w:eastAsia="ar-SA"/>
              </w:rPr>
              <w:t>205,28</w:t>
            </w:r>
          </w:p>
        </w:tc>
        <w:tc>
          <w:tcPr>
            <w:tcW w:w="1418" w:type="dxa"/>
            <w:tcBorders>
              <w:top w:val="nil"/>
              <w:left w:val="single" w:sz="2" w:space="0" w:color="000000"/>
              <w:bottom w:val="single" w:sz="2" w:space="0" w:color="000000"/>
              <w:right w:val="single" w:sz="2" w:space="0" w:color="000000"/>
            </w:tcBorders>
            <w:hideMark/>
          </w:tcPr>
          <w:p w:rsidR="006179BB" w:rsidRPr="006179BB" w:rsidRDefault="006179BB" w:rsidP="006179BB">
            <w:pPr>
              <w:widowControl w:val="0"/>
              <w:suppressLineNumbers/>
              <w:suppressAutoHyphens/>
              <w:jc w:val="center"/>
              <w:rPr>
                <w:rFonts w:eastAsia="Lucida Sans Unicode" w:cs="Calibri"/>
                <w:kern w:val="2"/>
                <w:lang w:eastAsia="ar-SA"/>
              </w:rPr>
            </w:pPr>
            <w:r>
              <w:rPr>
                <w:rFonts w:eastAsia="Lucida Sans Unicode" w:cs="Calibri"/>
                <w:kern w:val="2"/>
                <w:lang w:eastAsia="ar-SA"/>
              </w:rPr>
              <w:t>191</w:t>
            </w:r>
          </w:p>
        </w:tc>
      </w:tr>
    </w:tbl>
    <w:p w:rsidR="00DA27E8" w:rsidRPr="00DA27E8" w:rsidRDefault="00DA27E8" w:rsidP="00DA27E8">
      <w:pPr>
        <w:jc w:val="center"/>
        <w:rPr>
          <w:rFonts w:eastAsiaTheme="minorHAnsi"/>
          <w:b/>
          <w:lang w:eastAsia="en-US"/>
        </w:rPr>
      </w:pPr>
      <w:bookmarkStart w:id="14" w:name="_GoBack"/>
      <w:bookmarkEnd w:id="14"/>
      <w:r w:rsidRPr="00DA27E8">
        <w:rPr>
          <w:rFonts w:eastAsiaTheme="minorHAnsi"/>
          <w:b/>
          <w:lang w:eastAsia="en-US"/>
        </w:rPr>
        <w:t xml:space="preserve">Сведения об оспаривании в суде юридическими лицами </w:t>
      </w:r>
    </w:p>
    <w:p w:rsidR="00DA27E8" w:rsidRPr="00DA27E8" w:rsidRDefault="00DA27E8" w:rsidP="00DA27E8">
      <w:pPr>
        <w:jc w:val="center"/>
        <w:rPr>
          <w:rFonts w:eastAsiaTheme="minorHAnsi"/>
          <w:b/>
          <w:lang w:eastAsia="en-US"/>
        </w:rPr>
      </w:pPr>
      <w:r w:rsidRPr="00DA27E8">
        <w:rPr>
          <w:rFonts w:eastAsiaTheme="minorHAnsi"/>
          <w:b/>
          <w:lang w:eastAsia="en-US"/>
        </w:rPr>
        <w:t xml:space="preserve">и индивидуальными предпринимателями оснований и результатов проведения </w:t>
      </w:r>
    </w:p>
    <w:p w:rsidR="00DA27E8" w:rsidRDefault="00DA27E8" w:rsidP="00DA27E8">
      <w:pPr>
        <w:jc w:val="center"/>
        <w:rPr>
          <w:rFonts w:eastAsiaTheme="minorHAnsi"/>
          <w:b/>
          <w:lang w:eastAsia="en-US"/>
        </w:rPr>
      </w:pPr>
      <w:r w:rsidRPr="00DA27E8">
        <w:rPr>
          <w:rFonts w:eastAsiaTheme="minorHAnsi"/>
          <w:b/>
          <w:lang w:eastAsia="en-US"/>
        </w:rPr>
        <w:t xml:space="preserve">мероприятий по контролю за </w:t>
      </w:r>
      <w:r>
        <w:rPr>
          <w:rFonts w:eastAsiaTheme="minorHAnsi"/>
          <w:b/>
          <w:lang w:eastAsia="en-US"/>
        </w:rPr>
        <w:t>6 месяцев</w:t>
      </w:r>
      <w:r w:rsidRPr="00DA27E8">
        <w:rPr>
          <w:rFonts w:eastAsiaTheme="minorHAnsi"/>
          <w:b/>
          <w:lang w:eastAsia="en-US"/>
        </w:rPr>
        <w:t xml:space="preserve"> 2021 года</w:t>
      </w:r>
    </w:p>
    <w:p w:rsidR="00DA27E8" w:rsidRPr="00DA27E8" w:rsidRDefault="00DA27E8" w:rsidP="00DA27E8">
      <w:pPr>
        <w:jc w:val="center"/>
        <w:rPr>
          <w:rFonts w:eastAsiaTheme="minorHAnsi"/>
          <w:b/>
          <w:lang w:eastAsia="en-US"/>
        </w:rPr>
      </w:pPr>
    </w:p>
    <w:tbl>
      <w:tblPr>
        <w:tblStyle w:val="a5"/>
        <w:tblW w:w="0" w:type="auto"/>
        <w:tblLook w:val="04A0" w:firstRow="1" w:lastRow="0" w:firstColumn="1" w:lastColumn="0" w:noHBand="0" w:noVBand="1"/>
      </w:tblPr>
      <w:tblGrid>
        <w:gridCol w:w="3696"/>
        <w:gridCol w:w="3696"/>
        <w:gridCol w:w="3697"/>
        <w:gridCol w:w="3697"/>
      </w:tblGrid>
      <w:tr w:rsidR="00DA27E8" w:rsidRPr="00DA27E8" w:rsidTr="00DA27E8">
        <w:tc>
          <w:tcPr>
            <w:tcW w:w="3696" w:type="dxa"/>
          </w:tcPr>
          <w:p w:rsidR="00DA27E8" w:rsidRPr="00DA27E8" w:rsidRDefault="00DA27E8" w:rsidP="00DA27E8">
            <w:pPr>
              <w:ind w:right="-1"/>
              <w:jc w:val="center"/>
            </w:pPr>
            <w:r w:rsidRPr="00DA27E8">
              <w:t>Количество исков об обжаловании ненормативных правовых актов, решений и действий (бездействий) за исключением дел об обжаловании предписаний, постановлений</w:t>
            </w:r>
          </w:p>
        </w:tc>
        <w:tc>
          <w:tcPr>
            <w:tcW w:w="3696" w:type="dxa"/>
          </w:tcPr>
          <w:p w:rsidR="00DA27E8" w:rsidRPr="00DA27E8" w:rsidRDefault="00DA27E8" w:rsidP="00DA27E8">
            <w:pPr>
              <w:ind w:right="-1"/>
              <w:jc w:val="center"/>
            </w:pPr>
            <w:r w:rsidRPr="00DA27E8">
              <w:t>Количество удовлетворенных судом исков об обжаловании ненормативных правовых актов, решений и действий (бездействий) за исключением дел об обжаловании предписаний, постановлений</w:t>
            </w:r>
          </w:p>
        </w:tc>
        <w:tc>
          <w:tcPr>
            <w:tcW w:w="3697" w:type="dxa"/>
          </w:tcPr>
          <w:p w:rsidR="00DA27E8" w:rsidRPr="00DA27E8" w:rsidRDefault="00DA27E8" w:rsidP="00DA27E8">
            <w:pPr>
              <w:ind w:right="-1"/>
              <w:jc w:val="center"/>
            </w:pPr>
            <w:r w:rsidRPr="00DA27E8">
              <w:t xml:space="preserve">Количество исков об обжаловании предписаний, постановлений о привлечении к административной ответственности </w:t>
            </w:r>
          </w:p>
        </w:tc>
        <w:tc>
          <w:tcPr>
            <w:tcW w:w="3697" w:type="dxa"/>
          </w:tcPr>
          <w:p w:rsidR="00DA27E8" w:rsidRPr="00DA27E8" w:rsidRDefault="00DA27E8" w:rsidP="00DA27E8">
            <w:pPr>
              <w:ind w:right="-1"/>
              <w:jc w:val="center"/>
            </w:pPr>
            <w:r w:rsidRPr="00DA27E8">
              <w:t>Количество удовлетворенных судом исков об обжаловании предписаний, постановлений о привлечении к административной ответственности</w:t>
            </w:r>
          </w:p>
        </w:tc>
      </w:tr>
      <w:tr w:rsidR="00DA27E8" w:rsidRPr="00DA27E8" w:rsidTr="00DA27E8">
        <w:trPr>
          <w:trHeight w:val="774"/>
        </w:trPr>
        <w:tc>
          <w:tcPr>
            <w:tcW w:w="3696" w:type="dxa"/>
          </w:tcPr>
          <w:p w:rsidR="00DA27E8" w:rsidRDefault="00DA27E8" w:rsidP="00DA27E8">
            <w:pPr>
              <w:ind w:right="-1"/>
              <w:jc w:val="center"/>
              <w:rPr>
                <w:sz w:val="28"/>
                <w:szCs w:val="28"/>
              </w:rPr>
            </w:pPr>
          </w:p>
          <w:p w:rsidR="00DA27E8" w:rsidRPr="00DA27E8" w:rsidRDefault="00DA27E8" w:rsidP="00DA27E8">
            <w:pPr>
              <w:ind w:right="-1"/>
              <w:jc w:val="center"/>
              <w:rPr>
                <w:sz w:val="28"/>
                <w:szCs w:val="28"/>
              </w:rPr>
            </w:pPr>
            <w:r w:rsidRPr="00DA27E8">
              <w:rPr>
                <w:sz w:val="28"/>
                <w:szCs w:val="28"/>
              </w:rPr>
              <w:t>1</w:t>
            </w:r>
          </w:p>
        </w:tc>
        <w:tc>
          <w:tcPr>
            <w:tcW w:w="3696" w:type="dxa"/>
          </w:tcPr>
          <w:p w:rsidR="00DA27E8" w:rsidRDefault="00DA27E8" w:rsidP="00DA27E8">
            <w:pPr>
              <w:ind w:right="-1"/>
              <w:jc w:val="center"/>
              <w:rPr>
                <w:sz w:val="28"/>
                <w:szCs w:val="28"/>
              </w:rPr>
            </w:pPr>
          </w:p>
          <w:p w:rsidR="00DA27E8" w:rsidRPr="00DA27E8" w:rsidRDefault="00DA27E8" w:rsidP="00DA27E8">
            <w:pPr>
              <w:ind w:right="-1"/>
              <w:jc w:val="center"/>
              <w:rPr>
                <w:sz w:val="28"/>
                <w:szCs w:val="28"/>
              </w:rPr>
            </w:pPr>
            <w:r w:rsidRPr="00DA27E8">
              <w:rPr>
                <w:sz w:val="28"/>
                <w:szCs w:val="28"/>
              </w:rPr>
              <w:t>0</w:t>
            </w:r>
          </w:p>
        </w:tc>
        <w:tc>
          <w:tcPr>
            <w:tcW w:w="3697" w:type="dxa"/>
          </w:tcPr>
          <w:p w:rsidR="00DA27E8" w:rsidRDefault="00DA27E8" w:rsidP="00DA27E8">
            <w:pPr>
              <w:ind w:right="-1"/>
              <w:jc w:val="center"/>
              <w:rPr>
                <w:sz w:val="28"/>
                <w:szCs w:val="28"/>
              </w:rPr>
            </w:pPr>
          </w:p>
          <w:p w:rsidR="00DA27E8" w:rsidRPr="00DA27E8" w:rsidRDefault="00DA27E8" w:rsidP="00DA27E8">
            <w:pPr>
              <w:ind w:right="-1"/>
              <w:jc w:val="center"/>
              <w:rPr>
                <w:sz w:val="28"/>
                <w:szCs w:val="28"/>
              </w:rPr>
            </w:pPr>
            <w:r>
              <w:rPr>
                <w:sz w:val="28"/>
                <w:szCs w:val="28"/>
              </w:rPr>
              <w:t>60</w:t>
            </w:r>
          </w:p>
        </w:tc>
        <w:tc>
          <w:tcPr>
            <w:tcW w:w="3697" w:type="dxa"/>
          </w:tcPr>
          <w:p w:rsidR="00DA27E8" w:rsidRDefault="00DA27E8" w:rsidP="00DA27E8">
            <w:pPr>
              <w:ind w:right="-1"/>
              <w:jc w:val="center"/>
              <w:rPr>
                <w:sz w:val="28"/>
                <w:szCs w:val="28"/>
              </w:rPr>
            </w:pPr>
          </w:p>
          <w:p w:rsidR="00DA27E8" w:rsidRPr="00DA27E8" w:rsidRDefault="00DA27E8" w:rsidP="00DA27E8">
            <w:pPr>
              <w:ind w:right="-1"/>
              <w:jc w:val="center"/>
              <w:rPr>
                <w:sz w:val="28"/>
                <w:szCs w:val="28"/>
              </w:rPr>
            </w:pPr>
            <w:r>
              <w:rPr>
                <w:sz w:val="28"/>
                <w:szCs w:val="28"/>
              </w:rPr>
              <w:t>4</w:t>
            </w:r>
          </w:p>
        </w:tc>
      </w:tr>
    </w:tbl>
    <w:p w:rsidR="00DA27E8" w:rsidRPr="00DA27E8" w:rsidRDefault="00DA27E8" w:rsidP="00DA27E8">
      <w:pPr>
        <w:spacing w:before="100" w:beforeAutospacing="1" w:after="240"/>
        <w:ind w:firstLine="480"/>
        <w:jc w:val="center"/>
      </w:pPr>
      <w:r w:rsidRPr="00DA27E8">
        <w:t>Типовые основания для удовлетворения обращений истцов:</w:t>
      </w:r>
    </w:p>
    <w:p w:rsidR="00DA27E8" w:rsidRPr="00DA27E8" w:rsidRDefault="00DA27E8" w:rsidP="00DA27E8">
      <w:pPr>
        <w:ind w:firstLine="482"/>
      </w:pPr>
      <w:r w:rsidRPr="00DA27E8">
        <w:t>1. Отсутствие доказательств:</w:t>
      </w:r>
    </w:p>
    <w:p w:rsidR="00DA27E8" w:rsidRPr="00DA27E8" w:rsidRDefault="00DA27E8" w:rsidP="00DA27E8">
      <w:pPr>
        <w:ind w:firstLine="482"/>
      </w:pPr>
      <w:r w:rsidRPr="00DA27E8">
        <w:t xml:space="preserve"> - наличия события правонарушения,</w:t>
      </w:r>
    </w:p>
    <w:p w:rsidR="00DA27E8" w:rsidRPr="00DA27E8" w:rsidRDefault="00DA27E8" w:rsidP="00DA27E8">
      <w:pPr>
        <w:ind w:firstLine="482"/>
      </w:pPr>
      <w:r w:rsidRPr="00DA27E8">
        <w:t xml:space="preserve">- вины лица в допущенных нарушениях, </w:t>
      </w:r>
    </w:p>
    <w:p w:rsidR="00DA27E8" w:rsidRPr="00DA27E8" w:rsidRDefault="00DA27E8" w:rsidP="00DA27E8">
      <w:pPr>
        <w:ind w:firstLine="482"/>
      </w:pPr>
      <w:r w:rsidRPr="00DA27E8">
        <w:t xml:space="preserve"> - указанных в предписании нарушений, </w:t>
      </w:r>
    </w:p>
    <w:p w:rsidR="00DA27E8" w:rsidRPr="00DA27E8" w:rsidRDefault="00DA27E8" w:rsidP="00DA27E8">
      <w:pPr>
        <w:ind w:firstLine="482"/>
      </w:pPr>
      <w:r w:rsidRPr="00DA27E8">
        <w:t>- обязанности у предприятия по соблюдению требований.</w:t>
      </w:r>
    </w:p>
    <w:p w:rsidR="00DA27E8" w:rsidRPr="00DA27E8" w:rsidRDefault="00DA27E8" w:rsidP="00DA27E8">
      <w:pPr>
        <w:ind w:firstLine="482"/>
      </w:pPr>
      <w:r w:rsidRPr="00DA27E8">
        <w:t>2. Процессуальные нарушения.</w:t>
      </w:r>
    </w:p>
    <w:p w:rsidR="00DA27E8" w:rsidRPr="00DA27E8" w:rsidRDefault="00DA27E8" w:rsidP="00DA27E8">
      <w:pPr>
        <w:suppressAutoHyphens/>
        <w:jc w:val="center"/>
        <w:rPr>
          <w:rFonts w:cs="Calibri"/>
          <w:b/>
          <w:sz w:val="26"/>
          <w:szCs w:val="26"/>
          <w:lang w:eastAsia="ar-SA"/>
        </w:rPr>
      </w:pPr>
      <w:r w:rsidRPr="00DA27E8">
        <w:rPr>
          <w:rFonts w:cs="Calibri"/>
          <w:b/>
          <w:sz w:val="26"/>
          <w:szCs w:val="26"/>
          <w:lang w:eastAsia="ar-SA"/>
        </w:rPr>
        <w:lastRenderedPageBreak/>
        <w:t xml:space="preserve">Сведения о представлении интересов Уральского управления Ростехнадзора в судах за </w:t>
      </w:r>
      <w:r w:rsidR="00CD5B91">
        <w:rPr>
          <w:rFonts w:cs="Calibri"/>
          <w:b/>
          <w:sz w:val="26"/>
          <w:szCs w:val="26"/>
          <w:lang w:eastAsia="ar-SA"/>
        </w:rPr>
        <w:t>6 месяцев</w:t>
      </w:r>
      <w:r w:rsidRPr="00DA27E8">
        <w:rPr>
          <w:rFonts w:cs="Calibri"/>
          <w:b/>
          <w:sz w:val="26"/>
          <w:szCs w:val="26"/>
          <w:lang w:eastAsia="ar-SA"/>
        </w:rPr>
        <w:t xml:space="preserve"> 2021 года.</w:t>
      </w:r>
    </w:p>
    <w:p w:rsidR="00DA27E8" w:rsidRPr="00DA27E8" w:rsidRDefault="00DA27E8" w:rsidP="00DA27E8">
      <w:pPr>
        <w:suppressAutoHyphens/>
        <w:jc w:val="center"/>
        <w:rPr>
          <w:rFonts w:cs="Calibri"/>
          <w:sz w:val="26"/>
          <w:szCs w:val="26"/>
          <w:lang w:eastAsia="ar-SA"/>
        </w:rPr>
      </w:pPr>
    </w:p>
    <w:tbl>
      <w:tblPr>
        <w:tblW w:w="15593"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1843"/>
        <w:gridCol w:w="992"/>
        <w:gridCol w:w="1701"/>
        <w:gridCol w:w="987"/>
        <w:gridCol w:w="2415"/>
        <w:gridCol w:w="1985"/>
        <w:gridCol w:w="2268"/>
        <w:gridCol w:w="1417"/>
        <w:gridCol w:w="1276"/>
      </w:tblGrid>
      <w:tr w:rsidR="00DA27E8" w:rsidRPr="00DA27E8" w:rsidTr="00DA27E8">
        <w:tc>
          <w:tcPr>
            <w:tcW w:w="709" w:type="dxa"/>
            <w:vMerge w:val="restart"/>
            <w:shd w:val="clear" w:color="auto" w:fill="auto"/>
          </w:tcPr>
          <w:p w:rsidR="00DA27E8" w:rsidRPr="00DA27E8" w:rsidRDefault="00DA27E8" w:rsidP="00DA27E8">
            <w:pPr>
              <w:widowControl w:val="0"/>
              <w:suppressLineNumbers/>
              <w:suppressAutoHyphens/>
              <w:snapToGrid w:val="0"/>
              <w:jc w:val="center"/>
              <w:rPr>
                <w:rFonts w:eastAsia="Lucida Sans Unicode" w:cs="Calibri"/>
                <w:b/>
                <w:kern w:val="1"/>
                <w:sz w:val="16"/>
                <w:szCs w:val="16"/>
                <w:lang w:eastAsia="ar-SA"/>
              </w:rPr>
            </w:pPr>
            <w:r w:rsidRPr="00DA27E8">
              <w:rPr>
                <w:rFonts w:eastAsia="Lucida Sans Unicode" w:cs="Calibri"/>
                <w:b/>
                <w:kern w:val="1"/>
                <w:sz w:val="16"/>
                <w:szCs w:val="16"/>
                <w:lang w:eastAsia="ar-SA"/>
              </w:rPr>
              <w:t xml:space="preserve">№ </w:t>
            </w:r>
            <w:proofErr w:type="gramStart"/>
            <w:r w:rsidRPr="00DA27E8">
              <w:rPr>
                <w:rFonts w:eastAsia="Lucida Sans Unicode" w:cs="Calibri"/>
                <w:b/>
                <w:kern w:val="1"/>
                <w:sz w:val="16"/>
                <w:szCs w:val="16"/>
                <w:lang w:eastAsia="ar-SA"/>
              </w:rPr>
              <w:t>п</w:t>
            </w:r>
            <w:proofErr w:type="gramEnd"/>
            <w:r w:rsidRPr="00DA27E8">
              <w:rPr>
                <w:rFonts w:eastAsia="Lucida Sans Unicode" w:cs="Calibri"/>
                <w:b/>
                <w:kern w:val="1"/>
                <w:sz w:val="16"/>
                <w:szCs w:val="16"/>
                <w:lang w:eastAsia="ar-SA"/>
              </w:rPr>
              <w:t>/п</w:t>
            </w:r>
          </w:p>
        </w:tc>
        <w:tc>
          <w:tcPr>
            <w:tcW w:w="1843" w:type="dxa"/>
            <w:vMerge w:val="restart"/>
            <w:shd w:val="clear" w:color="auto" w:fill="auto"/>
          </w:tcPr>
          <w:p w:rsidR="00DA27E8" w:rsidRPr="00DA27E8" w:rsidRDefault="00DA27E8" w:rsidP="00DA27E8">
            <w:pPr>
              <w:widowControl w:val="0"/>
              <w:suppressLineNumbers/>
              <w:suppressAutoHyphens/>
              <w:snapToGrid w:val="0"/>
              <w:jc w:val="center"/>
              <w:rPr>
                <w:rFonts w:eastAsia="Lucida Sans Unicode" w:cs="Calibri"/>
                <w:b/>
                <w:kern w:val="1"/>
                <w:sz w:val="18"/>
                <w:szCs w:val="18"/>
                <w:lang w:eastAsia="ar-SA"/>
              </w:rPr>
            </w:pPr>
            <w:r w:rsidRPr="00DA27E8">
              <w:rPr>
                <w:rFonts w:eastAsia="Lucida Sans Unicode" w:cs="Calibri"/>
                <w:b/>
                <w:kern w:val="1"/>
                <w:sz w:val="18"/>
                <w:szCs w:val="18"/>
                <w:lang w:eastAsia="ar-SA"/>
              </w:rPr>
              <w:t>Наименование суда, рассматривающего дело, № дела в суде</w:t>
            </w:r>
          </w:p>
        </w:tc>
        <w:tc>
          <w:tcPr>
            <w:tcW w:w="3680" w:type="dxa"/>
            <w:gridSpan w:val="3"/>
            <w:shd w:val="clear" w:color="auto" w:fill="auto"/>
          </w:tcPr>
          <w:p w:rsidR="00DA27E8" w:rsidRPr="00DA27E8" w:rsidRDefault="00DA27E8" w:rsidP="00DA27E8">
            <w:pPr>
              <w:widowControl w:val="0"/>
              <w:suppressLineNumbers/>
              <w:suppressAutoHyphens/>
              <w:snapToGrid w:val="0"/>
              <w:jc w:val="center"/>
              <w:rPr>
                <w:rFonts w:eastAsia="Lucida Sans Unicode" w:cs="Calibri"/>
                <w:b/>
                <w:kern w:val="1"/>
                <w:sz w:val="18"/>
                <w:szCs w:val="18"/>
                <w:lang w:eastAsia="ar-SA"/>
              </w:rPr>
            </w:pPr>
            <w:r w:rsidRPr="00DA27E8">
              <w:rPr>
                <w:rFonts w:eastAsia="Lucida Sans Unicode" w:cs="Calibri"/>
                <w:b/>
                <w:kern w:val="1"/>
                <w:sz w:val="18"/>
                <w:szCs w:val="18"/>
                <w:lang w:eastAsia="ar-SA"/>
              </w:rPr>
              <w:t>Стороны, участвующие в деле</w:t>
            </w:r>
          </w:p>
        </w:tc>
        <w:tc>
          <w:tcPr>
            <w:tcW w:w="2415" w:type="dxa"/>
            <w:vMerge w:val="restart"/>
            <w:shd w:val="clear" w:color="auto" w:fill="auto"/>
          </w:tcPr>
          <w:p w:rsidR="00DA27E8" w:rsidRPr="00DA27E8" w:rsidRDefault="00DA27E8" w:rsidP="00DA27E8">
            <w:pPr>
              <w:widowControl w:val="0"/>
              <w:suppressLineNumbers/>
              <w:suppressAutoHyphens/>
              <w:snapToGrid w:val="0"/>
              <w:jc w:val="center"/>
              <w:rPr>
                <w:rFonts w:eastAsia="Lucida Sans Unicode" w:cs="Calibri"/>
                <w:b/>
                <w:kern w:val="1"/>
                <w:sz w:val="18"/>
                <w:szCs w:val="18"/>
                <w:lang w:eastAsia="ar-SA"/>
              </w:rPr>
            </w:pPr>
            <w:r w:rsidRPr="00DA27E8">
              <w:rPr>
                <w:rFonts w:eastAsia="Lucida Sans Unicode" w:cs="Calibri"/>
                <w:b/>
                <w:kern w:val="1"/>
                <w:sz w:val="18"/>
                <w:szCs w:val="18"/>
                <w:lang w:eastAsia="ar-SA"/>
              </w:rPr>
              <w:t>Предмет спора, цена иска</w:t>
            </w:r>
          </w:p>
        </w:tc>
        <w:tc>
          <w:tcPr>
            <w:tcW w:w="1985" w:type="dxa"/>
            <w:vMerge w:val="restart"/>
            <w:shd w:val="clear" w:color="auto" w:fill="auto"/>
          </w:tcPr>
          <w:p w:rsidR="00DA27E8" w:rsidRPr="00DA27E8" w:rsidRDefault="00DA27E8" w:rsidP="00DA27E8">
            <w:pPr>
              <w:widowControl w:val="0"/>
              <w:suppressLineNumbers/>
              <w:suppressAutoHyphens/>
              <w:snapToGrid w:val="0"/>
              <w:jc w:val="center"/>
              <w:rPr>
                <w:rFonts w:eastAsia="Lucida Sans Unicode" w:cs="Calibri"/>
                <w:b/>
                <w:kern w:val="1"/>
                <w:sz w:val="18"/>
                <w:szCs w:val="18"/>
                <w:lang w:eastAsia="ar-SA"/>
              </w:rPr>
            </w:pPr>
            <w:r w:rsidRPr="00DA27E8">
              <w:rPr>
                <w:rFonts w:eastAsia="Lucida Sans Unicode" w:cs="Calibri"/>
                <w:b/>
                <w:kern w:val="1"/>
                <w:sz w:val="18"/>
                <w:szCs w:val="18"/>
                <w:lang w:eastAsia="ar-SA"/>
              </w:rPr>
              <w:t>Стадии рассмотрения дела, результат рассмотрения дела по стадиям</w:t>
            </w:r>
          </w:p>
        </w:tc>
        <w:tc>
          <w:tcPr>
            <w:tcW w:w="2268" w:type="dxa"/>
            <w:vMerge w:val="restart"/>
            <w:shd w:val="clear" w:color="auto" w:fill="auto"/>
          </w:tcPr>
          <w:p w:rsidR="00DA27E8" w:rsidRPr="00DA27E8" w:rsidRDefault="00DA27E8" w:rsidP="00DA27E8">
            <w:pPr>
              <w:widowControl w:val="0"/>
              <w:suppressLineNumbers/>
              <w:suppressAutoHyphens/>
              <w:snapToGrid w:val="0"/>
              <w:jc w:val="center"/>
              <w:rPr>
                <w:rFonts w:eastAsia="Lucida Sans Unicode" w:cs="Calibri"/>
                <w:b/>
                <w:kern w:val="1"/>
                <w:sz w:val="18"/>
                <w:szCs w:val="18"/>
                <w:lang w:eastAsia="ar-SA"/>
              </w:rPr>
            </w:pPr>
            <w:r w:rsidRPr="00DA27E8">
              <w:rPr>
                <w:rFonts w:eastAsia="Lucida Sans Unicode" w:cs="Calibri"/>
                <w:b/>
                <w:kern w:val="1"/>
                <w:sz w:val="18"/>
                <w:szCs w:val="18"/>
                <w:lang w:eastAsia="ar-SA"/>
              </w:rPr>
              <w:t>Правовая позиция территориального органа</w:t>
            </w:r>
          </w:p>
        </w:tc>
        <w:tc>
          <w:tcPr>
            <w:tcW w:w="1417" w:type="dxa"/>
            <w:vMerge w:val="restart"/>
            <w:shd w:val="clear" w:color="auto" w:fill="auto"/>
          </w:tcPr>
          <w:p w:rsidR="00DA27E8" w:rsidRPr="00DA27E8" w:rsidRDefault="00DA27E8" w:rsidP="00DA27E8">
            <w:pPr>
              <w:widowControl w:val="0"/>
              <w:suppressLineNumbers/>
              <w:suppressAutoHyphens/>
              <w:snapToGrid w:val="0"/>
              <w:jc w:val="center"/>
              <w:rPr>
                <w:rFonts w:eastAsia="Lucida Sans Unicode" w:cs="Calibri"/>
                <w:b/>
                <w:kern w:val="1"/>
                <w:sz w:val="18"/>
                <w:szCs w:val="18"/>
                <w:lang w:eastAsia="ar-SA"/>
              </w:rPr>
            </w:pPr>
            <w:r w:rsidRPr="00DA27E8">
              <w:rPr>
                <w:rFonts w:eastAsia="Lucida Sans Unicode" w:cs="Calibri"/>
                <w:b/>
                <w:kern w:val="1"/>
                <w:sz w:val="18"/>
                <w:szCs w:val="18"/>
                <w:lang w:eastAsia="ar-SA"/>
              </w:rPr>
              <w:t>Правовая позиция иных лиц, участвующих в деле</w:t>
            </w:r>
          </w:p>
        </w:tc>
        <w:tc>
          <w:tcPr>
            <w:tcW w:w="1276" w:type="dxa"/>
            <w:vMerge w:val="restart"/>
            <w:shd w:val="clear" w:color="auto" w:fill="auto"/>
          </w:tcPr>
          <w:p w:rsidR="00DA27E8" w:rsidRPr="00DA27E8" w:rsidRDefault="00DA27E8" w:rsidP="00DA27E8">
            <w:pPr>
              <w:widowControl w:val="0"/>
              <w:suppressLineNumbers/>
              <w:suppressAutoHyphens/>
              <w:snapToGrid w:val="0"/>
              <w:jc w:val="center"/>
              <w:rPr>
                <w:rFonts w:eastAsia="Lucida Sans Unicode" w:cs="Calibri"/>
                <w:b/>
                <w:kern w:val="1"/>
                <w:sz w:val="18"/>
                <w:szCs w:val="18"/>
                <w:lang w:eastAsia="ar-SA"/>
              </w:rPr>
            </w:pPr>
            <w:proofErr w:type="gramStart"/>
            <w:r w:rsidRPr="00DA27E8">
              <w:rPr>
                <w:rFonts w:eastAsia="Lucida Sans Unicode" w:cs="Calibri"/>
                <w:b/>
                <w:kern w:val="1"/>
                <w:sz w:val="18"/>
                <w:szCs w:val="18"/>
                <w:lang w:eastAsia="ar-SA"/>
              </w:rPr>
              <w:t>Иные существенные сведения о деле (обеспечительные меры, приостановление (возобновление) производства по делу</w:t>
            </w:r>
            <w:proofErr w:type="gramEnd"/>
          </w:p>
        </w:tc>
      </w:tr>
      <w:tr w:rsidR="00DA27E8" w:rsidRPr="00DA27E8" w:rsidTr="00DA27E8">
        <w:tc>
          <w:tcPr>
            <w:tcW w:w="709" w:type="dxa"/>
            <w:vMerge/>
            <w:shd w:val="clear" w:color="auto" w:fill="auto"/>
          </w:tcPr>
          <w:p w:rsidR="00DA27E8" w:rsidRPr="00DA27E8" w:rsidRDefault="00DA27E8" w:rsidP="00DA27E8">
            <w:pPr>
              <w:suppressAutoHyphens/>
              <w:snapToGrid w:val="0"/>
              <w:rPr>
                <w:rFonts w:cs="Calibri"/>
                <w:sz w:val="16"/>
                <w:szCs w:val="16"/>
                <w:lang w:eastAsia="ar-SA"/>
              </w:rPr>
            </w:pPr>
          </w:p>
        </w:tc>
        <w:tc>
          <w:tcPr>
            <w:tcW w:w="1843" w:type="dxa"/>
            <w:vMerge/>
            <w:shd w:val="clear" w:color="auto" w:fill="auto"/>
          </w:tcPr>
          <w:p w:rsidR="00DA27E8" w:rsidRPr="00DA27E8" w:rsidRDefault="00DA27E8" w:rsidP="00DA27E8">
            <w:pPr>
              <w:suppressAutoHyphens/>
              <w:snapToGrid w:val="0"/>
              <w:rPr>
                <w:rFonts w:cs="Calibri"/>
                <w:lang w:eastAsia="ar-SA"/>
              </w:rPr>
            </w:pPr>
          </w:p>
        </w:tc>
        <w:tc>
          <w:tcPr>
            <w:tcW w:w="992" w:type="dxa"/>
            <w:shd w:val="clear" w:color="auto" w:fill="auto"/>
          </w:tcPr>
          <w:p w:rsidR="00DA27E8" w:rsidRPr="00DA27E8" w:rsidRDefault="00DA27E8" w:rsidP="00DA27E8">
            <w:pPr>
              <w:widowControl w:val="0"/>
              <w:suppressLineNumbers/>
              <w:suppressAutoHyphens/>
              <w:snapToGrid w:val="0"/>
              <w:jc w:val="center"/>
              <w:rPr>
                <w:rFonts w:eastAsia="Lucida Sans Unicode" w:cs="Calibri"/>
                <w:kern w:val="1"/>
                <w:sz w:val="18"/>
                <w:szCs w:val="18"/>
                <w:lang w:eastAsia="ar-SA"/>
              </w:rPr>
            </w:pPr>
            <w:r w:rsidRPr="00DA27E8">
              <w:rPr>
                <w:rFonts w:eastAsia="Lucida Sans Unicode" w:cs="Calibri"/>
                <w:kern w:val="1"/>
                <w:sz w:val="18"/>
                <w:szCs w:val="18"/>
                <w:lang w:eastAsia="ar-SA"/>
              </w:rPr>
              <w:t>истец</w:t>
            </w:r>
          </w:p>
        </w:tc>
        <w:tc>
          <w:tcPr>
            <w:tcW w:w="1701" w:type="dxa"/>
            <w:shd w:val="clear" w:color="auto" w:fill="auto"/>
          </w:tcPr>
          <w:p w:rsidR="00DA27E8" w:rsidRPr="00DA27E8" w:rsidRDefault="00DA27E8" w:rsidP="00DA27E8">
            <w:pPr>
              <w:widowControl w:val="0"/>
              <w:suppressLineNumbers/>
              <w:suppressAutoHyphens/>
              <w:snapToGrid w:val="0"/>
              <w:jc w:val="center"/>
              <w:rPr>
                <w:rFonts w:eastAsia="Lucida Sans Unicode" w:cs="Calibri"/>
                <w:kern w:val="1"/>
                <w:sz w:val="18"/>
                <w:szCs w:val="18"/>
                <w:lang w:eastAsia="ar-SA"/>
              </w:rPr>
            </w:pPr>
            <w:r w:rsidRPr="00DA27E8">
              <w:rPr>
                <w:rFonts w:eastAsia="Lucida Sans Unicode" w:cs="Calibri"/>
                <w:kern w:val="1"/>
                <w:sz w:val="18"/>
                <w:szCs w:val="18"/>
                <w:lang w:eastAsia="ar-SA"/>
              </w:rPr>
              <w:t>ответчик</w:t>
            </w:r>
          </w:p>
        </w:tc>
        <w:tc>
          <w:tcPr>
            <w:tcW w:w="987" w:type="dxa"/>
            <w:shd w:val="clear" w:color="auto" w:fill="auto"/>
          </w:tcPr>
          <w:p w:rsidR="00DA27E8" w:rsidRPr="00DA27E8" w:rsidRDefault="00DA27E8" w:rsidP="00DA27E8">
            <w:pPr>
              <w:widowControl w:val="0"/>
              <w:suppressLineNumbers/>
              <w:suppressAutoHyphens/>
              <w:snapToGrid w:val="0"/>
              <w:jc w:val="center"/>
              <w:rPr>
                <w:rFonts w:eastAsia="Lucida Sans Unicode" w:cs="Calibri"/>
                <w:kern w:val="1"/>
                <w:sz w:val="18"/>
                <w:szCs w:val="18"/>
                <w:lang w:eastAsia="ar-SA"/>
              </w:rPr>
            </w:pPr>
            <w:r w:rsidRPr="00DA27E8">
              <w:rPr>
                <w:rFonts w:eastAsia="Lucida Sans Unicode" w:cs="Calibri"/>
                <w:kern w:val="1"/>
                <w:sz w:val="18"/>
                <w:szCs w:val="18"/>
                <w:lang w:eastAsia="ar-SA"/>
              </w:rPr>
              <w:t>Заинтересованные лица</w:t>
            </w:r>
          </w:p>
        </w:tc>
        <w:tc>
          <w:tcPr>
            <w:tcW w:w="2415" w:type="dxa"/>
            <w:vMerge/>
            <w:shd w:val="clear" w:color="auto" w:fill="auto"/>
          </w:tcPr>
          <w:p w:rsidR="00DA27E8" w:rsidRPr="00DA27E8" w:rsidRDefault="00DA27E8" w:rsidP="00DA27E8">
            <w:pPr>
              <w:suppressAutoHyphens/>
              <w:snapToGrid w:val="0"/>
              <w:rPr>
                <w:rFonts w:cs="Calibri"/>
                <w:lang w:eastAsia="ar-SA"/>
              </w:rPr>
            </w:pPr>
          </w:p>
        </w:tc>
        <w:tc>
          <w:tcPr>
            <w:tcW w:w="1985" w:type="dxa"/>
            <w:vMerge/>
            <w:shd w:val="clear" w:color="auto" w:fill="auto"/>
          </w:tcPr>
          <w:p w:rsidR="00DA27E8" w:rsidRPr="00DA27E8" w:rsidRDefault="00DA27E8" w:rsidP="00DA27E8">
            <w:pPr>
              <w:suppressAutoHyphens/>
              <w:snapToGrid w:val="0"/>
              <w:rPr>
                <w:rFonts w:cs="Calibri"/>
                <w:lang w:eastAsia="ar-SA"/>
              </w:rPr>
            </w:pPr>
          </w:p>
        </w:tc>
        <w:tc>
          <w:tcPr>
            <w:tcW w:w="2268" w:type="dxa"/>
            <w:vMerge/>
            <w:shd w:val="clear" w:color="auto" w:fill="auto"/>
          </w:tcPr>
          <w:p w:rsidR="00DA27E8" w:rsidRPr="00DA27E8" w:rsidRDefault="00DA27E8" w:rsidP="00DA27E8">
            <w:pPr>
              <w:suppressAutoHyphens/>
              <w:snapToGrid w:val="0"/>
              <w:rPr>
                <w:rFonts w:cs="Calibri"/>
                <w:lang w:eastAsia="ar-SA"/>
              </w:rPr>
            </w:pPr>
          </w:p>
        </w:tc>
        <w:tc>
          <w:tcPr>
            <w:tcW w:w="1417" w:type="dxa"/>
            <w:vMerge/>
            <w:shd w:val="clear" w:color="auto" w:fill="auto"/>
          </w:tcPr>
          <w:p w:rsidR="00DA27E8" w:rsidRPr="00DA27E8" w:rsidRDefault="00DA27E8" w:rsidP="00DA27E8">
            <w:pPr>
              <w:suppressAutoHyphens/>
              <w:snapToGrid w:val="0"/>
              <w:rPr>
                <w:rFonts w:cs="Calibri"/>
                <w:lang w:eastAsia="ar-SA"/>
              </w:rPr>
            </w:pPr>
          </w:p>
        </w:tc>
        <w:tc>
          <w:tcPr>
            <w:tcW w:w="1276" w:type="dxa"/>
            <w:vMerge/>
            <w:shd w:val="clear" w:color="auto" w:fill="auto"/>
          </w:tcPr>
          <w:p w:rsidR="00DA27E8" w:rsidRPr="00DA27E8" w:rsidRDefault="00DA27E8" w:rsidP="00DA27E8">
            <w:pPr>
              <w:suppressAutoHyphens/>
              <w:snapToGrid w:val="0"/>
              <w:rPr>
                <w:rFonts w:cs="Calibri"/>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А60-60102/2020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АО "</w:t>
            </w:r>
            <w:proofErr w:type="spellStart"/>
            <w:r w:rsidRPr="00DA27E8">
              <w:rPr>
                <w:rFonts w:cs="Calibri"/>
                <w:sz w:val="16"/>
                <w:szCs w:val="16"/>
                <w:lang w:eastAsia="ar-SA"/>
              </w:rPr>
              <w:t>Энергосбыт</w:t>
            </w:r>
            <w:proofErr w:type="spellEnd"/>
            <w:r w:rsidRPr="00DA27E8">
              <w:rPr>
                <w:rFonts w:cs="Calibri"/>
                <w:sz w:val="16"/>
                <w:szCs w:val="16"/>
                <w:lang w:eastAsia="ar-SA"/>
              </w:rPr>
              <w:t xml:space="preserve">  Плюс"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ind w:firstLine="60"/>
              <w:jc w:val="both"/>
              <w:rPr>
                <w:rFonts w:cs="Calibri"/>
                <w:sz w:val="16"/>
                <w:szCs w:val="16"/>
                <w:lang w:eastAsia="ar-SA"/>
              </w:rPr>
            </w:pPr>
            <w:r w:rsidRPr="00DA27E8">
              <w:rPr>
                <w:rFonts w:cs="Calibri"/>
                <w:sz w:val="16"/>
                <w:szCs w:val="16"/>
                <w:lang w:eastAsia="ar-SA"/>
              </w:rPr>
              <w:t>об</w:t>
            </w:r>
          </w:p>
          <w:p w:rsidR="00DA27E8" w:rsidRPr="00DA27E8" w:rsidRDefault="00DA27E8" w:rsidP="00DA27E8">
            <w:pPr>
              <w:suppressAutoHyphens/>
              <w:autoSpaceDE w:val="0"/>
              <w:snapToGrid w:val="0"/>
              <w:ind w:firstLine="60"/>
              <w:jc w:val="both"/>
              <w:rPr>
                <w:rFonts w:cs="Calibri"/>
                <w:sz w:val="16"/>
                <w:szCs w:val="16"/>
                <w:lang w:eastAsia="ar-SA"/>
              </w:rPr>
            </w:pPr>
            <w:proofErr w:type="gramStart"/>
            <w:r w:rsidRPr="00DA27E8">
              <w:rPr>
                <w:rFonts w:cs="Calibri"/>
                <w:sz w:val="16"/>
                <w:szCs w:val="16"/>
                <w:lang w:eastAsia="ar-SA"/>
              </w:rPr>
              <w:t>оспаривании</w:t>
            </w:r>
            <w:proofErr w:type="gramEnd"/>
            <w:r w:rsidRPr="00DA27E8">
              <w:rPr>
                <w:rFonts w:cs="Calibri"/>
                <w:sz w:val="16"/>
                <w:szCs w:val="16"/>
                <w:lang w:eastAsia="ar-SA"/>
              </w:rPr>
              <w:t xml:space="preserve"> определения об отказе в проведении проверки от 17.11.2020 (по </w:t>
            </w:r>
            <w:proofErr w:type="spellStart"/>
            <w:r w:rsidRPr="00DA27E8">
              <w:rPr>
                <w:rFonts w:cs="Calibri"/>
                <w:sz w:val="16"/>
                <w:szCs w:val="16"/>
                <w:lang w:eastAsia="ar-SA"/>
              </w:rPr>
              <w:t>ВГОКу</w:t>
            </w:r>
            <w:proofErr w:type="spellEnd"/>
            <w:r w:rsidRPr="00DA27E8">
              <w:rPr>
                <w:rFonts w:cs="Calibri"/>
                <w:sz w:val="16"/>
                <w:szCs w:val="16"/>
                <w:lang w:eastAsia="ar-SA"/>
              </w:rPr>
              <w:t xml:space="preserve">) ч. 4 ст. 9.22 КоАП РФ </w:t>
            </w:r>
            <w:proofErr w:type="spellStart"/>
            <w:r w:rsidRPr="00DA27E8">
              <w:rPr>
                <w:rFonts w:cs="Calibri"/>
                <w:sz w:val="16"/>
                <w:szCs w:val="16"/>
                <w:lang w:eastAsia="ar-SA"/>
              </w:rPr>
              <w:t>энерго</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I инстанция </w:t>
            </w:r>
            <w:proofErr w:type="gramStart"/>
            <w:r w:rsidRPr="00DA27E8">
              <w:rPr>
                <w:rFonts w:cs="Calibri"/>
                <w:sz w:val="16"/>
                <w:szCs w:val="16"/>
                <w:lang w:eastAsia="ar-SA"/>
              </w:rPr>
              <w:t>–т</w:t>
            </w:r>
            <w:proofErr w:type="gramEnd"/>
            <w:r w:rsidRPr="00DA27E8">
              <w:rPr>
                <w:rFonts w:cs="Calibri"/>
                <w:sz w:val="16"/>
                <w:szCs w:val="16"/>
                <w:lang w:eastAsia="ar-SA"/>
              </w:rPr>
              <w:t xml:space="preserve">ребования без удовлетворения.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Определение вынесено законно и обосновано с соблюдением требований действующего законодательства  </w:t>
            </w:r>
          </w:p>
          <w:p w:rsidR="00DA27E8" w:rsidRPr="00DA27E8" w:rsidRDefault="00DA27E8" w:rsidP="00DA27E8">
            <w:pPr>
              <w:suppressAutoHyphens/>
              <w:snapToGrid w:val="0"/>
              <w:rPr>
                <w:rFonts w:cs="Calibri"/>
                <w:sz w:val="16"/>
                <w:szCs w:val="16"/>
                <w:highlight w:val="yellow"/>
                <w:lang w:eastAsia="ar-SA"/>
              </w:rPr>
            </w:pPr>
          </w:p>
          <w:p w:rsidR="00DA27E8" w:rsidRPr="00DA27E8" w:rsidRDefault="00DA27E8" w:rsidP="00DA27E8">
            <w:pPr>
              <w:suppressAutoHyphens/>
              <w:snapToGrid w:val="0"/>
              <w:rPr>
                <w:rFonts w:cs="Calibri"/>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color w:val="FF0000"/>
                <w:sz w:val="72"/>
                <w:szCs w:val="7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Ленинский районный суд города Екатеринбурга Свердловской области </w:t>
            </w:r>
          </w:p>
          <w:p w:rsidR="00DA27E8" w:rsidRPr="00DA27E8" w:rsidRDefault="00DA27E8" w:rsidP="00DA27E8">
            <w:pPr>
              <w:tabs>
                <w:tab w:val="left" w:pos="6600"/>
              </w:tabs>
              <w:suppressAutoHyphens/>
              <w:snapToGrid w:val="0"/>
              <w:rPr>
                <w:rFonts w:cs="Calibri"/>
                <w:color w:val="00B0F0"/>
                <w:sz w:val="16"/>
                <w:szCs w:val="16"/>
                <w:lang w:eastAsia="ar-SA"/>
              </w:rPr>
            </w:pPr>
            <w:r w:rsidRPr="00DA27E8">
              <w:rPr>
                <w:rFonts w:cs="Calibri"/>
                <w:sz w:val="16"/>
                <w:szCs w:val="16"/>
                <w:lang w:eastAsia="ar-SA"/>
              </w:rPr>
              <w:t>№ М-6395/2020</w:t>
            </w:r>
            <w:r w:rsidRPr="00DA27E8">
              <w:rPr>
                <w:rFonts w:cs="Calibri"/>
                <w:color w:val="00B0F0"/>
                <w:sz w:val="16"/>
                <w:szCs w:val="16"/>
                <w:lang w:eastAsia="ar-SA"/>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sz w:val="16"/>
                <w:szCs w:val="16"/>
                <w:lang w:eastAsia="ar-SA"/>
              </w:rPr>
            </w:pPr>
            <w:r w:rsidRPr="00DA27E8">
              <w:rPr>
                <w:rFonts w:cs="Calibri"/>
                <w:sz w:val="16"/>
                <w:szCs w:val="16"/>
                <w:lang w:eastAsia="ar-SA"/>
              </w:rPr>
              <w:t>ПАО Среднеуральский медеплавильный завод</w:t>
            </w:r>
          </w:p>
          <w:p w:rsidR="00DA27E8" w:rsidRPr="00DA27E8" w:rsidRDefault="00DA27E8" w:rsidP="00DA27E8">
            <w:pPr>
              <w:tabs>
                <w:tab w:val="left" w:pos="6600"/>
              </w:tabs>
              <w:suppressAutoHyphens/>
              <w:snapToGrid w:val="0"/>
              <w:ind w:firstLine="87"/>
              <w:jc w:val="center"/>
              <w:rPr>
                <w:rFonts w:cs="Calibri"/>
                <w:sz w:val="16"/>
                <w:szCs w:val="16"/>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jc w:val="both"/>
              <w:rPr>
                <w:rFonts w:cs="Calibri"/>
                <w:sz w:val="16"/>
                <w:szCs w:val="16"/>
                <w:lang w:eastAsia="ar-SA"/>
              </w:rPr>
            </w:pPr>
            <w:r w:rsidRPr="00DA27E8">
              <w:rPr>
                <w:rFonts w:cs="Calibri"/>
                <w:sz w:val="16"/>
                <w:szCs w:val="16"/>
                <w:lang w:eastAsia="ar-SA"/>
              </w:rPr>
              <w:t>об оспаривании акта о расследовании несчастного случая  от 25.03.2020 метал</w:t>
            </w:r>
          </w:p>
          <w:p w:rsidR="00DA27E8" w:rsidRPr="00DA27E8" w:rsidRDefault="00DA27E8" w:rsidP="00DA27E8">
            <w:pPr>
              <w:tabs>
                <w:tab w:val="left" w:pos="6600"/>
              </w:tabs>
              <w:suppressAutoHyphens/>
              <w:snapToGrid w:val="0"/>
              <w:rPr>
                <w:rFonts w:cs="Calibri"/>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 требования без удовлетворения.</w:t>
            </w:r>
          </w:p>
          <w:p w:rsidR="00DA27E8" w:rsidRPr="00DA27E8" w:rsidRDefault="00DA27E8" w:rsidP="00DA27E8">
            <w:pPr>
              <w:tabs>
                <w:tab w:val="left" w:pos="6600"/>
              </w:tabs>
              <w:suppressAutoHyphens/>
              <w:snapToGrid w:val="0"/>
              <w:rPr>
                <w:rFonts w:cs="Calibri"/>
                <w:sz w:val="16"/>
                <w:szCs w:val="16"/>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Акт о расследовании несчастного случая соответствует требованиям действующего законодательства.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А60-66628/2020</w:t>
            </w:r>
          </w:p>
          <w:p w:rsidR="00DA27E8" w:rsidRPr="00DA27E8" w:rsidRDefault="00DA27E8" w:rsidP="00DA27E8">
            <w:pPr>
              <w:suppressAutoHyphens/>
              <w:snapToGrid w:val="0"/>
              <w:rPr>
                <w:rFonts w:cs="Calibri"/>
                <w:color w:val="00B0F0"/>
                <w:sz w:val="16"/>
                <w:szCs w:val="16"/>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rFonts w:cs="Calibri"/>
                <w:sz w:val="16"/>
                <w:szCs w:val="16"/>
                <w:lang w:eastAsia="ar-SA"/>
              </w:rPr>
            </w:pPr>
            <w:r w:rsidRPr="00DA27E8">
              <w:rPr>
                <w:rFonts w:cs="Calibri"/>
                <w:sz w:val="16"/>
                <w:szCs w:val="16"/>
                <w:lang w:eastAsia="ar-SA"/>
              </w:rPr>
              <w:t>ООО  "Чистая вода"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284" w:firstLine="540"/>
              <w:jc w:val="both"/>
              <w:rPr>
                <w:sz w:val="16"/>
                <w:szCs w:val="16"/>
                <w:lang w:eastAsia="ar-SA"/>
              </w:rPr>
            </w:pPr>
            <w:r w:rsidRPr="00DA27E8">
              <w:rPr>
                <w:sz w:val="16"/>
                <w:szCs w:val="16"/>
                <w:lang w:eastAsia="ar-SA"/>
              </w:rPr>
              <w:t>по ст. 14.61 КоАП РФ установлена административная ответственность за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roofErr w:type="gramStart"/>
            <w:r w:rsidRPr="00DA27E8">
              <w:rPr>
                <w:sz w:val="16"/>
                <w:szCs w:val="16"/>
                <w:lang w:eastAsia="ar-SA"/>
              </w:rPr>
              <w:t>.</w:t>
            </w:r>
            <w:proofErr w:type="gramEnd"/>
            <w:r w:rsidRPr="00DA27E8">
              <w:rPr>
                <w:sz w:val="16"/>
                <w:szCs w:val="16"/>
                <w:lang w:eastAsia="ar-SA"/>
              </w:rPr>
              <w:t xml:space="preserve"> </w:t>
            </w:r>
            <w:proofErr w:type="spellStart"/>
            <w:proofErr w:type="gramStart"/>
            <w:r w:rsidRPr="00DA27E8">
              <w:rPr>
                <w:sz w:val="16"/>
                <w:szCs w:val="16"/>
                <w:lang w:eastAsia="ar-SA"/>
              </w:rPr>
              <w:t>э</w:t>
            </w:r>
            <w:proofErr w:type="gramEnd"/>
            <w:r w:rsidRPr="00DA27E8">
              <w:rPr>
                <w:sz w:val="16"/>
                <w:szCs w:val="16"/>
                <w:lang w:eastAsia="ar-SA"/>
              </w:rPr>
              <w:t>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 исковые требования удовлетворены, лицо признано виновным и назначено наказание в виде штрафа в размере 50 000 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А60-65056/2020</w:t>
            </w:r>
          </w:p>
          <w:p w:rsidR="00DA27E8" w:rsidRPr="00DA27E8" w:rsidRDefault="00DA27E8" w:rsidP="00DA27E8">
            <w:pPr>
              <w:suppressAutoHyphens/>
              <w:snapToGrid w:val="0"/>
              <w:rPr>
                <w:rFonts w:cs="Calibri"/>
                <w:color w:val="00B0F0"/>
                <w:sz w:val="16"/>
                <w:szCs w:val="16"/>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rFonts w:cs="Calibri"/>
                <w:sz w:val="16"/>
                <w:szCs w:val="16"/>
                <w:lang w:eastAsia="ar-SA"/>
              </w:rPr>
            </w:pPr>
            <w:r w:rsidRPr="00DA27E8">
              <w:rPr>
                <w:rFonts w:cs="Calibri"/>
                <w:sz w:val="16"/>
                <w:szCs w:val="16"/>
                <w:lang w:eastAsia="ar-SA"/>
              </w:rPr>
              <w:t xml:space="preserve">МУП </w:t>
            </w:r>
            <w:proofErr w:type="spellStart"/>
            <w:r w:rsidRPr="00DA27E8">
              <w:rPr>
                <w:rFonts w:cs="Calibri"/>
                <w:sz w:val="16"/>
                <w:szCs w:val="16"/>
                <w:lang w:eastAsia="ar-SA"/>
              </w:rPr>
              <w:t>Артинского</w:t>
            </w:r>
            <w:proofErr w:type="spellEnd"/>
            <w:r w:rsidRPr="00DA27E8">
              <w:rPr>
                <w:rFonts w:cs="Calibri"/>
                <w:sz w:val="16"/>
                <w:szCs w:val="16"/>
                <w:lang w:eastAsia="ar-SA"/>
              </w:rPr>
              <w:t xml:space="preserve"> ГО "</w:t>
            </w:r>
            <w:proofErr w:type="spellStart"/>
            <w:r w:rsidRPr="00DA27E8">
              <w:rPr>
                <w:rFonts w:cs="Calibri"/>
                <w:sz w:val="16"/>
                <w:szCs w:val="16"/>
                <w:lang w:eastAsia="ar-SA"/>
              </w:rPr>
              <w:t>Водоресурс</w:t>
            </w:r>
            <w:proofErr w:type="spellEnd"/>
            <w:r w:rsidRPr="00DA27E8">
              <w:rPr>
                <w:rFonts w:cs="Calibri"/>
                <w:sz w:val="16"/>
                <w:szCs w:val="16"/>
                <w:lang w:eastAsia="ar-SA"/>
              </w:rPr>
              <w:t>"</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284" w:firstLine="540"/>
              <w:jc w:val="both"/>
              <w:rPr>
                <w:sz w:val="16"/>
                <w:szCs w:val="16"/>
                <w:lang w:eastAsia="ar-SA"/>
              </w:rPr>
            </w:pPr>
            <w:r w:rsidRPr="00DA27E8">
              <w:rPr>
                <w:sz w:val="16"/>
                <w:szCs w:val="16"/>
                <w:lang w:eastAsia="ar-SA"/>
              </w:rPr>
              <w:t xml:space="preserve">по ст. 14.61 КоАП РФ установлена административная ответственность за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w:t>
            </w:r>
            <w:r w:rsidRPr="00DA27E8">
              <w:rPr>
                <w:sz w:val="16"/>
                <w:szCs w:val="16"/>
                <w:lang w:eastAsia="ar-SA"/>
              </w:rPr>
              <w:lastRenderedPageBreak/>
              <w:t>(или) теплоносителя, сопряженное с неисполнением (ненадлежащим исполнением) обязательств по их оплате</w:t>
            </w:r>
            <w:proofErr w:type="gramStart"/>
            <w:r w:rsidRPr="00DA27E8">
              <w:rPr>
                <w:sz w:val="16"/>
                <w:szCs w:val="16"/>
                <w:lang w:eastAsia="ar-SA"/>
              </w:rPr>
              <w:t>.</w:t>
            </w:r>
            <w:proofErr w:type="gramEnd"/>
            <w:r w:rsidRPr="00DA27E8">
              <w:rPr>
                <w:sz w:val="16"/>
                <w:szCs w:val="16"/>
                <w:lang w:eastAsia="ar-SA"/>
              </w:rPr>
              <w:t xml:space="preserve"> </w:t>
            </w:r>
            <w:proofErr w:type="spellStart"/>
            <w:proofErr w:type="gramStart"/>
            <w:r w:rsidRPr="00DA27E8">
              <w:rPr>
                <w:sz w:val="16"/>
                <w:szCs w:val="16"/>
                <w:lang w:eastAsia="ar-SA"/>
              </w:rPr>
              <w:t>э</w:t>
            </w:r>
            <w:proofErr w:type="gramEnd"/>
            <w:r w:rsidRPr="00DA27E8">
              <w:rPr>
                <w:sz w:val="16"/>
                <w:szCs w:val="16"/>
                <w:lang w:eastAsia="ar-SA"/>
              </w:rPr>
              <w:t>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lastRenderedPageBreak/>
              <w:t>I</w:t>
            </w:r>
            <w:r w:rsidRPr="00DA27E8">
              <w:rPr>
                <w:rFonts w:cs="Calibri"/>
                <w:sz w:val="16"/>
                <w:szCs w:val="16"/>
                <w:lang w:eastAsia="ar-SA"/>
              </w:rPr>
              <w:t xml:space="preserve"> инстанция – исковые требования удовлетворены, лицо признано виновным и назначено наказание в виде штрафа в размере 100 000 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А60-63971/2020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ЗАО  "</w:t>
            </w:r>
            <w:proofErr w:type="spellStart"/>
            <w:r w:rsidRPr="00DA27E8">
              <w:rPr>
                <w:rFonts w:cs="Calibri"/>
                <w:sz w:val="16"/>
                <w:szCs w:val="16"/>
                <w:lang w:eastAsia="ar-SA"/>
              </w:rPr>
              <w:t>Кушвинский</w:t>
            </w:r>
            <w:proofErr w:type="spellEnd"/>
            <w:r w:rsidRPr="00DA27E8">
              <w:rPr>
                <w:rFonts w:cs="Calibri"/>
                <w:sz w:val="16"/>
                <w:szCs w:val="16"/>
                <w:lang w:eastAsia="ar-SA"/>
              </w:rPr>
              <w:t xml:space="preserve"> завод прокатных валков"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ind w:firstLine="60"/>
              <w:jc w:val="both"/>
              <w:rPr>
                <w:rFonts w:cs="Calibri"/>
                <w:sz w:val="16"/>
                <w:szCs w:val="16"/>
                <w:lang w:eastAsia="ar-SA"/>
              </w:rPr>
            </w:pPr>
            <w:r w:rsidRPr="00DA27E8">
              <w:rPr>
                <w:rFonts w:cs="Calibri"/>
                <w:sz w:val="16"/>
                <w:szCs w:val="16"/>
                <w:lang w:eastAsia="ar-SA"/>
              </w:rPr>
              <w:t xml:space="preserve">о признании </w:t>
            </w:r>
            <w:proofErr w:type="gramStart"/>
            <w:r w:rsidRPr="00DA27E8">
              <w:rPr>
                <w:rFonts w:cs="Calibri"/>
                <w:sz w:val="16"/>
                <w:szCs w:val="16"/>
                <w:lang w:eastAsia="ar-SA"/>
              </w:rPr>
              <w:t>незаконным</w:t>
            </w:r>
            <w:proofErr w:type="gramEnd"/>
            <w:r w:rsidRPr="00DA27E8">
              <w:rPr>
                <w:rFonts w:cs="Calibri"/>
                <w:sz w:val="16"/>
                <w:szCs w:val="16"/>
                <w:lang w:eastAsia="ar-SA"/>
              </w:rPr>
              <w:t xml:space="preserve"> и отмене постановления № 17-00-19/31 от 09.12.2020</w:t>
            </w:r>
          </w:p>
          <w:p w:rsidR="00DA27E8" w:rsidRPr="00DA27E8" w:rsidRDefault="00DA27E8" w:rsidP="00DA27E8">
            <w:pPr>
              <w:suppressAutoHyphens/>
              <w:autoSpaceDE w:val="0"/>
              <w:snapToGrid w:val="0"/>
              <w:ind w:firstLine="60"/>
              <w:jc w:val="both"/>
              <w:rPr>
                <w:rFonts w:cs="Calibri"/>
                <w:sz w:val="16"/>
                <w:szCs w:val="16"/>
                <w:lang w:eastAsia="ar-SA"/>
              </w:rPr>
            </w:pPr>
            <w:r w:rsidRPr="00DA27E8">
              <w:rPr>
                <w:rFonts w:cs="Calibri"/>
                <w:sz w:val="16"/>
                <w:szCs w:val="16"/>
                <w:lang w:eastAsia="ar-SA"/>
              </w:rPr>
              <w:t>метал</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I инстанция</w:t>
            </w:r>
            <w:proofErr w:type="gramStart"/>
            <w:r w:rsidRPr="00DA27E8">
              <w:rPr>
                <w:rFonts w:cs="Calibri"/>
                <w:sz w:val="16"/>
                <w:szCs w:val="16"/>
                <w:lang w:eastAsia="ar-SA"/>
              </w:rPr>
              <w:t xml:space="preserve"> –.</w:t>
            </w:r>
            <w:proofErr w:type="gramEnd"/>
            <w:r w:rsidRPr="00DA27E8">
              <w:rPr>
                <w:rFonts w:cs="Calibri"/>
                <w:sz w:val="16"/>
                <w:szCs w:val="16"/>
                <w:lang w:eastAsia="ar-SA"/>
              </w:rPr>
              <w:t xml:space="preserve">требования удовлетворены частично, сумма штрафа снижена до 250 000 р.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Постановление вынесено законно и обосновано с соблюдением требований действующего законодательства  </w:t>
            </w:r>
          </w:p>
          <w:p w:rsidR="00DA27E8" w:rsidRPr="00DA27E8" w:rsidRDefault="00DA27E8" w:rsidP="00DA27E8">
            <w:pPr>
              <w:suppressAutoHyphens/>
              <w:snapToGrid w:val="0"/>
              <w:rPr>
                <w:rFonts w:cs="Calibri"/>
                <w:sz w:val="16"/>
                <w:szCs w:val="16"/>
                <w:highlight w:val="yellow"/>
                <w:lang w:eastAsia="ar-SA"/>
              </w:rPr>
            </w:pPr>
          </w:p>
          <w:p w:rsidR="00DA27E8" w:rsidRPr="00DA27E8" w:rsidRDefault="00DA27E8" w:rsidP="00DA27E8">
            <w:pPr>
              <w:suppressAutoHyphens/>
              <w:snapToGrid w:val="0"/>
              <w:rPr>
                <w:rFonts w:cs="Calibri"/>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color w:val="FF0000"/>
                <w:sz w:val="72"/>
                <w:szCs w:val="7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1463"/>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А60-63085/2020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ЗАО  "</w:t>
            </w:r>
            <w:proofErr w:type="spellStart"/>
            <w:r w:rsidRPr="00DA27E8">
              <w:rPr>
                <w:rFonts w:cs="Calibri"/>
                <w:sz w:val="16"/>
                <w:szCs w:val="16"/>
                <w:lang w:eastAsia="ar-SA"/>
              </w:rPr>
              <w:t>Кушвинский</w:t>
            </w:r>
            <w:proofErr w:type="spellEnd"/>
            <w:r w:rsidRPr="00DA27E8">
              <w:rPr>
                <w:rFonts w:cs="Calibri"/>
                <w:sz w:val="16"/>
                <w:szCs w:val="16"/>
                <w:lang w:eastAsia="ar-SA"/>
              </w:rPr>
              <w:t xml:space="preserve"> завод прокатных валков"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ind w:firstLine="60"/>
              <w:jc w:val="both"/>
              <w:rPr>
                <w:rFonts w:cs="Calibri"/>
                <w:sz w:val="16"/>
                <w:szCs w:val="16"/>
                <w:lang w:eastAsia="ar-SA"/>
              </w:rPr>
            </w:pPr>
            <w:r w:rsidRPr="00DA27E8">
              <w:rPr>
                <w:rFonts w:cs="Calibri"/>
                <w:sz w:val="16"/>
                <w:szCs w:val="16"/>
                <w:lang w:eastAsia="ar-SA"/>
              </w:rPr>
              <w:t xml:space="preserve">о признании </w:t>
            </w:r>
            <w:proofErr w:type="gramStart"/>
            <w:r w:rsidRPr="00DA27E8">
              <w:rPr>
                <w:rFonts w:cs="Calibri"/>
                <w:sz w:val="16"/>
                <w:szCs w:val="16"/>
                <w:lang w:eastAsia="ar-SA"/>
              </w:rPr>
              <w:t>незаконным</w:t>
            </w:r>
            <w:proofErr w:type="gramEnd"/>
            <w:r w:rsidRPr="00DA27E8">
              <w:rPr>
                <w:rFonts w:cs="Calibri"/>
                <w:sz w:val="16"/>
                <w:szCs w:val="16"/>
                <w:lang w:eastAsia="ar-SA"/>
              </w:rPr>
              <w:t xml:space="preserve"> и отмене постановления № 17-00-19/32 от 09.12.2020</w:t>
            </w:r>
          </w:p>
          <w:p w:rsidR="00DA27E8" w:rsidRPr="00DA27E8" w:rsidRDefault="00DA27E8" w:rsidP="00DA27E8">
            <w:pPr>
              <w:suppressAutoHyphens/>
              <w:autoSpaceDE w:val="0"/>
              <w:snapToGrid w:val="0"/>
              <w:ind w:firstLine="60"/>
              <w:jc w:val="both"/>
              <w:rPr>
                <w:rFonts w:cs="Calibri"/>
                <w:sz w:val="16"/>
                <w:szCs w:val="16"/>
                <w:lang w:eastAsia="ar-SA"/>
              </w:rPr>
            </w:pPr>
            <w:r w:rsidRPr="00DA27E8">
              <w:rPr>
                <w:rFonts w:cs="Calibri"/>
                <w:sz w:val="16"/>
                <w:szCs w:val="16"/>
                <w:lang w:eastAsia="ar-SA"/>
              </w:rPr>
              <w:t xml:space="preserve">метал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I инстанция</w:t>
            </w:r>
            <w:proofErr w:type="gramStart"/>
            <w:r w:rsidRPr="00DA27E8">
              <w:rPr>
                <w:rFonts w:cs="Calibri"/>
                <w:sz w:val="16"/>
                <w:szCs w:val="16"/>
                <w:lang w:eastAsia="ar-SA"/>
              </w:rPr>
              <w:t xml:space="preserve"> –.</w:t>
            </w:r>
            <w:proofErr w:type="gramEnd"/>
            <w:r w:rsidRPr="00DA27E8">
              <w:rPr>
                <w:rFonts w:cs="Calibri"/>
                <w:sz w:val="16"/>
                <w:szCs w:val="16"/>
                <w:lang w:eastAsia="ar-SA"/>
              </w:rPr>
              <w:t xml:space="preserve">требования удовлетворены в части, снижена сумма штрафа.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Постановление вынесено законно и обосновано с соблюдением требований действующего законодательства  </w:t>
            </w:r>
          </w:p>
          <w:p w:rsidR="00DA27E8" w:rsidRPr="00DA27E8" w:rsidRDefault="00DA27E8" w:rsidP="00DA27E8">
            <w:pPr>
              <w:suppressAutoHyphens/>
              <w:snapToGrid w:val="0"/>
              <w:rPr>
                <w:rFonts w:cs="Calibri"/>
                <w:sz w:val="16"/>
                <w:szCs w:val="16"/>
                <w:highlight w:val="yellow"/>
                <w:lang w:eastAsia="ar-SA"/>
              </w:rPr>
            </w:pPr>
          </w:p>
          <w:p w:rsidR="00DA27E8" w:rsidRPr="00DA27E8" w:rsidRDefault="00DA27E8" w:rsidP="00DA27E8">
            <w:pPr>
              <w:suppressAutoHyphens/>
              <w:snapToGrid w:val="0"/>
              <w:rPr>
                <w:rFonts w:cs="Calibri"/>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color w:val="FF0000"/>
                <w:sz w:val="72"/>
                <w:szCs w:val="7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А60-62525/2020</w:t>
            </w:r>
          </w:p>
          <w:p w:rsidR="00DA27E8" w:rsidRPr="00DA27E8" w:rsidRDefault="00DA27E8" w:rsidP="00DA27E8">
            <w:pPr>
              <w:suppressAutoHyphens/>
              <w:snapToGrid w:val="0"/>
              <w:rPr>
                <w:rFonts w:cs="Calibri"/>
                <w:color w:val="00B0F0"/>
                <w:sz w:val="16"/>
                <w:szCs w:val="16"/>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rFonts w:cs="Calibri"/>
                <w:sz w:val="16"/>
                <w:szCs w:val="16"/>
                <w:lang w:eastAsia="ar-SA"/>
              </w:rPr>
            </w:pPr>
            <w:r w:rsidRPr="00DA27E8">
              <w:rPr>
                <w:rFonts w:cs="Calibri"/>
                <w:sz w:val="16"/>
                <w:szCs w:val="16"/>
                <w:lang w:eastAsia="ar-SA"/>
              </w:rPr>
              <w:t xml:space="preserve">МУП "Энергоресурс Нижние Серги"  </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284" w:firstLine="540"/>
              <w:jc w:val="both"/>
              <w:rPr>
                <w:sz w:val="16"/>
                <w:szCs w:val="16"/>
                <w:lang w:eastAsia="ar-SA"/>
              </w:rPr>
            </w:pPr>
            <w:r w:rsidRPr="00DA27E8">
              <w:rPr>
                <w:sz w:val="16"/>
                <w:szCs w:val="16"/>
                <w:lang w:eastAsia="ar-SA"/>
              </w:rPr>
              <w:t xml:space="preserve">по ст. 14.61 КоАП РФ установлена административная ответственность за нарушение установленного </w:t>
            </w:r>
            <w:proofErr w:type="gramStart"/>
            <w:r w:rsidRPr="00DA27E8">
              <w:rPr>
                <w:sz w:val="16"/>
                <w:szCs w:val="16"/>
                <w:lang w:eastAsia="ar-SA"/>
              </w:rPr>
              <w:t>порядка предоставления обеспечения исполнения обязательств</w:t>
            </w:r>
            <w:proofErr w:type="gramEnd"/>
            <w:r w:rsidRPr="00DA27E8">
              <w:rPr>
                <w:sz w:val="16"/>
                <w:szCs w:val="16"/>
                <w:lang w:eastAsia="ar-SA"/>
              </w:rPr>
              <w:t xml:space="preserve">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DA27E8" w:rsidRPr="00DA27E8" w:rsidRDefault="00DA27E8" w:rsidP="00DA27E8">
            <w:pPr>
              <w:suppressAutoHyphens/>
              <w:autoSpaceDE w:val="0"/>
              <w:snapToGrid w:val="0"/>
              <w:ind w:firstLine="60"/>
              <w:jc w:val="both"/>
              <w:rPr>
                <w:rFonts w:cs="Calibri"/>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 исковые требования удовлетворены, лицо признано виновным и назначено наказание в виде штрафа в размере 50 000 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Первоуральский городской суд Свердловской области</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71-705/2020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АО «Русский хром 1915»</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 xml:space="preserve">по ч. 1 ст. 9.1 КоАП РФ за нарушение требований промышленной безопасности </w:t>
            </w:r>
          </w:p>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химия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Рассмотрено судом первой инстанции, юридическое лицо признано виновным в совершении административного правонарушения  и назначено наказание в виде штрафа в размере 200 000 р.</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val="en-US" w:eastAsia="ar-SA"/>
              </w:rPr>
              <w:t>II</w:t>
            </w:r>
            <w:r w:rsidRPr="00DA27E8">
              <w:rPr>
                <w:rFonts w:cs="Calibri"/>
                <w:sz w:val="16"/>
                <w:szCs w:val="16"/>
                <w:lang w:eastAsia="ar-SA"/>
              </w:rPr>
              <w:t xml:space="preserve"> инстанция – жалоба без удовлетворения, решение без изменения.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proofErr w:type="spellStart"/>
            <w:r w:rsidRPr="00DA27E8">
              <w:rPr>
                <w:rFonts w:cs="Calibri"/>
                <w:sz w:val="16"/>
                <w:szCs w:val="16"/>
                <w:lang w:eastAsia="ar-SA"/>
              </w:rPr>
              <w:t>Режевской</w:t>
            </w:r>
            <w:proofErr w:type="spellEnd"/>
            <w:r w:rsidRPr="00DA27E8">
              <w:rPr>
                <w:rFonts w:cs="Calibri"/>
                <w:sz w:val="16"/>
                <w:szCs w:val="16"/>
                <w:lang w:eastAsia="ar-SA"/>
              </w:rPr>
              <w:t xml:space="preserve"> городской суд Свердловской области</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5-733/2020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ООО «ТСК г. Реж»</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по ч. 1 ст. 9.1 КоАП РФ за нарушение требований промышленной безопасности</w:t>
            </w:r>
          </w:p>
          <w:p w:rsidR="00DA27E8" w:rsidRPr="00DA27E8" w:rsidRDefault="00DA27E8" w:rsidP="00DA27E8">
            <w:pPr>
              <w:suppressAutoHyphens/>
              <w:ind w:firstLine="540"/>
              <w:jc w:val="both"/>
              <w:rPr>
                <w:rFonts w:cs="Calibri"/>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Рассмотрено судом первой инстанции, юридическое лицо признано виновным в совершении административного </w:t>
            </w:r>
            <w:r w:rsidRPr="00DA27E8">
              <w:rPr>
                <w:rFonts w:cs="Calibri"/>
                <w:sz w:val="16"/>
                <w:szCs w:val="16"/>
                <w:lang w:eastAsia="ar-SA"/>
              </w:rPr>
              <w:lastRenderedPageBreak/>
              <w:t>правонарушения  и назначено наказание в виде штрафа в размере 100 000 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lastRenderedPageBreak/>
              <w:t>Вина юридического лица подтверждается протоколом об административном правонарушении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Мировой суд судебного участка № 3 Нижнесергинского судебного района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5-392/2020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МУП «ЖКХ НАШ ДОМ» КСП</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 xml:space="preserve">по ч. 3 ст. 9.22 КоАП РФ за Невыполнение потребителем электрической энергии, ограничение </w:t>
            </w:r>
            <w:proofErr w:type="gramStart"/>
            <w:r w:rsidRPr="00DA27E8">
              <w:rPr>
                <w:rFonts w:cs="Calibri"/>
                <w:sz w:val="16"/>
                <w:szCs w:val="16"/>
                <w:lang w:eastAsia="ar-SA"/>
              </w:rPr>
              <w:t>режима</w:t>
            </w:r>
            <w:proofErr w:type="gramEnd"/>
            <w:r w:rsidRPr="00DA27E8">
              <w:rPr>
                <w:rFonts w:cs="Calibri"/>
                <w:sz w:val="16"/>
                <w:szCs w:val="16"/>
                <w:lang w:eastAsia="ar-SA"/>
              </w:rPr>
              <w:t xml:space="preserve">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rsidR="00DA27E8" w:rsidRPr="00DA27E8" w:rsidRDefault="00DA27E8" w:rsidP="00DA27E8">
            <w:pPr>
              <w:tabs>
                <w:tab w:val="left" w:pos="6600"/>
              </w:tabs>
              <w:suppressAutoHyphens/>
              <w:snapToGrid w:val="0"/>
              <w:rPr>
                <w:rFonts w:cs="Calibri"/>
                <w:sz w:val="16"/>
                <w:szCs w:val="16"/>
                <w:lang w:eastAsia="ar-SA"/>
              </w:rPr>
            </w:pPr>
            <w:proofErr w:type="spellStart"/>
            <w:r w:rsidRPr="00DA27E8">
              <w:rPr>
                <w:rFonts w:cs="Calibri"/>
                <w:sz w:val="16"/>
                <w:szCs w:val="16"/>
                <w:lang w:eastAsia="ar-SA"/>
              </w:rPr>
              <w:t>энерго</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Рассмотрено судом первой инстанции, лицо признано виновным в совершении административного правонарушения  и назначено наказание в виде штрафа в размере 50 000 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Мировой судья судебного участка № 8 Орджоникидзевского    районного суда  г. Екатеринбурга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5-833/2020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ООО «</w:t>
            </w:r>
            <w:proofErr w:type="spellStart"/>
            <w:r w:rsidRPr="00DA27E8">
              <w:rPr>
                <w:rFonts w:cs="Calibri"/>
                <w:sz w:val="16"/>
                <w:szCs w:val="16"/>
                <w:lang w:eastAsia="ar-SA"/>
              </w:rPr>
              <w:t>Энергосервисснаб</w:t>
            </w:r>
            <w:proofErr w:type="spellEnd"/>
            <w:r w:rsidRPr="00DA27E8">
              <w:rPr>
                <w:rFonts w:cs="Calibri"/>
                <w:sz w:val="16"/>
                <w:szCs w:val="16"/>
                <w:lang w:eastAsia="ar-SA"/>
              </w:rPr>
              <w:t>»</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line="312" w:lineRule="auto"/>
              <w:ind w:firstLine="547"/>
              <w:jc w:val="both"/>
              <w:rPr>
                <w:rFonts w:cs="Calibri"/>
                <w:sz w:val="16"/>
                <w:szCs w:val="16"/>
                <w:lang w:eastAsia="ar-SA"/>
              </w:rPr>
            </w:pPr>
            <w:proofErr w:type="gramStart"/>
            <w:r w:rsidRPr="00DA27E8">
              <w:rPr>
                <w:rFonts w:cs="Calibri"/>
                <w:sz w:val="16"/>
                <w:szCs w:val="16"/>
                <w:lang w:eastAsia="ar-SA"/>
              </w:rPr>
              <w:t xml:space="preserve">по ч. 1 ст. 9.22 КоАП РФ за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w:t>
            </w:r>
            <w:r w:rsidRPr="00DA27E8">
              <w:rPr>
                <w:rFonts w:cs="Calibri"/>
                <w:sz w:val="16"/>
                <w:szCs w:val="16"/>
                <w:lang w:eastAsia="ar-SA"/>
              </w:rPr>
              <w:lastRenderedPageBreak/>
              <w:t>законодательством об электроэнергетике порядком полного и (или) частичного ограничения</w:t>
            </w:r>
            <w:proofErr w:type="gramEnd"/>
            <w:r w:rsidRPr="00DA27E8">
              <w:rPr>
                <w:rFonts w:cs="Calibri"/>
                <w:sz w:val="16"/>
                <w:szCs w:val="16"/>
                <w:lang w:eastAsia="ar-SA"/>
              </w:rPr>
              <w:t xml:space="preserve"> </w:t>
            </w:r>
            <w:proofErr w:type="gramStart"/>
            <w:r w:rsidRPr="00DA27E8">
              <w:rPr>
                <w:rFonts w:cs="Calibri"/>
                <w:sz w:val="16"/>
                <w:szCs w:val="16"/>
                <w:lang w:eastAsia="ar-SA"/>
              </w:rPr>
              <w:t xml:space="preserve">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w:t>
            </w:r>
            <w:proofErr w:type="spellStart"/>
            <w:r w:rsidRPr="00DA27E8">
              <w:rPr>
                <w:rFonts w:cs="Calibri"/>
                <w:sz w:val="16"/>
                <w:szCs w:val="16"/>
                <w:lang w:eastAsia="ar-SA"/>
              </w:rPr>
              <w:t>энергопринимающим</w:t>
            </w:r>
            <w:proofErr w:type="spellEnd"/>
            <w:r w:rsidRPr="00DA27E8">
              <w:rPr>
                <w:rFonts w:cs="Calibri"/>
                <w:sz w:val="16"/>
                <w:szCs w:val="16"/>
                <w:lang w:eastAsia="ar-SA"/>
              </w:rPr>
              <w:t xml:space="preserve"> устройствам </w:t>
            </w:r>
            <w:proofErr w:type="gramEnd"/>
          </w:p>
          <w:p w:rsidR="00DA27E8" w:rsidRPr="00DA27E8" w:rsidRDefault="00DA27E8" w:rsidP="00DA27E8">
            <w:pPr>
              <w:suppressAutoHyphens/>
              <w:spacing w:line="312" w:lineRule="auto"/>
              <w:ind w:firstLine="547"/>
              <w:jc w:val="both"/>
              <w:rPr>
                <w:rFonts w:cs="Calibri"/>
                <w:sz w:val="16"/>
                <w:szCs w:val="16"/>
                <w:lang w:eastAsia="ar-SA"/>
              </w:rPr>
            </w:pPr>
            <w:proofErr w:type="spellStart"/>
            <w:r w:rsidRPr="00DA27E8">
              <w:rPr>
                <w:rFonts w:cs="Calibri"/>
                <w:sz w:val="16"/>
                <w:szCs w:val="16"/>
                <w:lang w:eastAsia="ar-SA"/>
              </w:rPr>
              <w:t>энерго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Рассмотрено судом первой инстанции, лицо признано виновным в совершении административного правонарушения  и назначено наказание в виде штрафа в размере 50 000 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proofErr w:type="spellStart"/>
            <w:r w:rsidRPr="00DA27E8">
              <w:rPr>
                <w:rFonts w:cs="Calibri"/>
                <w:sz w:val="16"/>
                <w:szCs w:val="16"/>
                <w:lang w:eastAsia="ar-SA"/>
              </w:rPr>
              <w:t>Краснотурьинский</w:t>
            </w:r>
            <w:proofErr w:type="spellEnd"/>
            <w:r w:rsidRPr="00DA27E8">
              <w:rPr>
                <w:rFonts w:cs="Calibri"/>
                <w:sz w:val="16"/>
                <w:szCs w:val="16"/>
                <w:lang w:eastAsia="ar-SA"/>
              </w:rPr>
              <w:t xml:space="preserve"> городской суд Свердловской области</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12-71/2020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АО «БРУ»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 xml:space="preserve">О признании </w:t>
            </w:r>
            <w:proofErr w:type="gramStart"/>
            <w:r w:rsidRPr="00DA27E8">
              <w:rPr>
                <w:rFonts w:cs="Calibri"/>
                <w:sz w:val="16"/>
                <w:szCs w:val="16"/>
                <w:lang w:eastAsia="ar-SA"/>
              </w:rPr>
              <w:t>незаконным</w:t>
            </w:r>
            <w:proofErr w:type="gramEnd"/>
            <w:r w:rsidRPr="00DA27E8">
              <w:rPr>
                <w:rFonts w:cs="Calibri"/>
                <w:sz w:val="16"/>
                <w:szCs w:val="16"/>
                <w:lang w:eastAsia="ar-SA"/>
              </w:rPr>
              <w:t xml:space="preserve"> и отмене постановления по делу об административном правонарушении от 13.11.2020 № 18-00-37/108 горн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 требования удовлетворены в части, сумма штрафа снижена до 150 000 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Первоуральский  городской суд Свердловской области</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5-2310/2020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 xml:space="preserve">ИП </w:t>
            </w:r>
            <w:proofErr w:type="spellStart"/>
            <w:r w:rsidRPr="00DA27E8">
              <w:rPr>
                <w:rFonts w:cs="Calibri"/>
                <w:sz w:val="16"/>
                <w:szCs w:val="16"/>
                <w:lang w:eastAsia="ar-SA"/>
              </w:rPr>
              <w:t>Араптанов</w:t>
            </w:r>
            <w:proofErr w:type="spellEnd"/>
            <w:r w:rsidRPr="00DA27E8">
              <w:rPr>
                <w:rFonts w:cs="Calibri"/>
                <w:sz w:val="16"/>
                <w:szCs w:val="16"/>
                <w:lang w:eastAsia="ar-SA"/>
              </w:rPr>
              <w:t xml:space="preserve"> В.Г. </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по ч. 1 ст. 9.1 КоАП РФ за нарушение требований промышленной безопасности</w:t>
            </w:r>
          </w:p>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газ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Рассмотрено судом первой инстанции, юридическое лицо признано виновным в совершении административного правонарушения  и назначено наказание в виде штрафа в размере 200 000 р.</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val="en-US" w:eastAsia="ar-SA"/>
              </w:rPr>
              <w:t>II</w:t>
            </w:r>
            <w:r w:rsidRPr="00DA27E8">
              <w:rPr>
                <w:rFonts w:cs="Calibri"/>
                <w:sz w:val="16"/>
                <w:szCs w:val="16"/>
                <w:lang w:eastAsia="ar-SA"/>
              </w:rPr>
              <w:t xml:space="preserve"> инстанция – постановление без изменения, жалоба без удовлетворения.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Первоуральский городской суд Свердловской области</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5-2220/2020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АО «Русский хром 1915»</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по ч. 1 ст. 9.1 КоАП РФ за нарушение требований промышленной безопасности</w:t>
            </w:r>
          </w:p>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химия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Рассмотрено судом первой инстанции, юридическое лицо признано виновным в совершении административного правонарушения  и назначено наказание в </w:t>
            </w:r>
            <w:r w:rsidRPr="00DA27E8">
              <w:rPr>
                <w:rFonts w:cs="Calibri"/>
                <w:sz w:val="16"/>
                <w:szCs w:val="16"/>
                <w:lang w:eastAsia="ar-SA"/>
              </w:rPr>
              <w:lastRenderedPageBreak/>
              <w:t>виде штрафа в размере 110 000 р.</w:t>
            </w:r>
          </w:p>
          <w:p w:rsidR="00DA27E8" w:rsidRPr="00DA27E8" w:rsidRDefault="00DA27E8" w:rsidP="00DA27E8">
            <w:pPr>
              <w:tabs>
                <w:tab w:val="left" w:pos="6600"/>
              </w:tabs>
              <w:suppressAutoHyphens/>
              <w:snapToGrid w:val="0"/>
              <w:rPr>
                <w:rFonts w:cs="Calibri"/>
                <w:sz w:val="16"/>
                <w:szCs w:val="16"/>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lastRenderedPageBreak/>
              <w:t>Вина юридического лица подтверждается протоколом об административном правонарушении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А60-269/2021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 xml:space="preserve">ООО  "Газпром </w:t>
            </w:r>
            <w:proofErr w:type="spellStart"/>
            <w:r w:rsidRPr="00DA27E8">
              <w:rPr>
                <w:rFonts w:cs="Calibri"/>
                <w:sz w:val="16"/>
                <w:szCs w:val="16"/>
                <w:lang w:eastAsia="ar-SA"/>
              </w:rPr>
              <w:t>трансгаз</w:t>
            </w:r>
            <w:proofErr w:type="spellEnd"/>
            <w:r w:rsidRPr="00DA27E8">
              <w:rPr>
                <w:rFonts w:cs="Calibri"/>
                <w:sz w:val="16"/>
                <w:szCs w:val="16"/>
                <w:lang w:eastAsia="ar-SA"/>
              </w:rPr>
              <w:t xml:space="preserve"> Екатеринбург»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ind w:firstLine="60"/>
              <w:jc w:val="both"/>
              <w:rPr>
                <w:rFonts w:cs="Calibri"/>
                <w:sz w:val="16"/>
                <w:szCs w:val="16"/>
                <w:lang w:eastAsia="ar-SA"/>
              </w:rPr>
            </w:pPr>
            <w:r w:rsidRPr="00DA27E8">
              <w:rPr>
                <w:rFonts w:cs="Calibri"/>
                <w:sz w:val="16"/>
                <w:szCs w:val="16"/>
                <w:lang w:eastAsia="ar-SA"/>
              </w:rPr>
              <w:t xml:space="preserve">о признании </w:t>
            </w:r>
            <w:proofErr w:type="gramStart"/>
            <w:r w:rsidRPr="00DA27E8">
              <w:rPr>
                <w:rFonts w:cs="Calibri"/>
                <w:sz w:val="16"/>
                <w:szCs w:val="16"/>
                <w:lang w:eastAsia="ar-SA"/>
              </w:rPr>
              <w:t>незаконным</w:t>
            </w:r>
            <w:proofErr w:type="gramEnd"/>
            <w:r w:rsidRPr="00DA27E8">
              <w:rPr>
                <w:rFonts w:cs="Calibri"/>
                <w:sz w:val="16"/>
                <w:szCs w:val="16"/>
                <w:lang w:eastAsia="ar-SA"/>
              </w:rPr>
              <w:t xml:space="preserve"> и отмене постановления № 19-102-2020 газ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I инстанция</w:t>
            </w:r>
            <w:proofErr w:type="gramStart"/>
            <w:r w:rsidRPr="00DA27E8">
              <w:rPr>
                <w:rFonts w:cs="Calibri"/>
                <w:sz w:val="16"/>
                <w:szCs w:val="16"/>
                <w:lang w:eastAsia="ar-SA"/>
              </w:rPr>
              <w:t xml:space="preserve"> –.</w:t>
            </w:r>
            <w:proofErr w:type="gramEnd"/>
            <w:r w:rsidRPr="00DA27E8">
              <w:rPr>
                <w:rFonts w:cs="Calibri"/>
                <w:sz w:val="16"/>
                <w:szCs w:val="16"/>
                <w:lang w:eastAsia="ar-SA"/>
              </w:rPr>
              <w:t>требования оставлены без удовлетворения, снижена сумма штрафа до 100 000 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Постановление вынесено законно и обосновано с соблюдением требований действующего законодательства  </w:t>
            </w:r>
          </w:p>
          <w:p w:rsidR="00DA27E8" w:rsidRPr="00DA27E8" w:rsidRDefault="00DA27E8" w:rsidP="00DA27E8">
            <w:pPr>
              <w:suppressAutoHyphens/>
              <w:snapToGrid w:val="0"/>
              <w:rPr>
                <w:rFonts w:cs="Calibri"/>
                <w:sz w:val="16"/>
                <w:szCs w:val="16"/>
                <w:highlight w:val="yellow"/>
                <w:lang w:eastAsia="ar-SA"/>
              </w:rPr>
            </w:pPr>
          </w:p>
          <w:p w:rsidR="00DA27E8" w:rsidRPr="00DA27E8" w:rsidRDefault="00DA27E8" w:rsidP="00DA27E8">
            <w:pPr>
              <w:suppressAutoHyphens/>
              <w:snapToGrid w:val="0"/>
              <w:rPr>
                <w:rFonts w:cs="Calibri"/>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color w:val="FF0000"/>
                <w:sz w:val="72"/>
                <w:szCs w:val="7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Мировой суд судебного участка № 1Железнодорожного судебного района г. Екатеринбурга Свердловской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НАО «НТКРЗ»</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ind w:firstLine="60"/>
              <w:jc w:val="both"/>
              <w:rPr>
                <w:rFonts w:cs="Calibri"/>
                <w:sz w:val="16"/>
                <w:szCs w:val="16"/>
                <w:lang w:eastAsia="ar-SA"/>
              </w:rPr>
            </w:pPr>
            <w:r w:rsidRPr="00DA27E8">
              <w:rPr>
                <w:rFonts w:cs="Calibri"/>
                <w:sz w:val="16"/>
                <w:szCs w:val="16"/>
                <w:lang w:eastAsia="ar-SA"/>
              </w:rPr>
              <w:t xml:space="preserve">по ч. 1 ст. 20.25 КоАП РФ за невыполнение постановления по делу об административном правонарушении </w:t>
            </w:r>
          </w:p>
          <w:p w:rsidR="00DA27E8" w:rsidRPr="00DA27E8" w:rsidRDefault="00DA27E8" w:rsidP="00DA27E8">
            <w:pPr>
              <w:suppressAutoHyphens/>
              <w:autoSpaceDE w:val="0"/>
              <w:snapToGrid w:val="0"/>
              <w:ind w:firstLine="60"/>
              <w:jc w:val="both"/>
              <w:rPr>
                <w:rFonts w:cs="Calibri"/>
                <w:sz w:val="16"/>
                <w:szCs w:val="16"/>
                <w:lang w:eastAsia="ar-SA"/>
              </w:rPr>
            </w:pPr>
            <w:r w:rsidRPr="00DA27E8">
              <w:rPr>
                <w:rFonts w:cs="Calibri"/>
                <w:sz w:val="16"/>
                <w:szCs w:val="16"/>
                <w:lang w:eastAsia="ar-SA"/>
              </w:rPr>
              <w:t>строй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 производство прекращено в связи с отсутствием состава правонарушения</w:t>
            </w:r>
          </w:p>
          <w:p w:rsidR="00DA27E8" w:rsidRPr="00DA27E8" w:rsidRDefault="00DA27E8" w:rsidP="00DA27E8">
            <w:pPr>
              <w:tabs>
                <w:tab w:val="left" w:pos="6600"/>
              </w:tabs>
              <w:suppressAutoHyphens/>
              <w:rPr>
                <w:rFonts w:cs="Calibri"/>
                <w:sz w:val="16"/>
                <w:szCs w:val="16"/>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  материалами дела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both"/>
              <w:rPr>
                <w:rFonts w:cs="Calibri"/>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А60-2471/2021</w:t>
            </w:r>
          </w:p>
          <w:p w:rsidR="00DA27E8" w:rsidRPr="00DA27E8" w:rsidRDefault="00DA27E8" w:rsidP="00DA27E8">
            <w:pPr>
              <w:suppressAutoHyphens/>
              <w:snapToGrid w:val="0"/>
              <w:rPr>
                <w:rFonts w:cs="Calibri"/>
                <w:sz w:val="16"/>
                <w:szCs w:val="16"/>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rFonts w:cs="Calibri"/>
                <w:sz w:val="16"/>
                <w:szCs w:val="16"/>
                <w:lang w:eastAsia="ar-SA"/>
              </w:rPr>
            </w:pPr>
            <w:r w:rsidRPr="00DA27E8">
              <w:rPr>
                <w:rFonts w:cs="Calibri"/>
                <w:sz w:val="16"/>
                <w:szCs w:val="16"/>
                <w:lang w:eastAsia="ar-SA"/>
              </w:rPr>
              <w:t>Директор МУП "</w:t>
            </w:r>
            <w:proofErr w:type="spellStart"/>
            <w:r w:rsidRPr="00DA27E8">
              <w:rPr>
                <w:rFonts w:cs="Calibri"/>
                <w:sz w:val="16"/>
                <w:szCs w:val="16"/>
                <w:lang w:eastAsia="ar-SA"/>
              </w:rPr>
              <w:t>Салдаэнерго</w:t>
            </w:r>
            <w:proofErr w:type="spellEnd"/>
            <w:r w:rsidRPr="00DA27E8">
              <w:rPr>
                <w:rFonts w:cs="Calibri"/>
                <w:sz w:val="16"/>
                <w:szCs w:val="16"/>
                <w:lang w:eastAsia="ar-SA"/>
              </w:rPr>
              <w:t>» Арефьев С.Л.</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284" w:firstLine="540"/>
              <w:jc w:val="both"/>
              <w:rPr>
                <w:sz w:val="16"/>
                <w:szCs w:val="16"/>
                <w:lang w:eastAsia="ar-SA"/>
              </w:rPr>
            </w:pPr>
            <w:r w:rsidRPr="00DA27E8">
              <w:rPr>
                <w:sz w:val="16"/>
                <w:szCs w:val="16"/>
                <w:lang w:eastAsia="ar-SA"/>
              </w:rPr>
              <w:t>по ст. 14.61 КоАП РФ установлена административная ответственность за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roofErr w:type="gramStart"/>
            <w:r w:rsidRPr="00DA27E8">
              <w:rPr>
                <w:sz w:val="16"/>
                <w:szCs w:val="16"/>
                <w:lang w:eastAsia="ar-SA"/>
              </w:rPr>
              <w:t>.</w:t>
            </w:r>
            <w:proofErr w:type="gramEnd"/>
            <w:r w:rsidRPr="00DA27E8">
              <w:rPr>
                <w:sz w:val="16"/>
                <w:szCs w:val="16"/>
                <w:lang w:eastAsia="ar-SA"/>
              </w:rPr>
              <w:t xml:space="preserve"> </w:t>
            </w:r>
            <w:proofErr w:type="spellStart"/>
            <w:proofErr w:type="gramStart"/>
            <w:r w:rsidRPr="00DA27E8">
              <w:rPr>
                <w:sz w:val="16"/>
                <w:szCs w:val="16"/>
                <w:lang w:eastAsia="ar-SA"/>
              </w:rPr>
              <w:t>э</w:t>
            </w:r>
            <w:proofErr w:type="gramEnd"/>
            <w:r w:rsidRPr="00DA27E8">
              <w:rPr>
                <w:sz w:val="16"/>
                <w:szCs w:val="16"/>
                <w:lang w:eastAsia="ar-SA"/>
              </w:rPr>
              <w:t>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 в удовлетворении заявленных требований отказано, в связи с отсутствием вины.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А60-2462/2021</w:t>
            </w:r>
          </w:p>
          <w:p w:rsidR="00DA27E8" w:rsidRPr="00DA27E8" w:rsidRDefault="00DA27E8" w:rsidP="00DA27E8">
            <w:pPr>
              <w:suppressAutoHyphens/>
              <w:snapToGrid w:val="0"/>
              <w:rPr>
                <w:rFonts w:cs="Calibri"/>
                <w:color w:val="00B0F0"/>
                <w:sz w:val="16"/>
                <w:szCs w:val="16"/>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rFonts w:cs="Calibri"/>
                <w:sz w:val="16"/>
                <w:szCs w:val="16"/>
                <w:lang w:eastAsia="ar-SA"/>
              </w:rPr>
            </w:pPr>
            <w:r w:rsidRPr="00DA27E8">
              <w:rPr>
                <w:rFonts w:cs="Calibri"/>
                <w:sz w:val="16"/>
                <w:szCs w:val="16"/>
                <w:lang w:eastAsia="ar-SA"/>
              </w:rPr>
              <w:t>МУП "</w:t>
            </w:r>
            <w:proofErr w:type="spellStart"/>
            <w:r w:rsidRPr="00DA27E8">
              <w:rPr>
                <w:rFonts w:cs="Calibri"/>
                <w:sz w:val="16"/>
                <w:szCs w:val="16"/>
                <w:lang w:eastAsia="ar-SA"/>
              </w:rPr>
              <w:t>Салдаэнерго</w:t>
            </w:r>
            <w:proofErr w:type="spellEnd"/>
            <w:r w:rsidRPr="00DA27E8">
              <w:rPr>
                <w:rFonts w:cs="Calibri"/>
                <w:sz w:val="16"/>
                <w:szCs w:val="16"/>
                <w:lang w:eastAsia="ar-SA"/>
              </w:rPr>
              <w:t xml:space="preserve">» </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284" w:firstLine="540"/>
              <w:jc w:val="both"/>
              <w:rPr>
                <w:sz w:val="16"/>
                <w:szCs w:val="16"/>
                <w:lang w:eastAsia="ar-SA"/>
              </w:rPr>
            </w:pPr>
            <w:r w:rsidRPr="00DA27E8">
              <w:rPr>
                <w:sz w:val="16"/>
                <w:szCs w:val="16"/>
                <w:lang w:eastAsia="ar-SA"/>
              </w:rPr>
              <w:t xml:space="preserve">по ст. 14.61 КоАП РФ установлена административная ответственность за нарушение установленного </w:t>
            </w:r>
            <w:proofErr w:type="gramStart"/>
            <w:r w:rsidRPr="00DA27E8">
              <w:rPr>
                <w:sz w:val="16"/>
                <w:szCs w:val="16"/>
                <w:lang w:eastAsia="ar-SA"/>
              </w:rPr>
              <w:t>порядка предоставления обеспечения исполнения обязательств</w:t>
            </w:r>
            <w:proofErr w:type="gramEnd"/>
            <w:r w:rsidRPr="00DA27E8">
              <w:rPr>
                <w:sz w:val="16"/>
                <w:szCs w:val="16"/>
                <w:lang w:eastAsia="ar-SA"/>
              </w:rPr>
              <w:t xml:space="preserve">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DA27E8" w:rsidRPr="00DA27E8" w:rsidRDefault="00DA27E8" w:rsidP="00DA27E8">
            <w:pPr>
              <w:suppressAutoHyphens/>
              <w:autoSpaceDE w:val="0"/>
              <w:snapToGrid w:val="0"/>
              <w:ind w:firstLine="60"/>
              <w:jc w:val="both"/>
              <w:rPr>
                <w:rFonts w:cs="Calibri"/>
                <w:sz w:val="16"/>
                <w:szCs w:val="16"/>
                <w:lang w:eastAsia="ar-SA"/>
              </w:rPr>
            </w:pPr>
            <w:proofErr w:type="spellStart"/>
            <w:r w:rsidRPr="00DA27E8">
              <w:rPr>
                <w:rFonts w:cs="Calibri"/>
                <w:sz w:val="16"/>
                <w:szCs w:val="16"/>
                <w:lang w:eastAsia="ar-SA"/>
              </w:rPr>
              <w:t>энерго</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 исковые требования удовлетворены, лицо признано виновным и назначено наказание в виде штрафа в размере 50 000 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А60-2770/2021</w:t>
            </w:r>
          </w:p>
          <w:p w:rsidR="00DA27E8" w:rsidRPr="00DA27E8" w:rsidRDefault="00DA27E8" w:rsidP="00DA27E8">
            <w:pPr>
              <w:suppressAutoHyphens/>
              <w:snapToGrid w:val="0"/>
              <w:rPr>
                <w:rFonts w:cs="Calibri"/>
                <w:color w:val="00B0F0"/>
                <w:sz w:val="16"/>
                <w:szCs w:val="16"/>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rFonts w:cs="Calibri"/>
                <w:sz w:val="16"/>
                <w:szCs w:val="16"/>
                <w:lang w:eastAsia="ar-SA"/>
              </w:rPr>
            </w:pPr>
            <w:r w:rsidRPr="00DA27E8">
              <w:rPr>
                <w:rFonts w:cs="Calibri"/>
                <w:sz w:val="16"/>
                <w:szCs w:val="16"/>
                <w:lang w:eastAsia="ar-SA"/>
              </w:rPr>
              <w:t>директора МУП «</w:t>
            </w:r>
            <w:proofErr w:type="spellStart"/>
            <w:r w:rsidRPr="00DA27E8">
              <w:rPr>
                <w:rFonts w:cs="Calibri"/>
                <w:sz w:val="16"/>
                <w:szCs w:val="16"/>
                <w:lang w:eastAsia="ar-SA"/>
              </w:rPr>
              <w:t>Горэнерго</w:t>
            </w:r>
            <w:proofErr w:type="spellEnd"/>
            <w:r w:rsidRPr="00DA27E8">
              <w:rPr>
                <w:rFonts w:cs="Calibri"/>
                <w:sz w:val="16"/>
                <w:szCs w:val="16"/>
                <w:lang w:eastAsia="ar-SA"/>
              </w:rPr>
              <w:t xml:space="preserve">» Панова С.В.» </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284" w:firstLine="540"/>
              <w:jc w:val="both"/>
              <w:rPr>
                <w:sz w:val="16"/>
                <w:szCs w:val="16"/>
                <w:lang w:eastAsia="ar-SA"/>
              </w:rPr>
            </w:pPr>
            <w:r w:rsidRPr="00DA27E8">
              <w:rPr>
                <w:sz w:val="16"/>
                <w:szCs w:val="16"/>
                <w:lang w:eastAsia="ar-SA"/>
              </w:rPr>
              <w:t xml:space="preserve">по ст. 14.61 КоАП РФ установлена административная ответственность за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w:t>
            </w:r>
            <w:r w:rsidRPr="00DA27E8">
              <w:rPr>
                <w:sz w:val="16"/>
                <w:szCs w:val="16"/>
                <w:lang w:eastAsia="ar-SA"/>
              </w:rPr>
              <w:lastRenderedPageBreak/>
              <w:t>(или) теплоносителя, сопряженное с неисполнением (ненадлежащим исполнением) обязательств по их оплате</w:t>
            </w:r>
            <w:proofErr w:type="gramStart"/>
            <w:r w:rsidRPr="00DA27E8">
              <w:rPr>
                <w:sz w:val="16"/>
                <w:szCs w:val="16"/>
                <w:lang w:eastAsia="ar-SA"/>
              </w:rPr>
              <w:t>.</w:t>
            </w:r>
            <w:proofErr w:type="gramEnd"/>
            <w:r w:rsidRPr="00DA27E8">
              <w:rPr>
                <w:sz w:val="16"/>
                <w:szCs w:val="16"/>
                <w:lang w:eastAsia="ar-SA"/>
              </w:rPr>
              <w:t xml:space="preserve"> </w:t>
            </w:r>
            <w:proofErr w:type="spellStart"/>
            <w:proofErr w:type="gramStart"/>
            <w:r w:rsidRPr="00DA27E8">
              <w:rPr>
                <w:sz w:val="16"/>
                <w:szCs w:val="16"/>
                <w:lang w:eastAsia="ar-SA"/>
              </w:rPr>
              <w:t>э</w:t>
            </w:r>
            <w:proofErr w:type="gramEnd"/>
            <w:r w:rsidRPr="00DA27E8">
              <w:rPr>
                <w:sz w:val="16"/>
                <w:szCs w:val="16"/>
                <w:lang w:eastAsia="ar-SA"/>
              </w:rPr>
              <w:t>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lastRenderedPageBreak/>
              <w:t>I</w:t>
            </w:r>
            <w:r w:rsidRPr="00DA27E8">
              <w:rPr>
                <w:rFonts w:cs="Calibri"/>
                <w:sz w:val="16"/>
                <w:szCs w:val="16"/>
                <w:lang w:eastAsia="ar-SA"/>
              </w:rPr>
              <w:t xml:space="preserve"> инстанция – </w:t>
            </w:r>
          </w:p>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 xml:space="preserve">требования удовлетворены, лицо признано виновным в совершении административного правонарушения, назначено наказание в </w:t>
            </w:r>
            <w:r w:rsidRPr="00DA27E8">
              <w:rPr>
                <w:rFonts w:cs="Calibri"/>
                <w:sz w:val="16"/>
                <w:szCs w:val="16"/>
                <w:lang w:eastAsia="ar-SA"/>
              </w:rPr>
              <w:lastRenderedPageBreak/>
              <w:t>виде предупреждения.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Вина лица подтверждается протоколом об административном правонарушении, актом проверки, материалами дела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А60-65529/2020</w:t>
            </w:r>
          </w:p>
          <w:p w:rsidR="00DA27E8" w:rsidRPr="00DA27E8" w:rsidRDefault="00DA27E8" w:rsidP="00DA27E8">
            <w:pPr>
              <w:suppressAutoHyphens/>
              <w:snapToGrid w:val="0"/>
              <w:rPr>
                <w:rFonts w:cs="Calibri"/>
                <w:color w:val="00B0F0"/>
                <w:sz w:val="16"/>
                <w:szCs w:val="16"/>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rFonts w:cs="Calibri"/>
                <w:sz w:val="16"/>
                <w:szCs w:val="16"/>
                <w:lang w:eastAsia="ar-SA"/>
              </w:rPr>
            </w:pPr>
            <w:r w:rsidRPr="00DA27E8">
              <w:rPr>
                <w:rFonts w:cs="Calibri"/>
                <w:sz w:val="16"/>
                <w:szCs w:val="16"/>
                <w:lang w:eastAsia="ar-SA"/>
              </w:rPr>
              <w:t>МУП «</w:t>
            </w:r>
            <w:proofErr w:type="spellStart"/>
            <w:r w:rsidRPr="00DA27E8">
              <w:rPr>
                <w:rFonts w:cs="Calibri"/>
                <w:sz w:val="16"/>
                <w:szCs w:val="16"/>
                <w:lang w:eastAsia="ar-SA"/>
              </w:rPr>
              <w:t>Горэнерго</w:t>
            </w:r>
            <w:proofErr w:type="spellEnd"/>
            <w:r w:rsidRPr="00DA27E8">
              <w:rPr>
                <w:rFonts w:cs="Calibri"/>
                <w:sz w:val="16"/>
                <w:szCs w:val="16"/>
                <w:lang w:eastAsia="ar-SA"/>
              </w:rPr>
              <w:t xml:space="preserve">»  </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284" w:firstLine="540"/>
              <w:jc w:val="both"/>
              <w:rPr>
                <w:sz w:val="16"/>
                <w:szCs w:val="16"/>
                <w:lang w:eastAsia="ar-SA"/>
              </w:rPr>
            </w:pPr>
            <w:r w:rsidRPr="00DA27E8">
              <w:rPr>
                <w:sz w:val="16"/>
                <w:szCs w:val="16"/>
                <w:lang w:eastAsia="ar-SA"/>
              </w:rPr>
              <w:t>по ст. 14.61 КоАП РФ установлена административная ответственность за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roofErr w:type="gramStart"/>
            <w:r w:rsidRPr="00DA27E8">
              <w:rPr>
                <w:sz w:val="16"/>
                <w:szCs w:val="16"/>
                <w:lang w:eastAsia="ar-SA"/>
              </w:rPr>
              <w:t>.</w:t>
            </w:r>
            <w:proofErr w:type="gramEnd"/>
            <w:r w:rsidRPr="00DA27E8">
              <w:rPr>
                <w:sz w:val="16"/>
                <w:szCs w:val="16"/>
                <w:lang w:eastAsia="ar-SA"/>
              </w:rPr>
              <w:t xml:space="preserve"> </w:t>
            </w:r>
            <w:proofErr w:type="spellStart"/>
            <w:proofErr w:type="gramStart"/>
            <w:r w:rsidRPr="00DA27E8">
              <w:rPr>
                <w:sz w:val="16"/>
                <w:szCs w:val="16"/>
                <w:lang w:eastAsia="ar-SA"/>
              </w:rPr>
              <w:t>э</w:t>
            </w:r>
            <w:proofErr w:type="gramEnd"/>
            <w:r w:rsidRPr="00DA27E8">
              <w:rPr>
                <w:sz w:val="16"/>
                <w:szCs w:val="16"/>
                <w:lang w:eastAsia="ar-SA"/>
              </w:rPr>
              <w:t>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 требования удовлетворены, лицо признано виновным в совершении административного правонарушения, назначено наказание в виде штрафа в размере 50 000 р.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А60-3966/2021</w:t>
            </w:r>
          </w:p>
          <w:p w:rsidR="00DA27E8" w:rsidRPr="00DA27E8" w:rsidRDefault="00DA27E8" w:rsidP="00DA27E8">
            <w:pPr>
              <w:suppressAutoHyphens/>
              <w:snapToGrid w:val="0"/>
              <w:rPr>
                <w:rFonts w:cs="Calibri"/>
                <w:sz w:val="16"/>
                <w:szCs w:val="16"/>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rFonts w:cs="Calibri"/>
                <w:sz w:val="16"/>
                <w:szCs w:val="16"/>
                <w:lang w:eastAsia="ar-SA"/>
              </w:rPr>
            </w:pPr>
            <w:r w:rsidRPr="00DA27E8">
              <w:rPr>
                <w:rFonts w:cs="Calibri"/>
                <w:sz w:val="16"/>
                <w:szCs w:val="16"/>
                <w:lang w:eastAsia="ar-SA"/>
              </w:rPr>
              <w:t>МУП ЖКХ МО «Р.П. Верхнее Дуброво»</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284" w:firstLine="540"/>
              <w:jc w:val="both"/>
              <w:rPr>
                <w:sz w:val="16"/>
                <w:szCs w:val="16"/>
                <w:lang w:eastAsia="ar-SA"/>
              </w:rPr>
            </w:pPr>
            <w:r w:rsidRPr="00DA27E8">
              <w:rPr>
                <w:sz w:val="16"/>
                <w:szCs w:val="16"/>
                <w:lang w:eastAsia="ar-SA"/>
              </w:rPr>
              <w:t>по ст. 14.61 КоАП РФ установлена административная ответственность за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roofErr w:type="gramStart"/>
            <w:r w:rsidRPr="00DA27E8">
              <w:rPr>
                <w:sz w:val="16"/>
                <w:szCs w:val="16"/>
                <w:lang w:eastAsia="ar-SA"/>
              </w:rPr>
              <w:t>.</w:t>
            </w:r>
            <w:proofErr w:type="gramEnd"/>
            <w:r w:rsidRPr="00DA27E8">
              <w:rPr>
                <w:sz w:val="16"/>
                <w:szCs w:val="16"/>
                <w:lang w:eastAsia="ar-SA"/>
              </w:rPr>
              <w:t xml:space="preserve"> </w:t>
            </w:r>
            <w:proofErr w:type="spellStart"/>
            <w:proofErr w:type="gramStart"/>
            <w:r w:rsidRPr="00DA27E8">
              <w:rPr>
                <w:sz w:val="16"/>
                <w:szCs w:val="16"/>
                <w:lang w:eastAsia="ar-SA"/>
              </w:rPr>
              <w:t>э</w:t>
            </w:r>
            <w:proofErr w:type="gramEnd"/>
            <w:r w:rsidRPr="00DA27E8">
              <w:rPr>
                <w:sz w:val="16"/>
                <w:szCs w:val="16"/>
                <w:lang w:eastAsia="ar-SA"/>
              </w:rPr>
              <w:t>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 </w:t>
            </w:r>
          </w:p>
          <w:p w:rsidR="00DA27E8" w:rsidRPr="00DA27E8" w:rsidRDefault="00DA27E8" w:rsidP="00DA27E8">
            <w:pPr>
              <w:keepNext/>
              <w:shd w:val="clear" w:color="auto" w:fill="FFFFFF"/>
              <w:suppressAutoHyphens/>
              <w:textAlignment w:val="baseline"/>
              <w:outlineLvl w:val="1"/>
              <w:rPr>
                <w:rFonts w:ascii="Cambria" w:hAnsi="Cambria"/>
                <w:bCs/>
                <w:i/>
                <w:iCs/>
                <w:sz w:val="20"/>
                <w:szCs w:val="20"/>
                <w:lang w:eastAsia="ar-SA"/>
              </w:rPr>
            </w:pPr>
            <w:r w:rsidRPr="00DA27E8">
              <w:rPr>
                <w:rFonts w:ascii="Cambria" w:eastAsia="Lucida Sans Unicode" w:hAnsi="Cambria" w:cs="Arial"/>
                <w:i/>
                <w:iCs/>
                <w:color w:val="383C45"/>
                <w:sz w:val="20"/>
                <w:szCs w:val="20"/>
                <w:bdr w:val="none" w:sz="0" w:space="0" w:color="auto" w:frame="1"/>
                <w:lang w:eastAsia="ar-SA"/>
              </w:rPr>
              <w:t xml:space="preserve"> </w:t>
            </w:r>
            <w:r w:rsidRPr="00DA27E8">
              <w:rPr>
                <w:bCs/>
                <w:sz w:val="20"/>
                <w:szCs w:val="20"/>
                <w:lang w:eastAsia="ar-SA"/>
              </w:rPr>
              <w:t>в удовлетворении требований отказано в связи с малозначительностью.</w:t>
            </w:r>
            <w:r w:rsidRPr="00DA27E8">
              <w:rPr>
                <w:rFonts w:ascii="Cambria" w:eastAsia="Lucida Sans Unicode" w:hAnsi="Cambria" w:cs="Arial"/>
                <w:i/>
                <w:iCs/>
                <w:sz w:val="20"/>
                <w:szCs w:val="20"/>
                <w:bdr w:val="none" w:sz="0" w:space="0" w:color="auto" w:frame="1"/>
                <w:lang w:eastAsia="ar-SA"/>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А60-3965/2021</w:t>
            </w:r>
          </w:p>
          <w:p w:rsidR="00DA27E8" w:rsidRPr="00DA27E8" w:rsidRDefault="00DA27E8" w:rsidP="00DA27E8">
            <w:pPr>
              <w:suppressAutoHyphens/>
              <w:snapToGrid w:val="0"/>
              <w:rPr>
                <w:rFonts w:cs="Calibri"/>
                <w:sz w:val="16"/>
                <w:szCs w:val="16"/>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rFonts w:cs="Calibri"/>
                <w:sz w:val="16"/>
                <w:szCs w:val="16"/>
                <w:lang w:eastAsia="ar-SA"/>
              </w:rPr>
            </w:pPr>
            <w:r w:rsidRPr="00DA27E8">
              <w:rPr>
                <w:rFonts w:cs="Calibri"/>
                <w:sz w:val="16"/>
                <w:szCs w:val="16"/>
                <w:lang w:eastAsia="ar-SA"/>
              </w:rPr>
              <w:t>Директор МУП ЖКХ МО «Р.П. Верхнее Дуброво» Рахаев В.В.</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284" w:firstLine="540"/>
              <w:jc w:val="both"/>
              <w:rPr>
                <w:sz w:val="16"/>
                <w:szCs w:val="16"/>
                <w:lang w:eastAsia="ar-SA"/>
              </w:rPr>
            </w:pPr>
            <w:r w:rsidRPr="00DA27E8">
              <w:rPr>
                <w:sz w:val="16"/>
                <w:szCs w:val="16"/>
                <w:lang w:eastAsia="ar-SA"/>
              </w:rPr>
              <w:t>по ст. 14.61 КоАП РФ установлена административная ответственность за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roofErr w:type="gramStart"/>
            <w:r w:rsidRPr="00DA27E8">
              <w:rPr>
                <w:sz w:val="16"/>
                <w:szCs w:val="16"/>
                <w:lang w:eastAsia="ar-SA"/>
              </w:rPr>
              <w:t>.</w:t>
            </w:r>
            <w:proofErr w:type="gramEnd"/>
            <w:r w:rsidRPr="00DA27E8">
              <w:rPr>
                <w:sz w:val="16"/>
                <w:szCs w:val="16"/>
                <w:lang w:eastAsia="ar-SA"/>
              </w:rPr>
              <w:t xml:space="preserve"> </w:t>
            </w:r>
            <w:proofErr w:type="spellStart"/>
            <w:proofErr w:type="gramStart"/>
            <w:r w:rsidRPr="00DA27E8">
              <w:rPr>
                <w:sz w:val="16"/>
                <w:szCs w:val="16"/>
                <w:lang w:eastAsia="ar-SA"/>
              </w:rPr>
              <w:t>э</w:t>
            </w:r>
            <w:proofErr w:type="gramEnd"/>
            <w:r w:rsidRPr="00DA27E8">
              <w:rPr>
                <w:sz w:val="16"/>
                <w:szCs w:val="16"/>
                <w:lang w:eastAsia="ar-SA"/>
              </w:rPr>
              <w:t>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w:t>
            </w:r>
            <w:proofErr w:type="gramStart"/>
            <w:r w:rsidRPr="00DA27E8">
              <w:rPr>
                <w:rFonts w:cs="Calibri"/>
                <w:sz w:val="16"/>
                <w:szCs w:val="16"/>
                <w:lang w:eastAsia="ar-SA"/>
              </w:rPr>
              <w:t xml:space="preserve">–  </w:t>
            </w:r>
            <w:r w:rsidRPr="00DA27E8">
              <w:rPr>
                <w:rFonts w:cs="Calibri"/>
                <w:iCs/>
                <w:sz w:val="20"/>
                <w:szCs w:val="20"/>
                <w:lang w:eastAsia="ar-SA"/>
              </w:rPr>
              <w:t>в</w:t>
            </w:r>
            <w:proofErr w:type="gramEnd"/>
            <w:r w:rsidRPr="00DA27E8">
              <w:rPr>
                <w:rFonts w:cs="Calibri"/>
                <w:iCs/>
                <w:sz w:val="20"/>
                <w:szCs w:val="20"/>
                <w:lang w:eastAsia="ar-SA"/>
              </w:rPr>
              <w:t xml:space="preserve"> удовлетворении требований отказано в связи с малозначительностью.</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Мировой суд судебного участка № 2  </w:t>
            </w:r>
            <w:proofErr w:type="spellStart"/>
            <w:r w:rsidRPr="00DA27E8">
              <w:rPr>
                <w:rFonts w:cs="Calibri"/>
                <w:sz w:val="16"/>
                <w:szCs w:val="16"/>
                <w:lang w:eastAsia="ar-SA"/>
              </w:rPr>
              <w:t>Артинского</w:t>
            </w:r>
            <w:proofErr w:type="spellEnd"/>
            <w:r w:rsidRPr="00DA27E8">
              <w:rPr>
                <w:rFonts w:cs="Calibri"/>
                <w:sz w:val="16"/>
                <w:szCs w:val="16"/>
                <w:lang w:eastAsia="ar-SA"/>
              </w:rPr>
              <w:t xml:space="preserve"> судебного района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5-1/2021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 xml:space="preserve">МУП «ЖКХ </w:t>
            </w:r>
            <w:proofErr w:type="spellStart"/>
            <w:r w:rsidRPr="00DA27E8">
              <w:rPr>
                <w:rFonts w:cs="Calibri"/>
                <w:sz w:val="16"/>
                <w:szCs w:val="16"/>
                <w:lang w:eastAsia="ar-SA"/>
              </w:rPr>
              <w:t>Манчаж</w:t>
            </w:r>
            <w:proofErr w:type="spellEnd"/>
            <w:r w:rsidRPr="00DA27E8">
              <w:rPr>
                <w:rFonts w:cs="Calibri"/>
                <w:sz w:val="16"/>
                <w:szCs w:val="16"/>
                <w:lang w:eastAsia="ar-SA"/>
              </w:rPr>
              <w:t>»</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 xml:space="preserve">по ч. 3 ст. 9.22 КоАП РФ за Невыполнение потребителем электрической энергии, ограничение </w:t>
            </w:r>
            <w:proofErr w:type="gramStart"/>
            <w:r w:rsidRPr="00DA27E8">
              <w:rPr>
                <w:rFonts w:cs="Calibri"/>
                <w:sz w:val="16"/>
                <w:szCs w:val="16"/>
                <w:lang w:eastAsia="ar-SA"/>
              </w:rPr>
              <w:t>режима</w:t>
            </w:r>
            <w:proofErr w:type="gramEnd"/>
            <w:r w:rsidRPr="00DA27E8">
              <w:rPr>
                <w:rFonts w:cs="Calibri"/>
                <w:sz w:val="16"/>
                <w:szCs w:val="16"/>
                <w:lang w:eastAsia="ar-SA"/>
              </w:rPr>
              <w:t xml:space="preserve"> потребления электрической энергии которого может привести к экономическим, </w:t>
            </w:r>
            <w:r w:rsidRPr="00DA27E8">
              <w:rPr>
                <w:rFonts w:cs="Calibri"/>
                <w:sz w:val="16"/>
                <w:szCs w:val="16"/>
                <w:lang w:eastAsia="ar-SA"/>
              </w:rPr>
              <w:lastRenderedPageBreak/>
              <w:t xml:space="preserve">экологическим или социальным последствиям, определенных в установленном законодательством 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roofErr w:type="spellStart"/>
            <w:r w:rsidRPr="00DA27E8">
              <w:rPr>
                <w:rFonts w:cs="Calibri"/>
                <w:sz w:val="16"/>
                <w:szCs w:val="16"/>
                <w:lang w:eastAsia="ar-SA"/>
              </w:rPr>
              <w:t>энерго</w:t>
            </w:r>
            <w:proofErr w:type="spellEnd"/>
          </w:p>
          <w:p w:rsidR="00DA27E8" w:rsidRPr="00DA27E8" w:rsidRDefault="00DA27E8" w:rsidP="00DA27E8">
            <w:pPr>
              <w:tabs>
                <w:tab w:val="left" w:pos="6600"/>
              </w:tabs>
              <w:suppressAutoHyphens/>
              <w:snapToGrid w:val="0"/>
              <w:rPr>
                <w:rFonts w:cs="Calibri"/>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 xml:space="preserve">Рассмотрено судом первой инстанции, лицо признано виновным в совершении административного правонарушения  и назначено наказание в виде штрафа в размере </w:t>
            </w:r>
            <w:r w:rsidRPr="00DA27E8">
              <w:rPr>
                <w:rFonts w:cs="Calibri"/>
                <w:sz w:val="16"/>
                <w:szCs w:val="16"/>
                <w:lang w:eastAsia="ar-SA"/>
              </w:rPr>
              <w:lastRenderedPageBreak/>
              <w:t>50 000 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lastRenderedPageBreak/>
              <w:t>Вина лица подтверждается протоколом об административном правонарушении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Мировой суд судебного участка №1 Нижнесергинского  судебного района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5-330/2020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МУП «Энергоресурс города Нижние Серги»</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 xml:space="preserve">по ч. 3 ст. 9.22 КоАП РФ за Невыполнение потребителем электрической энергии, ограничение </w:t>
            </w:r>
            <w:proofErr w:type="gramStart"/>
            <w:r w:rsidRPr="00DA27E8">
              <w:rPr>
                <w:rFonts w:cs="Calibri"/>
                <w:sz w:val="16"/>
                <w:szCs w:val="16"/>
                <w:lang w:eastAsia="ar-SA"/>
              </w:rPr>
              <w:t>режима</w:t>
            </w:r>
            <w:proofErr w:type="gramEnd"/>
            <w:r w:rsidRPr="00DA27E8">
              <w:rPr>
                <w:rFonts w:cs="Calibri"/>
                <w:sz w:val="16"/>
                <w:szCs w:val="16"/>
                <w:lang w:eastAsia="ar-SA"/>
              </w:rPr>
              <w:t xml:space="preserve">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rsidR="00DA27E8" w:rsidRPr="00DA27E8" w:rsidRDefault="00DA27E8" w:rsidP="00DA27E8">
            <w:pPr>
              <w:tabs>
                <w:tab w:val="left" w:pos="6600"/>
              </w:tabs>
              <w:suppressAutoHyphens/>
              <w:snapToGrid w:val="0"/>
              <w:rPr>
                <w:rFonts w:cs="Calibri"/>
                <w:sz w:val="16"/>
                <w:szCs w:val="16"/>
                <w:lang w:eastAsia="ar-SA"/>
              </w:rPr>
            </w:pPr>
            <w:proofErr w:type="spellStart"/>
            <w:r w:rsidRPr="00DA27E8">
              <w:rPr>
                <w:rFonts w:cs="Calibri"/>
                <w:sz w:val="16"/>
                <w:szCs w:val="16"/>
                <w:lang w:eastAsia="ar-SA"/>
              </w:rPr>
              <w:t>энерго</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Рассмотрено судом первой инстанции, лицо признано виновным в совершении административного правонарушения  и назначено наказание в виде штрафа в размере 50 000 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Мировой судья судебного участка № 9 Орджоникидзевского    районного суда  г. Екатеринбурга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5-407/2020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ООО «Космонавтов 64»</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line="312" w:lineRule="auto"/>
              <w:ind w:firstLine="547"/>
              <w:jc w:val="both"/>
              <w:rPr>
                <w:rFonts w:cs="Calibri"/>
                <w:sz w:val="16"/>
                <w:szCs w:val="16"/>
                <w:lang w:eastAsia="ar-SA"/>
              </w:rPr>
            </w:pPr>
            <w:proofErr w:type="gramStart"/>
            <w:r w:rsidRPr="00DA27E8">
              <w:rPr>
                <w:rFonts w:cs="Calibri"/>
                <w:sz w:val="16"/>
                <w:szCs w:val="16"/>
                <w:lang w:eastAsia="ar-SA"/>
              </w:rPr>
              <w:t xml:space="preserve">по ч. 1 ст. 9.22 КоАП РФ за нарушение потребителем электрической энергии введенного в отношении его полного или частичного ограничения режима потребления электрической </w:t>
            </w:r>
            <w:r w:rsidRPr="00DA27E8">
              <w:rPr>
                <w:rFonts w:cs="Calibri"/>
                <w:sz w:val="16"/>
                <w:szCs w:val="16"/>
                <w:lang w:eastAsia="ar-SA"/>
              </w:rPr>
              <w:lastRenderedPageBreak/>
              <w:t>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w:t>
            </w:r>
            <w:proofErr w:type="gramEnd"/>
            <w:r w:rsidRPr="00DA27E8">
              <w:rPr>
                <w:rFonts w:cs="Calibri"/>
                <w:sz w:val="16"/>
                <w:szCs w:val="16"/>
                <w:lang w:eastAsia="ar-SA"/>
              </w:rPr>
              <w:t xml:space="preserve"> </w:t>
            </w:r>
            <w:proofErr w:type="gramStart"/>
            <w:r w:rsidRPr="00DA27E8">
              <w:rPr>
                <w:rFonts w:cs="Calibri"/>
                <w:sz w:val="16"/>
                <w:szCs w:val="16"/>
                <w:lang w:eastAsia="ar-SA"/>
              </w:rPr>
              <w:t xml:space="preserve">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w:t>
            </w:r>
            <w:proofErr w:type="spellStart"/>
            <w:r w:rsidRPr="00DA27E8">
              <w:rPr>
                <w:rFonts w:cs="Calibri"/>
                <w:sz w:val="16"/>
                <w:szCs w:val="16"/>
                <w:lang w:eastAsia="ar-SA"/>
              </w:rPr>
              <w:t>энергопринимающим</w:t>
            </w:r>
            <w:proofErr w:type="spellEnd"/>
            <w:r w:rsidRPr="00DA27E8">
              <w:rPr>
                <w:rFonts w:cs="Calibri"/>
                <w:sz w:val="16"/>
                <w:szCs w:val="16"/>
                <w:lang w:eastAsia="ar-SA"/>
              </w:rPr>
              <w:t xml:space="preserve"> устройствам </w:t>
            </w:r>
            <w:proofErr w:type="gramEnd"/>
          </w:p>
          <w:p w:rsidR="00DA27E8" w:rsidRPr="00DA27E8" w:rsidRDefault="00DA27E8" w:rsidP="00DA27E8">
            <w:pPr>
              <w:suppressAutoHyphens/>
              <w:spacing w:line="312" w:lineRule="auto"/>
              <w:ind w:firstLine="547"/>
              <w:jc w:val="both"/>
              <w:rPr>
                <w:rFonts w:cs="Calibri"/>
                <w:sz w:val="16"/>
                <w:szCs w:val="16"/>
                <w:lang w:eastAsia="ar-SA"/>
              </w:rPr>
            </w:pPr>
            <w:proofErr w:type="spellStart"/>
            <w:r w:rsidRPr="00DA27E8">
              <w:rPr>
                <w:rFonts w:cs="Calibri"/>
                <w:sz w:val="16"/>
                <w:szCs w:val="16"/>
                <w:lang w:eastAsia="ar-SA"/>
              </w:rPr>
              <w:t>энерго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Рассмотрено судом первой инстанции, лицо признано виновным в совершении административного правонарушения  и назначено наказание в виде штрафа в размере 100 000 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А60-63290/2020</w:t>
            </w:r>
          </w:p>
          <w:p w:rsidR="00DA27E8" w:rsidRPr="00DA27E8" w:rsidRDefault="00DA27E8" w:rsidP="00DA27E8">
            <w:pPr>
              <w:tabs>
                <w:tab w:val="left" w:pos="6600"/>
              </w:tabs>
              <w:suppressAutoHyphens/>
              <w:snapToGrid w:val="0"/>
              <w:rPr>
                <w:rFonts w:cs="Calibri"/>
                <w:color w:val="FF0000"/>
                <w:sz w:val="16"/>
                <w:szCs w:val="16"/>
                <w:lang w:eastAsia="ar-SA"/>
              </w:rPr>
            </w:pPr>
            <w:proofErr w:type="spellStart"/>
            <w:r w:rsidRPr="00DA27E8">
              <w:rPr>
                <w:rFonts w:cs="Calibri"/>
                <w:sz w:val="16"/>
                <w:szCs w:val="16"/>
                <w:lang w:eastAsia="ar-SA"/>
              </w:rPr>
              <w:t>упращен</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МУП ГО КРАСНОУФИМСК "ЖКУ"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after="120"/>
              <w:ind w:left="122"/>
              <w:rPr>
                <w:sz w:val="16"/>
                <w:szCs w:val="16"/>
                <w:lang w:eastAsia="ar-SA"/>
              </w:rPr>
            </w:pPr>
            <w:r w:rsidRPr="00DA27E8">
              <w:rPr>
                <w:rFonts w:cs="Calibri"/>
                <w:sz w:val="16"/>
                <w:szCs w:val="16"/>
                <w:lang w:eastAsia="ar-SA"/>
              </w:rPr>
              <w:t>о взыскании 7049,43 руб.</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 требования удовлетворены в полном объеме, взыскать 7049</w:t>
            </w:r>
            <w:proofErr w:type="gramStart"/>
            <w:r w:rsidRPr="00DA27E8">
              <w:rPr>
                <w:rFonts w:cs="Calibri"/>
                <w:sz w:val="16"/>
                <w:szCs w:val="16"/>
                <w:lang w:eastAsia="ar-SA"/>
              </w:rPr>
              <w:t>,43</w:t>
            </w:r>
            <w:proofErr w:type="gramEnd"/>
            <w:r w:rsidRPr="00DA27E8">
              <w:rPr>
                <w:rFonts w:cs="Calibri"/>
                <w:sz w:val="16"/>
                <w:szCs w:val="16"/>
                <w:lang w:eastAsia="ar-SA"/>
              </w:rPr>
              <w:t xml:space="preserve"> р. как долг и  2000 р. госпошлина.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Мировой судья судебного участка № 6 </w:t>
            </w:r>
            <w:proofErr w:type="gramStart"/>
            <w:r w:rsidRPr="00DA27E8">
              <w:rPr>
                <w:rFonts w:cs="Calibri"/>
                <w:sz w:val="16"/>
                <w:szCs w:val="16"/>
                <w:lang w:eastAsia="ar-SA"/>
              </w:rPr>
              <w:t>Верх-</w:t>
            </w:r>
            <w:proofErr w:type="spellStart"/>
            <w:r w:rsidRPr="00DA27E8">
              <w:rPr>
                <w:rFonts w:cs="Calibri"/>
                <w:sz w:val="16"/>
                <w:szCs w:val="16"/>
                <w:lang w:eastAsia="ar-SA"/>
              </w:rPr>
              <w:t>Исетского</w:t>
            </w:r>
            <w:proofErr w:type="spellEnd"/>
            <w:proofErr w:type="gramEnd"/>
            <w:r w:rsidRPr="00DA27E8">
              <w:rPr>
                <w:rFonts w:cs="Calibri"/>
                <w:sz w:val="16"/>
                <w:szCs w:val="16"/>
                <w:lang w:eastAsia="ar-SA"/>
              </w:rPr>
              <w:t xml:space="preserve"> районного суда  г. Екатеринбурга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5-386/2020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 xml:space="preserve">Уральское управление Ростехнадзора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ЖСК «Западный»</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line="312" w:lineRule="auto"/>
              <w:ind w:firstLine="547"/>
              <w:jc w:val="both"/>
              <w:rPr>
                <w:rFonts w:cs="Calibri"/>
                <w:sz w:val="16"/>
                <w:szCs w:val="16"/>
                <w:lang w:eastAsia="ar-SA"/>
              </w:rPr>
            </w:pPr>
            <w:proofErr w:type="gramStart"/>
            <w:r w:rsidRPr="00DA27E8">
              <w:rPr>
                <w:rFonts w:cs="Calibri"/>
                <w:sz w:val="16"/>
                <w:szCs w:val="16"/>
                <w:lang w:eastAsia="ar-SA"/>
              </w:rPr>
              <w:t xml:space="preserve">по ч. 1 ст. 9.22 КоАП РФ за нарушение потребителем электрической энергии введенного в отношении его </w:t>
            </w:r>
            <w:r w:rsidRPr="00DA27E8">
              <w:rPr>
                <w:rFonts w:cs="Calibri"/>
                <w:sz w:val="16"/>
                <w:szCs w:val="16"/>
                <w:lang w:eastAsia="ar-SA"/>
              </w:rPr>
              <w:lastRenderedPageBreak/>
              <w:t>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w:t>
            </w:r>
            <w:proofErr w:type="gramEnd"/>
            <w:r w:rsidRPr="00DA27E8">
              <w:rPr>
                <w:rFonts w:cs="Calibri"/>
                <w:sz w:val="16"/>
                <w:szCs w:val="16"/>
                <w:lang w:eastAsia="ar-SA"/>
              </w:rPr>
              <w:t xml:space="preserve"> </w:t>
            </w:r>
            <w:proofErr w:type="gramStart"/>
            <w:r w:rsidRPr="00DA27E8">
              <w:rPr>
                <w:rFonts w:cs="Calibri"/>
                <w:sz w:val="16"/>
                <w:szCs w:val="16"/>
                <w:lang w:eastAsia="ar-SA"/>
              </w:rPr>
              <w:t xml:space="preserve">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w:t>
            </w:r>
            <w:proofErr w:type="spellStart"/>
            <w:r w:rsidRPr="00DA27E8">
              <w:rPr>
                <w:rFonts w:cs="Calibri"/>
                <w:sz w:val="16"/>
                <w:szCs w:val="16"/>
                <w:lang w:eastAsia="ar-SA"/>
              </w:rPr>
              <w:t>энергопринимающим</w:t>
            </w:r>
            <w:proofErr w:type="spellEnd"/>
            <w:r w:rsidRPr="00DA27E8">
              <w:rPr>
                <w:rFonts w:cs="Calibri"/>
                <w:sz w:val="16"/>
                <w:szCs w:val="16"/>
                <w:lang w:eastAsia="ar-SA"/>
              </w:rPr>
              <w:t xml:space="preserve"> устройствам </w:t>
            </w:r>
            <w:proofErr w:type="gramEnd"/>
          </w:p>
          <w:p w:rsidR="00DA27E8" w:rsidRPr="00DA27E8" w:rsidRDefault="00DA27E8" w:rsidP="00DA27E8">
            <w:pPr>
              <w:suppressAutoHyphens/>
              <w:spacing w:line="312" w:lineRule="auto"/>
              <w:ind w:firstLine="547"/>
              <w:jc w:val="both"/>
              <w:rPr>
                <w:rFonts w:cs="Calibri"/>
                <w:sz w:val="16"/>
                <w:szCs w:val="16"/>
                <w:lang w:eastAsia="ar-SA"/>
              </w:rPr>
            </w:pPr>
            <w:proofErr w:type="spellStart"/>
            <w:r w:rsidRPr="00DA27E8">
              <w:rPr>
                <w:rFonts w:cs="Calibri"/>
                <w:sz w:val="16"/>
                <w:szCs w:val="16"/>
                <w:lang w:eastAsia="ar-SA"/>
              </w:rPr>
              <w:t>энерго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 xml:space="preserve">Рассмотрено судом первой инстанции, лицо признано виновным в совершении административного правонарушения  и назначено наказание в </w:t>
            </w:r>
            <w:r w:rsidRPr="00DA27E8">
              <w:rPr>
                <w:rFonts w:cs="Calibri"/>
                <w:sz w:val="16"/>
                <w:szCs w:val="16"/>
                <w:lang w:eastAsia="ar-SA"/>
              </w:rPr>
              <w:lastRenderedPageBreak/>
              <w:t>виде предупреждения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lastRenderedPageBreak/>
              <w:t>Вина юридического лица подтверждается протоколом об административном правонарушении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Мировой судья судебного участка № 5 Кировского районного суда  г. Екатеринбурга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5-1/2021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ДПК «Созвездие Премиум»»</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line="312" w:lineRule="auto"/>
              <w:ind w:firstLine="547"/>
              <w:jc w:val="both"/>
              <w:rPr>
                <w:rFonts w:cs="Calibri"/>
                <w:sz w:val="16"/>
                <w:szCs w:val="16"/>
                <w:lang w:eastAsia="ar-SA"/>
              </w:rPr>
            </w:pPr>
            <w:proofErr w:type="gramStart"/>
            <w:r w:rsidRPr="00DA27E8">
              <w:rPr>
                <w:rFonts w:cs="Calibri"/>
                <w:sz w:val="16"/>
                <w:szCs w:val="16"/>
                <w:lang w:eastAsia="ar-SA"/>
              </w:rPr>
              <w:t xml:space="preserve">по ч. 1 ст. 9.22 КоАП РФ за нарушение потребителем электрической энергии введенного в отношении его полного или частичного ограничения режима </w:t>
            </w:r>
            <w:r w:rsidRPr="00DA27E8">
              <w:rPr>
                <w:rFonts w:cs="Calibri"/>
                <w:sz w:val="16"/>
                <w:szCs w:val="16"/>
                <w:lang w:eastAsia="ar-SA"/>
              </w:rPr>
              <w:lastRenderedPageBreak/>
              <w:t>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w:t>
            </w:r>
            <w:proofErr w:type="gramEnd"/>
            <w:r w:rsidRPr="00DA27E8">
              <w:rPr>
                <w:rFonts w:cs="Calibri"/>
                <w:sz w:val="16"/>
                <w:szCs w:val="16"/>
                <w:lang w:eastAsia="ar-SA"/>
              </w:rPr>
              <w:t xml:space="preserve"> </w:t>
            </w:r>
            <w:proofErr w:type="gramStart"/>
            <w:r w:rsidRPr="00DA27E8">
              <w:rPr>
                <w:rFonts w:cs="Calibri"/>
                <w:sz w:val="16"/>
                <w:szCs w:val="16"/>
                <w:lang w:eastAsia="ar-SA"/>
              </w:rPr>
              <w:t xml:space="preserve">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w:t>
            </w:r>
            <w:proofErr w:type="spellStart"/>
            <w:r w:rsidRPr="00DA27E8">
              <w:rPr>
                <w:rFonts w:cs="Calibri"/>
                <w:sz w:val="16"/>
                <w:szCs w:val="16"/>
                <w:lang w:eastAsia="ar-SA"/>
              </w:rPr>
              <w:t>энергопринимающим</w:t>
            </w:r>
            <w:proofErr w:type="spellEnd"/>
            <w:r w:rsidRPr="00DA27E8">
              <w:rPr>
                <w:rFonts w:cs="Calibri"/>
                <w:sz w:val="16"/>
                <w:szCs w:val="16"/>
                <w:lang w:eastAsia="ar-SA"/>
              </w:rPr>
              <w:t xml:space="preserve"> устройствам </w:t>
            </w:r>
            <w:proofErr w:type="gramEnd"/>
          </w:p>
          <w:p w:rsidR="00DA27E8" w:rsidRPr="00DA27E8" w:rsidRDefault="00DA27E8" w:rsidP="00DA27E8">
            <w:pPr>
              <w:suppressAutoHyphens/>
              <w:spacing w:line="312" w:lineRule="auto"/>
              <w:ind w:firstLine="547"/>
              <w:jc w:val="both"/>
              <w:rPr>
                <w:rFonts w:cs="Calibri"/>
                <w:sz w:val="16"/>
                <w:szCs w:val="16"/>
                <w:lang w:eastAsia="ar-SA"/>
              </w:rPr>
            </w:pPr>
            <w:proofErr w:type="spellStart"/>
            <w:r w:rsidRPr="00DA27E8">
              <w:rPr>
                <w:rFonts w:cs="Calibri"/>
                <w:sz w:val="16"/>
                <w:szCs w:val="16"/>
                <w:lang w:eastAsia="ar-SA"/>
              </w:rPr>
              <w:t>энерго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Рассмотрено судом первой инстанции, лицо признано виновным в совершении административного правонарушения  и назначено наказание в виде штрафа в размере 50 000 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Мировой судья судебного участка № 1 </w:t>
            </w:r>
            <w:proofErr w:type="spellStart"/>
            <w:r w:rsidRPr="00DA27E8">
              <w:rPr>
                <w:rFonts w:cs="Calibri"/>
                <w:sz w:val="16"/>
                <w:szCs w:val="16"/>
                <w:lang w:eastAsia="ar-SA"/>
              </w:rPr>
              <w:t>Верхнесалдинского</w:t>
            </w:r>
            <w:proofErr w:type="spellEnd"/>
            <w:r w:rsidRPr="00DA27E8">
              <w:rPr>
                <w:rFonts w:cs="Calibri"/>
                <w:sz w:val="16"/>
                <w:szCs w:val="16"/>
                <w:lang w:eastAsia="ar-SA"/>
              </w:rPr>
              <w:t xml:space="preserve"> судебного района Свердловской области </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5-47/2021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МУП «ГУЖКХ»</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proofErr w:type="gramStart"/>
            <w:r w:rsidRPr="00DA27E8">
              <w:rPr>
                <w:rFonts w:cs="Calibri"/>
                <w:sz w:val="16"/>
                <w:szCs w:val="16"/>
                <w:lang w:eastAsia="ar-SA"/>
              </w:rPr>
              <w:t xml:space="preserve">по ч. 4 ст. 9.22 КоАП РФ за нарушение  потребителем электрической энергии или субъектом электроэнергетики установленных законодательством об электроэнергетике требований о составлении актов согласования технологической и (или) аварийной брони и направлении </w:t>
            </w:r>
            <w:r w:rsidRPr="00DA27E8">
              <w:rPr>
                <w:rFonts w:cs="Calibri"/>
                <w:sz w:val="16"/>
                <w:szCs w:val="16"/>
                <w:lang w:eastAsia="ar-SA"/>
              </w:rPr>
              <w:lastRenderedPageBreak/>
              <w:t xml:space="preserve">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w:t>
            </w:r>
            <w:proofErr w:type="spellStart"/>
            <w:r w:rsidRPr="00DA27E8">
              <w:rPr>
                <w:rFonts w:cs="Calibri"/>
                <w:sz w:val="16"/>
                <w:szCs w:val="16"/>
                <w:lang w:eastAsia="ar-SA"/>
              </w:rPr>
              <w:t>энергопринимающих</w:t>
            </w:r>
            <w:proofErr w:type="spellEnd"/>
            <w:r w:rsidRPr="00DA27E8">
              <w:rPr>
                <w:rFonts w:cs="Calibri"/>
                <w:sz w:val="16"/>
                <w:szCs w:val="16"/>
                <w:lang w:eastAsia="ar-SA"/>
              </w:rPr>
              <w:t xml:space="preserve"> устройств, объектов электроэнергетики указанного потребителя электрической энергии или</w:t>
            </w:r>
            <w:proofErr w:type="gramEnd"/>
            <w:r w:rsidRPr="00DA27E8">
              <w:rPr>
                <w:rFonts w:cs="Calibri"/>
                <w:sz w:val="16"/>
                <w:szCs w:val="16"/>
                <w:lang w:eastAsia="ar-SA"/>
              </w:rPr>
              <w:t xml:space="preserve">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DA27E8" w:rsidRPr="00DA27E8" w:rsidRDefault="00DA27E8" w:rsidP="00DA27E8">
            <w:pPr>
              <w:suppressAutoHyphens/>
              <w:spacing w:after="120"/>
              <w:ind w:left="122"/>
              <w:rPr>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Рассмотрено судом первой инстанции, юридическое лицо признано виновным в совершении административного правонарушения  и назначено наказание в виде штрафа в размере 50 000 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Мировой суд судебного  участка № 8 Октябрьского судебного района г. Екатеринбурга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директор АО «</w:t>
            </w:r>
            <w:proofErr w:type="spellStart"/>
            <w:r w:rsidRPr="00DA27E8">
              <w:rPr>
                <w:rFonts w:cs="Calibri"/>
                <w:sz w:val="16"/>
                <w:szCs w:val="16"/>
                <w:lang w:eastAsia="ar-SA"/>
              </w:rPr>
              <w:t>Корпарация</w:t>
            </w:r>
            <w:proofErr w:type="spellEnd"/>
            <w:r w:rsidRPr="00DA27E8">
              <w:rPr>
                <w:rFonts w:cs="Calibri"/>
                <w:sz w:val="16"/>
                <w:szCs w:val="16"/>
                <w:lang w:eastAsia="ar-SA"/>
              </w:rPr>
              <w:t xml:space="preserve"> «</w:t>
            </w:r>
            <w:proofErr w:type="spellStart"/>
            <w:r w:rsidRPr="00DA27E8">
              <w:rPr>
                <w:rFonts w:cs="Calibri"/>
                <w:sz w:val="16"/>
                <w:szCs w:val="16"/>
                <w:lang w:eastAsia="ar-SA"/>
              </w:rPr>
              <w:t>Атомстройкомплекс</w:t>
            </w:r>
            <w:proofErr w:type="spellEnd"/>
            <w:r w:rsidRPr="00DA27E8">
              <w:rPr>
                <w:rFonts w:cs="Calibri"/>
                <w:sz w:val="16"/>
                <w:szCs w:val="16"/>
                <w:lang w:eastAsia="ar-SA"/>
              </w:rPr>
              <w:t>» Минкин О.Ш.</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ind w:firstLine="60"/>
              <w:jc w:val="both"/>
              <w:rPr>
                <w:rFonts w:cs="Calibri"/>
                <w:sz w:val="16"/>
                <w:szCs w:val="16"/>
                <w:lang w:eastAsia="ar-SA"/>
              </w:rPr>
            </w:pPr>
            <w:r w:rsidRPr="00DA27E8">
              <w:rPr>
                <w:rFonts w:cs="Calibri"/>
                <w:sz w:val="16"/>
                <w:szCs w:val="16"/>
                <w:lang w:eastAsia="ar-SA"/>
              </w:rPr>
              <w:t>по ч. 6 ст. 19.5 КоАП РФ за невыполнение ранее выданного предписания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Рассмотрено судом первой инстанции, производство прекращено в связи с истечением срока давности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предписание </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РП-332-3066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both"/>
              <w:rPr>
                <w:rFonts w:cs="Calibri"/>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 xml:space="preserve">Мировой судья судебного участка № 1 </w:t>
            </w:r>
            <w:proofErr w:type="spellStart"/>
            <w:r w:rsidRPr="00DA27E8">
              <w:rPr>
                <w:rFonts w:cs="Calibri"/>
                <w:sz w:val="16"/>
                <w:szCs w:val="16"/>
                <w:lang w:eastAsia="ar-SA"/>
              </w:rPr>
              <w:t>Верхнесалдинского</w:t>
            </w:r>
            <w:proofErr w:type="spellEnd"/>
            <w:r w:rsidRPr="00DA27E8">
              <w:rPr>
                <w:rFonts w:cs="Calibri"/>
                <w:sz w:val="16"/>
                <w:szCs w:val="16"/>
                <w:lang w:eastAsia="ar-SA"/>
              </w:rPr>
              <w:t xml:space="preserve"> судебного района Свердловской области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Главный энергетик МУП «ГУЖКХ» Толстов Н.А.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proofErr w:type="gramStart"/>
            <w:r w:rsidRPr="00DA27E8">
              <w:rPr>
                <w:rFonts w:cs="Calibri"/>
                <w:sz w:val="16"/>
                <w:szCs w:val="16"/>
                <w:lang w:eastAsia="ar-SA"/>
              </w:rPr>
              <w:t xml:space="preserve">по ч. 4 ст. 9.22 КоАП РФ за нарушение  потребителем электрической энергии или субъектом электроэнергетики установленных законодательством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w:t>
            </w:r>
            <w:proofErr w:type="spellStart"/>
            <w:r w:rsidRPr="00DA27E8">
              <w:rPr>
                <w:rFonts w:cs="Calibri"/>
                <w:sz w:val="16"/>
                <w:szCs w:val="16"/>
                <w:lang w:eastAsia="ar-SA"/>
              </w:rPr>
              <w:t>энергопринимающих</w:t>
            </w:r>
            <w:proofErr w:type="spellEnd"/>
            <w:r w:rsidRPr="00DA27E8">
              <w:rPr>
                <w:rFonts w:cs="Calibri"/>
                <w:sz w:val="16"/>
                <w:szCs w:val="16"/>
                <w:lang w:eastAsia="ar-SA"/>
              </w:rPr>
              <w:t xml:space="preserve"> устройств, объектов электроэнергетики указанного потребителя электрической энергии или</w:t>
            </w:r>
            <w:proofErr w:type="gramEnd"/>
            <w:r w:rsidRPr="00DA27E8">
              <w:rPr>
                <w:rFonts w:cs="Calibri"/>
                <w:sz w:val="16"/>
                <w:szCs w:val="16"/>
                <w:lang w:eastAsia="ar-SA"/>
              </w:rPr>
              <w:t xml:space="preserve"> субъекта электроэнергетики, </w:t>
            </w:r>
            <w:r w:rsidRPr="00DA27E8">
              <w:rPr>
                <w:rFonts w:cs="Calibri"/>
                <w:sz w:val="16"/>
                <w:szCs w:val="16"/>
                <w:lang w:eastAsia="ar-SA"/>
              </w:rPr>
              <w:lastRenderedPageBreak/>
              <w:t>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DA27E8" w:rsidRPr="00DA27E8" w:rsidRDefault="00DA27E8" w:rsidP="00DA27E8">
            <w:pPr>
              <w:suppressAutoHyphens/>
              <w:rPr>
                <w:rFonts w:cs="Calibri"/>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Рассмотрено судом первой инстанции, лицо признано виновным в совершении административного правонарушения  и назначено наказание в виде предупреждения.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both"/>
              <w:rPr>
                <w:rFonts w:cs="Calibri"/>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Мировой судья судебного участка № 2 Чкаловского    районного суда  г. Екатеринбурга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5-591/2020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ООО УК «</w:t>
            </w:r>
            <w:proofErr w:type="spellStart"/>
            <w:r w:rsidRPr="00DA27E8">
              <w:rPr>
                <w:rFonts w:cs="Calibri"/>
                <w:sz w:val="16"/>
                <w:szCs w:val="16"/>
                <w:lang w:eastAsia="ar-SA"/>
              </w:rPr>
              <w:t>ЕкаДом</w:t>
            </w:r>
            <w:proofErr w:type="spellEnd"/>
            <w:r w:rsidRPr="00DA27E8">
              <w:rPr>
                <w:rFonts w:cs="Calibri"/>
                <w:sz w:val="16"/>
                <w:szCs w:val="16"/>
                <w:lang w:eastAsia="ar-SA"/>
              </w:rPr>
              <w:t>»</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line="312" w:lineRule="auto"/>
              <w:ind w:firstLine="547"/>
              <w:jc w:val="both"/>
              <w:rPr>
                <w:rFonts w:cs="Calibri"/>
                <w:sz w:val="16"/>
                <w:szCs w:val="16"/>
                <w:lang w:eastAsia="ar-SA"/>
              </w:rPr>
            </w:pPr>
            <w:proofErr w:type="gramStart"/>
            <w:r w:rsidRPr="00DA27E8">
              <w:rPr>
                <w:rFonts w:cs="Calibri"/>
                <w:sz w:val="16"/>
                <w:szCs w:val="16"/>
                <w:lang w:eastAsia="ar-SA"/>
              </w:rPr>
              <w:t>по ч. 1 ст. 9.22 КоАП РФ за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w:t>
            </w:r>
            <w:proofErr w:type="gramEnd"/>
            <w:r w:rsidRPr="00DA27E8">
              <w:rPr>
                <w:rFonts w:cs="Calibri"/>
                <w:sz w:val="16"/>
                <w:szCs w:val="16"/>
                <w:lang w:eastAsia="ar-SA"/>
              </w:rPr>
              <w:t xml:space="preserve"> </w:t>
            </w:r>
            <w:proofErr w:type="gramStart"/>
            <w:r w:rsidRPr="00DA27E8">
              <w:rPr>
                <w:rFonts w:cs="Calibri"/>
                <w:sz w:val="16"/>
                <w:szCs w:val="16"/>
                <w:lang w:eastAsia="ar-SA"/>
              </w:rPr>
              <w:t xml:space="preserve">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w:t>
            </w:r>
            <w:r w:rsidRPr="00DA27E8">
              <w:rPr>
                <w:rFonts w:cs="Calibri"/>
                <w:sz w:val="16"/>
                <w:szCs w:val="16"/>
                <w:lang w:eastAsia="ar-SA"/>
              </w:rPr>
              <w:lastRenderedPageBreak/>
              <w:t xml:space="preserve">потребления электрической энергии, к принадлежащим потребителю </w:t>
            </w:r>
            <w:proofErr w:type="spellStart"/>
            <w:r w:rsidRPr="00DA27E8">
              <w:rPr>
                <w:rFonts w:cs="Calibri"/>
                <w:sz w:val="16"/>
                <w:szCs w:val="16"/>
                <w:lang w:eastAsia="ar-SA"/>
              </w:rPr>
              <w:t>энергопринимающим</w:t>
            </w:r>
            <w:proofErr w:type="spellEnd"/>
            <w:r w:rsidRPr="00DA27E8">
              <w:rPr>
                <w:rFonts w:cs="Calibri"/>
                <w:sz w:val="16"/>
                <w:szCs w:val="16"/>
                <w:lang w:eastAsia="ar-SA"/>
              </w:rPr>
              <w:t xml:space="preserve"> устройствам </w:t>
            </w:r>
            <w:proofErr w:type="gramEnd"/>
          </w:p>
          <w:p w:rsidR="00DA27E8" w:rsidRPr="00DA27E8" w:rsidRDefault="00DA27E8" w:rsidP="00DA27E8">
            <w:pPr>
              <w:suppressAutoHyphens/>
              <w:spacing w:line="312" w:lineRule="auto"/>
              <w:ind w:firstLine="547"/>
              <w:jc w:val="both"/>
              <w:rPr>
                <w:rFonts w:cs="Calibri"/>
                <w:sz w:val="16"/>
                <w:szCs w:val="16"/>
                <w:lang w:eastAsia="ar-SA"/>
              </w:rPr>
            </w:pPr>
            <w:proofErr w:type="spellStart"/>
            <w:r w:rsidRPr="00DA27E8">
              <w:rPr>
                <w:rFonts w:cs="Calibri"/>
                <w:sz w:val="16"/>
                <w:szCs w:val="16"/>
                <w:lang w:eastAsia="ar-SA"/>
              </w:rPr>
              <w:t>энерго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Рассмотрено судом первой инстанции, лицо признано виновным в совершении административного правонарушения  и назначено наказание в виде предупреждения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196"/>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Мировой судья судебного участка № 2 Чкаловского    районного суда  г. Екатеринбурга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5-499/2020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ООО УК «</w:t>
            </w:r>
            <w:proofErr w:type="spellStart"/>
            <w:r w:rsidRPr="00DA27E8">
              <w:rPr>
                <w:rFonts w:cs="Calibri"/>
                <w:sz w:val="16"/>
                <w:szCs w:val="16"/>
                <w:lang w:eastAsia="ar-SA"/>
              </w:rPr>
              <w:t>ЕкаДом</w:t>
            </w:r>
            <w:proofErr w:type="spellEnd"/>
            <w:r w:rsidRPr="00DA27E8">
              <w:rPr>
                <w:rFonts w:cs="Calibri"/>
                <w:sz w:val="16"/>
                <w:szCs w:val="16"/>
                <w:lang w:eastAsia="ar-SA"/>
              </w:rPr>
              <w:t>»</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line="312" w:lineRule="auto"/>
              <w:ind w:firstLine="547"/>
              <w:jc w:val="both"/>
              <w:rPr>
                <w:rFonts w:cs="Calibri"/>
                <w:sz w:val="16"/>
                <w:szCs w:val="16"/>
                <w:lang w:eastAsia="ar-SA"/>
              </w:rPr>
            </w:pPr>
            <w:proofErr w:type="gramStart"/>
            <w:r w:rsidRPr="00DA27E8">
              <w:rPr>
                <w:rFonts w:cs="Calibri"/>
                <w:sz w:val="16"/>
                <w:szCs w:val="16"/>
                <w:lang w:eastAsia="ar-SA"/>
              </w:rPr>
              <w:t>по ч. 1 ст. 9.22 КоАП РФ за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w:t>
            </w:r>
            <w:proofErr w:type="gramEnd"/>
            <w:r w:rsidRPr="00DA27E8">
              <w:rPr>
                <w:rFonts w:cs="Calibri"/>
                <w:sz w:val="16"/>
                <w:szCs w:val="16"/>
                <w:lang w:eastAsia="ar-SA"/>
              </w:rPr>
              <w:t xml:space="preserve"> </w:t>
            </w:r>
            <w:proofErr w:type="gramStart"/>
            <w:r w:rsidRPr="00DA27E8">
              <w:rPr>
                <w:rFonts w:cs="Calibri"/>
                <w:sz w:val="16"/>
                <w:szCs w:val="16"/>
                <w:lang w:eastAsia="ar-SA"/>
              </w:rPr>
              <w:t xml:space="preserve">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w:t>
            </w:r>
            <w:r w:rsidRPr="00DA27E8">
              <w:rPr>
                <w:rFonts w:cs="Calibri"/>
                <w:sz w:val="16"/>
                <w:szCs w:val="16"/>
                <w:lang w:eastAsia="ar-SA"/>
              </w:rPr>
              <w:lastRenderedPageBreak/>
              <w:t xml:space="preserve">потребителю </w:t>
            </w:r>
            <w:proofErr w:type="spellStart"/>
            <w:r w:rsidRPr="00DA27E8">
              <w:rPr>
                <w:rFonts w:cs="Calibri"/>
                <w:sz w:val="16"/>
                <w:szCs w:val="16"/>
                <w:lang w:eastAsia="ar-SA"/>
              </w:rPr>
              <w:t>энергопринимающим</w:t>
            </w:r>
            <w:proofErr w:type="spellEnd"/>
            <w:r w:rsidRPr="00DA27E8">
              <w:rPr>
                <w:rFonts w:cs="Calibri"/>
                <w:sz w:val="16"/>
                <w:szCs w:val="16"/>
                <w:lang w:eastAsia="ar-SA"/>
              </w:rPr>
              <w:t xml:space="preserve"> устройствам </w:t>
            </w:r>
            <w:proofErr w:type="gramEnd"/>
          </w:p>
          <w:p w:rsidR="00DA27E8" w:rsidRPr="00DA27E8" w:rsidRDefault="00DA27E8" w:rsidP="00DA27E8">
            <w:pPr>
              <w:suppressAutoHyphens/>
              <w:spacing w:line="312" w:lineRule="auto"/>
              <w:ind w:firstLine="547"/>
              <w:jc w:val="both"/>
              <w:rPr>
                <w:rFonts w:cs="Calibri"/>
                <w:sz w:val="16"/>
                <w:szCs w:val="16"/>
                <w:lang w:eastAsia="ar-SA"/>
              </w:rPr>
            </w:pPr>
            <w:proofErr w:type="spellStart"/>
            <w:r w:rsidRPr="00DA27E8">
              <w:rPr>
                <w:rFonts w:cs="Calibri"/>
                <w:sz w:val="16"/>
                <w:szCs w:val="16"/>
                <w:lang w:eastAsia="ar-SA"/>
              </w:rPr>
              <w:t>энерго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Рассмотрено судом первой инстанции, лицо признано виновным в совершении административного правонарушения  и назначено наказание в виде предупреждения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Мировой судья судебного участка № 2 Чкаловского    районного суда  г. Екатеринбурга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5-498/2020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ООО УК «</w:t>
            </w:r>
            <w:proofErr w:type="spellStart"/>
            <w:r w:rsidRPr="00DA27E8">
              <w:rPr>
                <w:rFonts w:cs="Calibri"/>
                <w:sz w:val="16"/>
                <w:szCs w:val="16"/>
                <w:lang w:eastAsia="ar-SA"/>
              </w:rPr>
              <w:t>ЕкаДом</w:t>
            </w:r>
            <w:proofErr w:type="spellEnd"/>
            <w:r w:rsidRPr="00DA27E8">
              <w:rPr>
                <w:rFonts w:cs="Calibri"/>
                <w:sz w:val="16"/>
                <w:szCs w:val="16"/>
                <w:lang w:eastAsia="ar-SA"/>
              </w:rPr>
              <w:t>»</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line="312" w:lineRule="auto"/>
              <w:ind w:firstLine="547"/>
              <w:jc w:val="both"/>
              <w:rPr>
                <w:rFonts w:cs="Calibri"/>
                <w:sz w:val="16"/>
                <w:szCs w:val="16"/>
                <w:lang w:eastAsia="ar-SA"/>
              </w:rPr>
            </w:pPr>
            <w:proofErr w:type="gramStart"/>
            <w:r w:rsidRPr="00DA27E8">
              <w:rPr>
                <w:rFonts w:cs="Calibri"/>
                <w:sz w:val="16"/>
                <w:szCs w:val="16"/>
                <w:lang w:eastAsia="ar-SA"/>
              </w:rPr>
              <w:t>по ч. 1 ст. 9.22 КоАП РФ за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w:t>
            </w:r>
            <w:proofErr w:type="gramEnd"/>
            <w:r w:rsidRPr="00DA27E8">
              <w:rPr>
                <w:rFonts w:cs="Calibri"/>
                <w:sz w:val="16"/>
                <w:szCs w:val="16"/>
                <w:lang w:eastAsia="ar-SA"/>
              </w:rPr>
              <w:t xml:space="preserve"> </w:t>
            </w:r>
            <w:proofErr w:type="gramStart"/>
            <w:r w:rsidRPr="00DA27E8">
              <w:rPr>
                <w:rFonts w:cs="Calibri"/>
                <w:sz w:val="16"/>
                <w:szCs w:val="16"/>
                <w:lang w:eastAsia="ar-SA"/>
              </w:rPr>
              <w:t xml:space="preserve">режима потребления электрической энергии, либо необеспечение потребителем электрической энергии в предусмотренных указанным порядком случаях </w:t>
            </w:r>
            <w:r w:rsidRPr="00DA27E8">
              <w:rPr>
                <w:rFonts w:cs="Calibri"/>
                <w:sz w:val="16"/>
                <w:szCs w:val="16"/>
                <w:lang w:eastAsia="ar-SA"/>
              </w:rPr>
              <w:lastRenderedPageBreak/>
              <w:t xml:space="preserve">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w:t>
            </w:r>
            <w:proofErr w:type="spellStart"/>
            <w:r w:rsidRPr="00DA27E8">
              <w:rPr>
                <w:rFonts w:cs="Calibri"/>
                <w:sz w:val="16"/>
                <w:szCs w:val="16"/>
                <w:lang w:eastAsia="ar-SA"/>
              </w:rPr>
              <w:t>энергопринимающим</w:t>
            </w:r>
            <w:proofErr w:type="spellEnd"/>
            <w:r w:rsidRPr="00DA27E8">
              <w:rPr>
                <w:rFonts w:cs="Calibri"/>
                <w:sz w:val="16"/>
                <w:szCs w:val="16"/>
                <w:lang w:eastAsia="ar-SA"/>
              </w:rPr>
              <w:t xml:space="preserve"> устройствам </w:t>
            </w:r>
            <w:proofErr w:type="gramEnd"/>
          </w:p>
          <w:p w:rsidR="00DA27E8" w:rsidRPr="00DA27E8" w:rsidRDefault="00DA27E8" w:rsidP="00DA27E8">
            <w:pPr>
              <w:suppressAutoHyphens/>
              <w:spacing w:line="312" w:lineRule="auto"/>
              <w:ind w:firstLine="547"/>
              <w:jc w:val="both"/>
              <w:rPr>
                <w:rFonts w:cs="Calibri"/>
                <w:sz w:val="16"/>
                <w:szCs w:val="16"/>
                <w:lang w:eastAsia="ar-SA"/>
              </w:rPr>
            </w:pPr>
            <w:proofErr w:type="spellStart"/>
            <w:r w:rsidRPr="00DA27E8">
              <w:rPr>
                <w:rFonts w:cs="Calibri"/>
                <w:sz w:val="16"/>
                <w:szCs w:val="16"/>
                <w:lang w:eastAsia="ar-SA"/>
              </w:rPr>
              <w:t>энерго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Рассмотрено судом первой инстанции, лицо признано виновным в совершении административного правонарушения  и назначено наказание в виде предупреждения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Мировой судья судебного участка № 2 Чкаловского    районного суда  г. Екатеринбурга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5-590/2020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ООО УК «</w:t>
            </w:r>
            <w:proofErr w:type="spellStart"/>
            <w:r w:rsidRPr="00DA27E8">
              <w:rPr>
                <w:rFonts w:cs="Calibri"/>
                <w:sz w:val="16"/>
                <w:szCs w:val="16"/>
                <w:lang w:eastAsia="ar-SA"/>
              </w:rPr>
              <w:t>ЕкаДом</w:t>
            </w:r>
            <w:proofErr w:type="spellEnd"/>
            <w:r w:rsidRPr="00DA27E8">
              <w:rPr>
                <w:rFonts w:cs="Calibri"/>
                <w:sz w:val="16"/>
                <w:szCs w:val="16"/>
                <w:lang w:eastAsia="ar-SA"/>
              </w:rPr>
              <w:t>»</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line="312" w:lineRule="auto"/>
              <w:ind w:firstLine="547"/>
              <w:jc w:val="both"/>
              <w:rPr>
                <w:rFonts w:cs="Calibri"/>
                <w:sz w:val="16"/>
                <w:szCs w:val="16"/>
                <w:lang w:eastAsia="ar-SA"/>
              </w:rPr>
            </w:pPr>
            <w:proofErr w:type="gramStart"/>
            <w:r w:rsidRPr="00DA27E8">
              <w:rPr>
                <w:rFonts w:cs="Calibri"/>
                <w:sz w:val="16"/>
                <w:szCs w:val="16"/>
                <w:lang w:eastAsia="ar-SA"/>
              </w:rPr>
              <w:t>по ч. 1 ст. 9.22 КоАП РФ за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w:t>
            </w:r>
            <w:proofErr w:type="gramEnd"/>
            <w:r w:rsidRPr="00DA27E8">
              <w:rPr>
                <w:rFonts w:cs="Calibri"/>
                <w:sz w:val="16"/>
                <w:szCs w:val="16"/>
                <w:lang w:eastAsia="ar-SA"/>
              </w:rPr>
              <w:t xml:space="preserve"> </w:t>
            </w:r>
            <w:proofErr w:type="gramStart"/>
            <w:r w:rsidRPr="00DA27E8">
              <w:rPr>
                <w:rFonts w:cs="Calibri"/>
                <w:sz w:val="16"/>
                <w:szCs w:val="16"/>
                <w:lang w:eastAsia="ar-SA"/>
              </w:rPr>
              <w:t xml:space="preserve">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w:t>
            </w:r>
            <w:r w:rsidRPr="00DA27E8">
              <w:rPr>
                <w:rFonts w:cs="Calibri"/>
                <w:sz w:val="16"/>
                <w:szCs w:val="16"/>
                <w:lang w:eastAsia="ar-SA"/>
              </w:rPr>
              <w:lastRenderedPageBreak/>
              <w:t xml:space="preserve">обязанного осуществлять действия по введению ограничения режима потребления электрической энергии, к принадлежащим потребителю </w:t>
            </w:r>
            <w:proofErr w:type="spellStart"/>
            <w:r w:rsidRPr="00DA27E8">
              <w:rPr>
                <w:rFonts w:cs="Calibri"/>
                <w:sz w:val="16"/>
                <w:szCs w:val="16"/>
                <w:lang w:eastAsia="ar-SA"/>
              </w:rPr>
              <w:t>энергопринимающим</w:t>
            </w:r>
            <w:proofErr w:type="spellEnd"/>
            <w:r w:rsidRPr="00DA27E8">
              <w:rPr>
                <w:rFonts w:cs="Calibri"/>
                <w:sz w:val="16"/>
                <w:szCs w:val="16"/>
                <w:lang w:eastAsia="ar-SA"/>
              </w:rPr>
              <w:t xml:space="preserve"> устройствам </w:t>
            </w:r>
            <w:proofErr w:type="gramEnd"/>
          </w:p>
          <w:p w:rsidR="00DA27E8" w:rsidRPr="00DA27E8" w:rsidRDefault="00DA27E8" w:rsidP="00DA27E8">
            <w:pPr>
              <w:suppressAutoHyphens/>
              <w:spacing w:line="312" w:lineRule="auto"/>
              <w:ind w:firstLine="547"/>
              <w:jc w:val="both"/>
              <w:rPr>
                <w:rFonts w:cs="Calibri"/>
                <w:sz w:val="16"/>
                <w:szCs w:val="16"/>
                <w:lang w:eastAsia="ar-SA"/>
              </w:rPr>
            </w:pPr>
            <w:proofErr w:type="spellStart"/>
            <w:r w:rsidRPr="00DA27E8">
              <w:rPr>
                <w:rFonts w:cs="Calibri"/>
                <w:sz w:val="16"/>
                <w:szCs w:val="16"/>
                <w:lang w:eastAsia="ar-SA"/>
              </w:rPr>
              <w:t>энерго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Рассмотрено судом первой инстанции, лицо признано виновным в совершении административного правонарушения  и назначено наказание в виде предупреждения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А60-63750/2020</w:t>
            </w:r>
          </w:p>
          <w:p w:rsidR="00DA27E8" w:rsidRPr="00DA27E8" w:rsidRDefault="00DA27E8" w:rsidP="00DA27E8">
            <w:pPr>
              <w:tabs>
                <w:tab w:val="left" w:pos="6600"/>
              </w:tabs>
              <w:suppressAutoHyphens/>
              <w:snapToGrid w:val="0"/>
              <w:rPr>
                <w:rFonts w:cs="Calibri"/>
                <w:color w:val="FF0000"/>
                <w:sz w:val="16"/>
                <w:szCs w:val="16"/>
                <w:lang w:eastAsia="ar-SA"/>
              </w:rPr>
            </w:pPr>
            <w:proofErr w:type="spellStart"/>
            <w:r w:rsidRPr="00DA27E8">
              <w:rPr>
                <w:rFonts w:cs="Calibri"/>
                <w:sz w:val="16"/>
                <w:szCs w:val="16"/>
                <w:lang w:eastAsia="ar-SA"/>
              </w:rPr>
              <w:t>упращен</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 xml:space="preserve">ООО </w:t>
            </w:r>
            <w:proofErr w:type="gramStart"/>
            <w:r w:rsidRPr="00DA27E8">
              <w:rPr>
                <w:rFonts w:cs="Calibri"/>
                <w:sz w:val="16"/>
                <w:szCs w:val="16"/>
                <w:lang w:eastAsia="ar-SA"/>
              </w:rPr>
              <w:t>Южная</w:t>
            </w:r>
            <w:proofErr w:type="gramEnd"/>
            <w:r w:rsidRPr="00DA27E8">
              <w:rPr>
                <w:rFonts w:cs="Calibri"/>
                <w:sz w:val="16"/>
                <w:szCs w:val="16"/>
                <w:lang w:eastAsia="ar-SA"/>
              </w:rPr>
              <w:t xml:space="preserve"> УК "</w:t>
            </w:r>
            <w:proofErr w:type="spellStart"/>
            <w:r w:rsidRPr="00DA27E8">
              <w:rPr>
                <w:rFonts w:cs="Calibri"/>
                <w:sz w:val="16"/>
                <w:szCs w:val="16"/>
                <w:lang w:eastAsia="ar-SA"/>
              </w:rPr>
              <w:t>Южилкомплекс</w:t>
            </w:r>
            <w:proofErr w:type="spellEnd"/>
            <w:r w:rsidRPr="00DA27E8">
              <w:rPr>
                <w:rFonts w:cs="Calibri"/>
                <w:sz w:val="16"/>
                <w:szCs w:val="16"/>
                <w:lang w:eastAsia="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after="120"/>
              <w:ind w:left="122"/>
              <w:rPr>
                <w:sz w:val="16"/>
                <w:szCs w:val="16"/>
                <w:lang w:eastAsia="ar-SA"/>
              </w:rPr>
            </w:pPr>
            <w:r w:rsidRPr="00DA27E8">
              <w:rPr>
                <w:rFonts w:cs="Calibri"/>
                <w:sz w:val="16"/>
                <w:szCs w:val="16"/>
                <w:lang w:eastAsia="ar-SA"/>
              </w:rPr>
              <w:t>о взыскании 19525, 80 руб.</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 требования удовлетворены в полном объеме, взыскать 19525</w:t>
            </w:r>
            <w:proofErr w:type="gramStart"/>
            <w:r w:rsidRPr="00DA27E8">
              <w:rPr>
                <w:rFonts w:cs="Calibri"/>
                <w:sz w:val="16"/>
                <w:szCs w:val="16"/>
                <w:lang w:eastAsia="ar-SA"/>
              </w:rPr>
              <w:t>,80</w:t>
            </w:r>
            <w:proofErr w:type="gramEnd"/>
            <w:r w:rsidRPr="00DA27E8">
              <w:rPr>
                <w:rFonts w:cs="Calibri"/>
                <w:sz w:val="16"/>
                <w:szCs w:val="16"/>
                <w:lang w:eastAsia="ar-SA"/>
              </w:rPr>
              <w:t xml:space="preserve">  р. как долг и  2000 р. госпошлина.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52"/>
                <w:szCs w:val="5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Арбитражный суд Челябинской области, дело №А76-43133/2020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 xml:space="preserve">ООО </w:t>
            </w:r>
            <w:proofErr w:type="spellStart"/>
            <w:r w:rsidRPr="00DA27E8">
              <w:rPr>
                <w:rFonts w:eastAsia="Lucida Sans Unicode"/>
                <w:kern w:val="1"/>
                <w:sz w:val="16"/>
                <w:szCs w:val="16"/>
                <w:lang w:eastAsia="ar-SA"/>
              </w:rPr>
              <w:t>Миньярводоканал</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заявлению о привлечении к ответственности по ст. 14.61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Решением суда Общество привлечено к ответственности в виде предупреждения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По факт </w:t>
            </w:r>
            <w:proofErr w:type="spellStart"/>
            <w:r w:rsidRPr="00DA27E8">
              <w:rPr>
                <w:sz w:val="16"/>
                <w:szCs w:val="16"/>
                <w:lang w:eastAsia="ar-SA"/>
              </w:rPr>
              <w:t>непредоставления</w:t>
            </w:r>
            <w:proofErr w:type="spellEnd"/>
            <w:r w:rsidRPr="00DA27E8">
              <w:rPr>
                <w:sz w:val="16"/>
                <w:szCs w:val="16"/>
                <w:lang w:eastAsia="ar-SA"/>
              </w:rPr>
              <w:t xml:space="preserve"> в срок банковской гарантии по неоплате за электроэнергию на основании поступивших материалов составлен протокол, материалы дела направлены в суд для рассмотрения по существу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color w:val="FF0000"/>
                <w:sz w:val="16"/>
                <w:szCs w:val="16"/>
                <w:lang w:eastAsia="ar-SA"/>
              </w:rPr>
            </w:pPr>
            <w:r w:rsidRPr="00DA27E8">
              <w:rPr>
                <w:color w:val="FF0000"/>
                <w:sz w:val="16"/>
                <w:szCs w:val="16"/>
                <w:lang w:eastAsia="ar-SA"/>
              </w:rPr>
              <w:t xml:space="preserve">Чел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Арбитражный суд Челябинской области</w:t>
            </w:r>
            <w:proofErr w:type="gramStart"/>
            <w:r w:rsidRPr="00DA27E8">
              <w:rPr>
                <w:sz w:val="16"/>
                <w:szCs w:val="16"/>
                <w:lang w:eastAsia="ar-SA"/>
              </w:rPr>
              <w:t xml:space="preserve"> ,</w:t>
            </w:r>
            <w:proofErr w:type="gramEnd"/>
            <w:r w:rsidRPr="00DA27E8">
              <w:rPr>
                <w:sz w:val="16"/>
                <w:szCs w:val="16"/>
                <w:lang w:eastAsia="ar-SA"/>
              </w:rPr>
              <w:t xml:space="preserve"> дело №А76-45868/2020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roofErr w:type="spellStart"/>
            <w:r w:rsidRPr="00DA27E8">
              <w:rPr>
                <w:rFonts w:eastAsia="Lucida Sans Unicode"/>
                <w:kern w:val="1"/>
                <w:sz w:val="16"/>
                <w:szCs w:val="16"/>
                <w:lang w:eastAsia="ar-SA"/>
              </w:rPr>
              <w:t>Южноуральский</w:t>
            </w:r>
            <w:proofErr w:type="spellEnd"/>
            <w:r w:rsidRPr="00DA27E8">
              <w:rPr>
                <w:rFonts w:eastAsia="Lucida Sans Unicode"/>
                <w:kern w:val="1"/>
                <w:sz w:val="16"/>
                <w:szCs w:val="16"/>
                <w:lang w:eastAsia="ar-SA"/>
              </w:rPr>
              <w:t xml:space="preserve"> государственный университет</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заявлению о привлечении к ответственности по ч.6 ст. 19.5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Решением суда в привлечении Общество отказано в связи с истечением срока давности привлечения к ответственности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факту невыполнения в срок предписания составлен протокол, материалы дела направлены в суд для рассмотрения по существу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Арбитражный суд Челябинской области, дело №А76-43123/2020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(Энергетики)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МУП Кизильское коммунальное хозяйство</w:t>
            </w:r>
          </w:p>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заявлению о привлечении к ответственности по ст. 14.61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Решением суда Общество привлечено к ответственности в виде штрафа на сумму 50 000 руб.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По факт </w:t>
            </w:r>
            <w:proofErr w:type="spellStart"/>
            <w:r w:rsidRPr="00DA27E8">
              <w:rPr>
                <w:sz w:val="16"/>
                <w:szCs w:val="16"/>
                <w:lang w:eastAsia="ar-SA"/>
              </w:rPr>
              <w:t>непредоставления</w:t>
            </w:r>
            <w:proofErr w:type="spellEnd"/>
            <w:r w:rsidRPr="00DA27E8">
              <w:rPr>
                <w:sz w:val="16"/>
                <w:szCs w:val="16"/>
                <w:lang w:eastAsia="ar-SA"/>
              </w:rPr>
              <w:t xml:space="preserve"> в срок банковской гарантии по неоплате за электроэнергию на основании поступивших материалов составлен протокол, материалы дела направлены в суд для рассмотрения по существу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roofErr w:type="spellStart"/>
            <w:r w:rsidRPr="00DA27E8">
              <w:rPr>
                <w:sz w:val="16"/>
                <w:szCs w:val="16"/>
                <w:lang w:eastAsia="ar-SA"/>
              </w:rPr>
              <w:t>Копейский</w:t>
            </w:r>
            <w:proofErr w:type="spellEnd"/>
            <w:r w:rsidRPr="00DA27E8">
              <w:rPr>
                <w:sz w:val="16"/>
                <w:szCs w:val="16"/>
                <w:lang w:eastAsia="ar-SA"/>
              </w:rPr>
              <w:t xml:space="preserve"> городской суд Челябинской области, дело № 5-1974/2020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ООО «</w:t>
            </w:r>
            <w:proofErr w:type="spellStart"/>
            <w:r w:rsidRPr="00DA27E8">
              <w:rPr>
                <w:rFonts w:eastAsia="Lucida Sans Unicode"/>
                <w:kern w:val="1"/>
                <w:sz w:val="16"/>
                <w:szCs w:val="16"/>
                <w:lang w:eastAsia="ar-SA"/>
              </w:rPr>
              <w:t>Челябтехгаз</w:t>
            </w:r>
            <w:proofErr w:type="spellEnd"/>
            <w:r w:rsidRPr="00DA27E8">
              <w:rPr>
                <w:rFonts w:eastAsia="Lucida Sans Unicode"/>
                <w:kern w:val="1"/>
                <w:sz w:val="16"/>
                <w:szCs w:val="16"/>
                <w:lang w:eastAsia="ar-SA"/>
              </w:rPr>
              <w:t>»</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(Давление)</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О привлечении к ответственности по ч.1 ст. 9.1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Постановлением суда Общество привлечено к ответственности в виде административного приостановления сосуда ГБУЗ Городская больница № 1 г. Копейска на срок 90 суток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факту эксплуатации сосуда под давлением с нарушениями составлен протокол, материалы дела направлены в суд для приостановления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 Арбитражный суд Челябинской области, </w:t>
            </w:r>
            <w:r w:rsidRPr="00DA27E8">
              <w:rPr>
                <w:sz w:val="16"/>
                <w:szCs w:val="16"/>
                <w:lang w:eastAsia="ar-SA"/>
              </w:rPr>
              <w:lastRenderedPageBreak/>
              <w:t>дело №А76-38849/2020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lastRenderedPageBreak/>
              <w:t>АО «ЮГК»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lastRenderedPageBreak/>
              <w:t>(Горный)</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По заявлению о признании незаконным постановления по </w:t>
            </w:r>
            <w:r w:rsidRPr="00DA27E8">
              <w:rPr>
                <w:sz w:val="16"/>
                <w:szCs w:val="16"/>
                <w:lang w:eastAsia="ar-SA"/>
              </w:rPr>
              <w:lastRenderedPageBreak/>
              <w:t>ч.3 ст. 9.1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lastRenderedPageBreak/>
              <w:t xml:space="preserve">Решением суда в удовлетворении </w:t>
            </w:r>
            <w:r w:rsidRPr="00DA27E8">
              <w:rPr>
                <w:sz w:val="16"/>
                <w:szCs w:val="16"/>
                <w:lang w:eastAsia="ar-SA"/>
              </w:rPr>
              <w:lastRenderedPageBreak/>
              <w:t xml:space="preserve">требований отказано, постановление изменено, штраф снижен с 600 000 до 300 000 руб.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lastRenderedPageBreak/>
              <w:t xml:space="preserve">По факту </w:t>
            </w:r>
            <w:proofErr w:type="gramStart"/>
            <w:r w:rsidRPr="00DA27E8">
              <w:rPr>
                <w:sz w:val="16"/>
                <w:szCs w:val="16"/>
                <w:lang w:eastAsia="ar-SA"/>
              </w:rPr>
              <w:t xml:space="preserve">нарушений требований ПБ, выявленных </w:t>
            </w:r>
            <w:r w:rsidRPr="00DA27E8">
              <w:rPr>
                <w:sz w:val="16"/>
                <w:szCs w:val="16"/>
                <w:lang w:eastAsia="ar-SA"/>
              </w:rPr>
              <w:lastRenderedPageBreak/>
              <w:t>по итогам расследования несчастного случая Общество привлечено</w:t>
            </w:r>
            <w:proofErr w:type="gramEnd"/>
            <w:r w:rsidRPr="00DA27E8">
              <w:rPr>
                <w:sz w:val="16"/>
                <w:szCs w:val="16"/>
                <w:lang w:eastAsia="ar-SA"/>
              </w:rPr>
              <w:t xml:space="preserve"> к ответственности. Не согласившись с постановлением </w:t>
            </w:r>
            <w:proofErr w:type="gramStart"/>
            <w:r w:rsidRPr="00DA27E8">
              <w:rPr>
                <w:sz w:val="16"/>
                <w:szCs w:val="16"/>
                <w:lang w:eastAsia="ar-SA"/>
              </w:rPr>
              <w:t>Общество</w:t>
            </w:r>
            <w:proofErr w:type="gramEnd"/>
            <w:r w:rsidRPr="00DA27E8">
              <w:rPr>
                <w:sz w:val="16"/>
                <w:szCs w:val="16"/>
                <w:lang w:eastAsia="ar-SA"/>
              </w:rPr>
              <w:t xml:space="preserve"> обратилось в суд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 Арбитражный суд Челябинской области, дело №А76-40302/2020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МУП Челябинский городской электрический транспорт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(ПС)</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заявлению о признании незаконным постановления по ч.1 ст. 9.1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Решением суда в удовлетворении требований отказано,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По факту </w:t>
            </w:r>
            <w:proofErr w:type="gramStart"/>
            <w:r w:rsidRPr="00DA27E8">
              <w:rPr>
                <w:sz w:val="16"/>
                <w:szCs w:val="16"/>
                <w:lang w:eastAsia="ar-SA"/>
              </w:rPr>
              <w:t>нарушений требований ПБ, выявленных факту не предоставления сведений о ПК Общество привлечено</w:t>
            </w:r>
            <w:proofErr w:type="gramEnd"/>
            <w:r w:rsidRPr="00DA27E8">
              <w:rPr>
                <w:sz w:val="16"/>
                <w:szCs w:val="16"/>
                <w:lang w:eastAsia="ar-SA"/>
              </w:rPr>
              <w:t xml:space="preserve"> к ответственности. Не согласившись с постановлением </w:t>
            </w:r>
            <w:proofErr w:type="gramStart"/>
            <w:r w:rsidRPr="00DA27E8">
              <w:rPr>
                <w:sz w:val="16"/>
                <w:szCs w:val="16"/>
                <w:lang w:eastAsia="ar-SA"/>
              </w:rPr>
              <w:t>Общество</w:t>
            </w:r>
            <w:proofErr w:type="gramEnd"/>
            <w:r w:rsidRPr="00DA27E8">
              <w:rPr>
                <w:sz w:val="16"/>
                <w:szCs w:val="16"/>
                <w:lang w:eastAsia="ar-SA"/>
              </w:rPr>
              <w:t xml:space="preserve"> обратилось в суд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Правобережный суд г. Магнитогорска, дело № 5-3865/2020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ООО «</w:t>
            </w:r>
            <w:proofErr w:type="spellStart"/>
            <w:r w:rsidRPr="00DA27E8">
              <w:rPr>
                <w:rFonts w:eastAsia="Lucida Sans Unicode"/>
                <w:kern w:val="1"/>
                <w:sz w:val="16"/>
                <w:szCs w:val="16"/>
                <w:lang w:eastAsia="ar-SA"/>
              </w:rPr>
              <w:t>МагТехГаз</w:t>
            </w:r>
            <w:proofErr w:type="spellEnd"/>
            <w:r w:rsidRPr="00DA27E8">
              <w:rPr>
                <w:rFonts w:eastAsia="Lucida Sans Unicode"/>
                <w:kern w:val="1"/>
                <w:sz w:val="16"/>
                <w:szCs w:val="16"/>
                <w:lang w:eastAsia="ar-SA"/>
              </w:rPr>
              <w:t>»</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О привлечении к административной ответственности по ч.1 ст. 9.1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Постановлением суда Общество привлечено к административной ответственности в виде приостановления деятельности сосуда в ГАУЗ «Городская больница №3» г. Магнитогорска на 90 суток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факту нарушений требований ПБ возбуждено дело, материалы дела направлены в суд.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Металлургический районный суд г. Челябинска, дело №5-1/2021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ГБУЗ «Челябинский областной противотуберкулезный диспансер»</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О привлечении к административной ответственности по ч.1 ст. 9.1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Постановлением суда Общество привлечено к административной ответственности в виде штрафа на сумму 100 000 руб.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факту нарушений требований ПБ возбуждено дело, материалы дела направлены в суд.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 Арбитражный суд Свердловской области, дело №А60-60665/2019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ПАО «</w:t>
            </w:r>
            <w:proofErr w:type="spellStart"/>
            <w:r w:rsidRPr="00DA27E8">
              <w:rPr>
                <w:rFonts w:eastAsia="Lucida Sans Unicode"/>
                <w:kern w:val="1"/>
                <w:sz w:val="16"/>
                <w:szCs w:val="16"/>
                <w:lang w:eastAsia="ar-SA"/>
              </w:rPr>
              <w:t>Фортум</w:t>
            </w:r>
            <w:proofErr w:type="spellEnd"/>
            <w:r w:rsidRPr="00DA27E8">
              <w:rPr>
                <w:rFonts w:eastAsia="Lucida Sans Unicode"/>
                <w:kern w:val="1"/>
                <w:sz w:val="16"/>
                <w:szCs w:val="16"/>
                <w:lang w:eastAsia="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(Давление)</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заявлению о признании незаконным постановления по ч.11 ст. 19.5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Решением суда постановление изменено, штраф снижен с 400 000 до 200 000 руб.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По факту невыполнения предписания в срок Общество привлечено к ответственности. Не согласившись с постановлением </w:t>
            </w:r>
            <w:proofErr w:type="gramStart"/>
            <w:r w:rsidRPr="00DA27E8">
              <w:rPr>
                <w:sz w:val="16"/>
                <w:szCs w:val="16"/>
                <w:lang w:eastAsia="ar-SA"/>
              </w:rPr>
              <w:t>Общество</w:t>
            </w:r>
            <w:proofErr w:type="gramEnd"/>
            <w:r w:rsidRPr="00DA27E8">
              <w:rPr>
                <w:sz w:val="16"/>
                <w:szCs w:val="16"/>
                <w:lang w:eastAsia="ar-SA"/>
              </w:rPr>
              <w:t xml:space="preserve"> обратилось в суд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 Арбитражный суд Челябинской области, дело №А76-46418/2020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 xml:space="preserve">ООО </w:t>
            </w:r>
            <w:proofErr w:type="spellStart"/>
            <w:r w:rsidRPr="00DA27E8">
              <w:rPr>
                <w:rFonts w:eastAsia="Lucida Sans Unicode"/>
                <w:kern w:val="1"/>
                <w:sz w:val="16"/>
                <w:szCs w:val="16"/>
                <w:lang w:eastAsia="ar-SA"/>
              </w:rPr>
              <w:t>Челябгранит</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(ПС)</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заявлению о признании незаконным постановления по ч.1 ст. 9.1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Решением суда постановление </w:t>
            </w:r>
            <w:proofErr w:type="gramStart"/>
            <w:r w:rsidRPr="00DA27E8">
              <w:rPr>
                <w:sz w:val="16"/>
                <w:szCs w:val="16"/>
                <w:lang w:eastAsia="ar-SA"/>
              </w:rPr>
              <w:t>изменено штраф снижен</w:t>
            </w:r>
            <w:proofErr w:type="gramEnd"/>
            <w:r w:rsidRPr="00DA27E8">
              <w:rPr>
                <w:sz w:val="16"/>
                <w:szCs w:val="16"/>
                <w:lang w:eastAsia="ar-SA"/>
              </w:rPr>
              <w:t xml:space="preserve"> с 200 000 до 100 000 руб.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По факту </w:t>
            </w:r>
            <w:proofErr w:type="gramStart"/>
            <w:r w:rsidRPr="00DA27E8">
              <w:rPr>
                <w:sz w:val="16"/>
                <w:szCs w:val="16"/>
                <w:lang w:eastAsia="ar-SA"/>
              </w:rPr>
              <w:t>нарушений требований ПБ, выявленных факту не предоставления сведений о ПК Общество привлечено</w:t>
            </w:r>
            <w:proofErr w:type="gramEnd"/>
            <w:r w:rsidRPr="00DA27E8">
              <w:rPr>
                <w:sz w:val="16"/>
                <w:szCs w:val="16"/>
                <w:lang w:eastAsia="ar-SA"/>
              </w:rPr>
              <w:t xml:space="preserve"> к ответственности. Не согласившись с постановлением </w:t>
            </w:r>
            <w:proofErr w:type="gramStart"/>
            <w:r w:rsidRPr="00DA27E8">
              <w:rPr>
                <w:sz w:val="16"/>
                <w:szCs w:val="16"/>
                <w:lang w:eastAsia="ar-SA"/>
              </w:rPr>
              <w:t>Общество</w:t>
            </w:r>
            <w:proofErr w:type="gramEnd"/>
            <w:r w:rsidRPr="00DA27E8">
              <w:rPr>
                <w:sz w:val="16"/>
                <w:szCs w:val="16"/>
                <w:lang w:eastAsia="ar-SA"/>
              </w:rPr>
              <w:t xml:space="preserve"> обратилось в суд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 Арбитражный суд Челябинской области, дело №А76-50353/2020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ООО Регион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(ПС)</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заявлению о признании незаконным постановления по ст. 9.19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Решением суда постановление отменено из-за отсутствия объективной стороны правонарушения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По факту отсутствия страхования ОПО Общество привлечено к ответственности. Не согласившись с постановлением </w:t>
            </w:r>
            <w:proofErr w:type="gramStart"/>
            <w:r w:rsidRPr="00DA27E8">
              <w:rPr>
                <w:sz w:val="16"/>
                <w:szCs w:val="16"/>
                <w:lang w:eastAsia="ar-SA"/>
              </w:rPr>
              <w:t>Общество</w:t>
            </w:r>
            <w:proofErr w:type="gramEnd"/>
            <w:r w:rsidRPr="00DA27E8">
              <w:rPr>
                <w:sz w:val="16"/>
                <w:szCs w:val="16"/>
                <w:lang w:eastAsia="ar-SA"/>
              </w:rPr>
              <w:t xml:space="preserve"> обратилось в суд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Ленинский городской районный суд г. Челябинска, дело № 12-185/2020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Глотова Л.Р.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(МТО)</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заявлению о признании незаконным постановления по ч.1 ст. 9.1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Решением суда постановление оставлено без изменения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По факту нарушений требований ПБ, должностное лицо привлечено к ответственности. Не </w:t>
            </w:r>
            <w:proofErr w:type="gramStart"/>
            <w:r w:rsidRPr="00DA27E8">
              <w:rPr>
                <w:sz w:val="16"/>
                <w:szCs w:val="16"/>
                <w:lang w:eastAsia="ar-SA"/>
              </w:rPr>
              <w:t>согласившись с постановлением Глотова Л.Р. обратилась в суд</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 Арбитражный суд Челябинской области, дело №А60-13/2020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ООО «</w:t>
            </w:r>
            <w:proofErr w:type="spellStart"/>
            <w:r w:rsidRPr="00DA27E8">
              <w:rPr>
                <w:rFonts w:eastAsia="Lucida Sans Unicode"/>
                <w:kern w:val="1"/>
                <w:sz w:val="16"/>
                <w:szCs w:val="16"/>
                <w:lang w:eastAsia="ar-SA"/>
              </w:rPr>
              <w:t>Спецподземстрой</w:t>
            </w:r>
            <w:proofErr w:type="spellEnd"/>
            <w:r w:rsidRPr="00DA27E8">
              <w:rPr>
                <w:rFonts w:eastAsia="Lucida Sans Unicode"/>
                <w:kern w:val="1"/>
                <w:sz w:val="16"/>
                <w:szCs w:val="16"/>
                <w:lang w:eastAsia="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 xml:space="preserve">(Горный надзор </w:t>
            </w:r>
            <w:proofErr w:type="spellStart"/>
            <w:r w:rsidRPr="00DA27E8">
              <w:rPr>
                <w:rFonts w:eastAsia="Lucida Sans Unicode"/>
                <w:kern w:val="1"/>
                <w:sz w:val="16"/>
                <w:szCs w:val="16"/>
                <w:lang w:eastAsia="ar-SA"/>
              </w:rPr>
              <w:t>Тоболкин</w:t>
            </w:r>
            <w:proofErr w:type="spellEnd"/>
            <w:r w:rsidRPr="00DA27E8">
              <w:rPr>
                <w:rFonts w:eastAsia="Lucida Sans Unicode"/>
                <w:kern w:val="1"/>
                <w:sz w:val="16"/>
                <w:szCs w:val="16"/>
                <w:lang w:eastAsia="ar-SA"/>
              </w:rPr>
              <w:t xml:space="preserve"> С.А.)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заявлению о признании незаконным постановления по ч.1 ст. 9.1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Решением суда постановление </w:t>
            </w:r>
            <w:proofErr w:type="gramStart"/>
            <w:r w:rsidRPr="00DA27E8">
              <w:rPr>
                <w:sz w:val="16"/>
                <w:szCs w:val="16"/>
                <w:lang w:eastAsia="ar-SA"/>
              </w:rPr>
              <w:t>изменено штраф снижен</w:t>
            </w:r>
            <w:proofErr w:type="gramEnd"/>
            <w:r w:rsidRPr="00DA27E8">
              <w:rPr>
                <w:sz w:val="16"/>
                <w:szCs w:val="16"/>
                <w:lang w:eastAsia="ar-SA"/>
              </w:rPr>
              <w:t xml:space="preserve"> с 200 000 до 100 000 руб.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По факту нарушений требований ПБ, Общество привлечено к ответственности. Не согласившись с постановлением </w:t>
            </w:r>
            <w:proofErr w:type="gramStart"/>
            <w:r w:rsidRPr="00DA27E8">
              <w:rPr>
                <w:sz w:val="16"/>
                <w:szCs w:val="16"/>
                <w:lang w:eastAsia="ar-SA"/>
              </w:rPr>
              <w:t>Общество</w:t>
            </w:r>
            <w:proofErr w:type="gramEnd"/>
            <w:r w:rsidRPr="00DA27E8">
              <w:rPr>
                <w:sz w:val="16"/>
                <w:szCs w:val="16"/>
                <w:lang w:eastAsia="ar-SA"/>
              </w:rPr>
              <w:t xml:space="preserve"> обратилось в суд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 Арбитражный суд Челябинской области, дело №А76-51185/2020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ООО Мечел-</w:t>
            </w:r>
            <w:proofErr w:type="spellStart"/>
            <w:r w:rsidRPr="00DA27E8">
              <w:rPr>
                <w:rFonts w:eastAsia="Lucida Sans Unicode"/>
                <w:kern w:val="1"/>
                <w:sz w:val="16"/>
                <w:szCs w:val="16"/>
                <w:lang w:eastAsia="ar-SA"/>
              </w:rPr>
              <w:t>Втормет</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(ПС Апалькова М.И.</w:t>
            </w:r>
            <w:proofErr w:type="gramStart"/>
            <w:r w:rsidRPr="00DA27E8">
              <w:rPr>
                <w:rFonts w:eastAsia="Lucida Sans Unicode"/>
                <w:kern w:val="1"/>
                <w:sz w:val="16"/>
                <w:szCs w:val="16"/>
                <w:lang w:eastAsia="ar-SA"/>
              </w:rPr>
              <w:t xml:space="preserve"> )</w:t>
            </w:r>
            <w:proofErr w:type="gramEnd"/>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заявлению о признании незаконным постановления по ч.1 ст. 9.1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Решением суда постановление </w:t>
            </w:r>
            <w:proofErr w:type="gramStart"/>
            <w:r w:rsidRPr="00DA27E8">
              <w:rPr>
                <w:sz w:val="16"/>
                <w:szCs w:val="16"/>
                <w:lang w:eastAsia="ar-SA"/>
              </w:rPr>
              <w:t>изменено штраф снижен</w:t>
            </w:r>
            <w:proofErr w:type="gramEnd"/>
            <w:r w:rsidRPr="00DA27E8">
              <w:rPr>
                <w:sz w:val="16"/>
                <w:szCs w:val="16"/>
                <w:lang w:eastAsia="ar-SA"/>
              </w:rPr>
              <w:t xml:space="preserve"> с 200 000 до 100 000 руб.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По факту нарушений требований ПБ, Общество привлечено к ответственности. Не согласившись с постановлением </w:t>
            </w:r>
            <w:proofErr w:type="gramStart"/>
            <w:r w:rsidRPr="00DA27E8">
              <w:rPr>
                <w:sz w:val="16"/>
                <w:szCs w:val="16"/>
                <w:lang w:eastAsia="ar-SA"/>
              </w:rPr>
              <w:t>Общество</w:t>
            </w:r>
            <w:proofErr w:type="gramEnd"/>
            <w:r w:rsidRPr="00DA27E8">
              <w:rPr>
                <w:sz w:val="16"/>
                <w:szCs w:val="16"/>
                <w:lang w:eastAsia="ar-SA"/>
              </w:rPr>
              <w:t xml:space="preserve"> обратилось в суд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Мировой судья с/у № 10 Курчатовского  района Челябинска, дело №3-357/2020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kern w:val="1"/>
                <w:sz w:val="16"/>
                <w:szCs w:val="16"/>
                <w:lang w:eastAsia="ar-SA"/>
              </w:rPr>
            </w:pP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(МТО, котлонадзор)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 xml:space="preserve">МП ЖКХ </w:t>
            </w:r>
            <w:proofErr w:type="spellStart"/>
            <w:r w:rsidRPr="00DA27E8">
              <w:rPr>
                <w:rFonts w:eastAsia="Lucida Sans Unicode"/>
                <w:kern w:val="1"/>
                <w:sz w:val="16"/>
                <w:szCs w:val="16"/>
                <w:lang w:eastAsia="ar-SA"/>
              </w:rPr>
              <w:t>Агаповское</w:t>
            </w:r>
            <w:proofErr w:type="spellEnd"/>
            <w:r w:rsidRPr="00DA27E8">
              <w:rPr>
                <w:rFonts w:eastAsia="Lucida Sans Unicode"/>
                <w:kern w:val="1"/>
                <w:sz w:val="16"/>
                <w:szCs w:val="16"/>
                <w:lang w:eastAsia="ar-SA"/>
              </w:rPr>
              <w:t xml:space="preserve"> </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О привлечении к административной ответственности по ч.1 ст. 19.5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Постановлением суда назначено наказание в виде штрафа на сумму 10 000 руб.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МП ЖКХ </w:t>
            </w:r>
            <w:proofErr w:type="spellStart"/>
            <w:r w:rsidRPr="00DA27E8">
              <w:rPr>
                <w:sz w:val="16"/>
                <w:szCs w:val="16"/>
                <w:lang w:eastAsia="ar-SA"/>
              </w:rPr>
              <w:t>Агаповское</w:t>
            </w:r>
            <w:proofErr w:type="spellEnd"/>
            <w:r w:rsidRPr="00DA27E8">
              <w:rPr>
                <w:sz w:val="16"/>
                <w:szCs w:val="16"/>
                <w:lang w:eastAsia="ar-SA"/>
              </w:rPr>
              <w:t xml:space="preserve">  не исполнено в установленные сроки предписание.</w:t>
            </w:r>
          </w:p>
          <w:p w:rsidR="00DA27E8" w:rsidRPr="00DA27E8" w:rsidRDefault="00DA27E8" w:rsidP="00DA27E8">
            <w:pPr>
              <w:suppressAutoHyphens/>
              <w:rPr>
                <w:sz w:val="16"/>
                <w:szCs w:val="16"/>
                <w:lang w:eastAsia="ar-SA"/>
              </w:rPr>
            </w:pPr>
            <w:r w:rsidRPr="00DA27E8">
              <w:rPr>
                <w:sz w:val="16"/>
                <w:szCs w:val="16"/>
                <w:lang w:eastAsia="ar-SA"/>
              </w:rPr>
              <w:t xml:space="preserve"> По данному факту возбуждено дело, материалы дела направлены в суд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roofErr w:type="spellStart"/>
            <w:r w:rsidRPr="00DA27E8">
              <w:rPr>
                <w:sz w:val="16"/>
                <w:szCs w:val="16"/>
                <w:lang w:eastAsia="ar-SA"/>
              </w:rPr>
              <w:t>Миасский</w:t>
            </w:r>
            <w:proofErr w:type="spellEnd"/>
            <w:r w:rsidRPr="00DA27E8">
              <w:rPr>
                <w:sz w:val="16"/>
                <w:szCs w:val="16"/>
                <w:lang w:eastAsia="ar-SA"/>
              </w:rPr>
              <w:t xml:space="preserve"> городской суд Челябинской области, дело № 5-29/2021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(ЗТО давление)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 xml:space="preserve">ООО </w:t>
            </w:r>
            <w:proofErr w:type="spellStart"/>
            <w:r w:rsidRPr="00DA27E8">
              <w:rPr>
                <w:rFonts w:eastAsia="Lucida Sans Unicode"/>
                <w:kern w:val="1"/>
                <w:sz w:val="16"/>
                <w:szCs w:val="16"/>
                <w:lang w:eastAsia="ar-SA"/>
              </w:rPr>
              <w:t>Челябтехгаз</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О привлечении к административной ответственности по ч.1 ст. 9.1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Постановлением суда Общество привлечено к административной ответственности в виде штрафа на сумму 100 000 руб.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факту нарушений требований ПБ возбуждено дело, материалы дела направлены в суд.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Ленинский районный суд г. Челябинска, дело № 5-54/2020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ООО «</w:t>
            </w:r>
            <w:proofErr w:type="spellStart"/>
            <w:r w:rsidRPr="00DA27E8">
              <w:rPr>
                <w:rFonts w:eastAsia="Lucida Sans Unicode"/>
                <w:kern w:val="1"/>
                <w:sz w:val="16"/>
                <w:szCs w:val="16"/>
                <w:lang w:eastAsia="ar-SA"/>
              </w:rPr>
              <w:t>Челябтехгаз</w:t>
            </w:r>
            <w:proofErr w:type="spellEnd"/>
            <w:r w:rsidRPr="00DA27E8">
              <w:rPr>
                <w:rFonts w:eastAsia="Lucida Sans Unicode"/>
                <w:kern w:val="1"/>
                <w:sz w:val="16"/>
                <w:szCs w:val="16"/>
                <w:lang w:eastAsia="ar-SA"/>
              </w:rPr>
              <w:t>»</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 ОРД, Давление)</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О привлечении к ответственности по ч.1 ст. 9.1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Постановлением суда Общество привлечено к ответственности в виде административного приостановления сосуда МАУЗ ГКБ № 11  на срок 60 суток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факту эксплуатации сосуда под давлением с нарушениями составлен протокол, материалы дела направлены в суд для приостановления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Ленинский районный суд г. Челябинска, дело № 5-111/2020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ООО «</w:t>
            </w:r>
            <w:proofErr w:type="spellStart"/>
            <w:r w:rsidRPr="00DA27E8">
              <w:rPr>
                <w:rFonts w:eastAsia="Lucida Sans Unicode"/>
                <w:kern w:val="1"/>
                <w:sz w:val="16"/>
                <w:szCs w:val="16"/>
                <w:lang w:eastAsia="ar-SA"/>
              </w:rPr>
              <w:t>Челябтехгаз</w:t>
            </w:r>
            <w:proofErr w:type="spellEnd"/>
            <w:r w:rsidRPr="00DA27E8">
              <w:rPr>
                <w:rFonts w:eastAsia="Lucida Sans Unicode"/>
                <w:kern w:val="1"/>
                <w:sz w:val="16"/>
                <w:szCs w:val="16"/>
                <w:lang w:eastAsia="ar-SA"/>
              </w:rPr>
              <w:t>»</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 ОРД, Давление)</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О привлечении к ответственности по ч.1 ст. 9.1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Постановлением суда Общество привлечено к ответственности в виде административного приостановления сосуда МАУЗ ГКБ № 9  на срок 60 суток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факту эксплуатации сосуда под давлением с нарушениями составлен протокол, материалы дела направлены в суд для приостановления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 Арбитражный суд Челябинской области, </w:t>
            </w:r>
            <w:r w:rsidRPr="00DA27E8">
              <w:rPr>
                <w:sz w:val="16"/>
                <w:szCs w:val="16"/>
                <w:lang w:eastAsia="ar-SA"/>
              </w:rPr>
              <w:lastRenderedPageBreak/>
              <w:t>дело №А76-49521/2020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lastRenderedPageBreak/>
              <w:t>НАО «Челябинск</w:t>
            </w:r>
            <w:r w:rsidRPr="00DA27E8">
              <w:rPr>
                <w:rFonts w:eastAsia="Lucida Sans Unicode"/>
                <w:kern w:val="1"/>
                <w:sz w:val="16"/>
                <w:szCs w:val="16"/>
                <w:lang w:eastAsia="ar-SA"/>
              </w:rPr>
              <w:lastRenderedPageBreak/>
              <w:t>ий опытный завод»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lastRenderedPageBreak/>
              <w:t>Уральское управление Ростехнадзора</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lastRenderedPageBreak/>
              <w:t>(ПС Рудных</w:t>
            </w:r>
            <w:proofErr w:type="gramStart"/>
            <w:r w:rsidRPr="00DA27E8">
              <w:rPr>
                <w:rFonts w:eastAsia="Lucida Sans Unicode"/>
                <w:kern w:val="1"/>
                <w:sz w:val="16"/>
                <w:szCs w:val="16"/>
                <w:lang w:eastAsia="ar-SA"/>
              </w:rPr>
              <w:t xml:space="preserve"> )</w:t>
            </w:r>
            <w:proofErr w:type="gramEnd"/>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По заявлению о признании незаконным постановления по </w:t>
            </w:r>
            <w:r w:rsidRPr="00DA27E8">
              <w:rPr>
                <w:sz w:val="16"/>
                <w:szCs w:val="16"/>
                <w:lang w:eastAsia="ar-SA"/>
              </w:rPr>
              <w:lastRenderedPageBreak/>
              <w:t>ч.1 ст. 9.1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lastRenderedPageBreak/>
              <w:t xml:space="preserve">Решением суда постановление </w:t>
            </w:r>
            <w:proofErr w:type="gramStart"/>
            <w:r w:rsidRPr="00DA27E8">
              <w:rPr>
                <w:sz w:val="16"/>
                <w:szCs w:val="16"/>
                <w:lang w:eastAsia="ar-SA"/>
              </w:rPr>
              <w:t xml:space="preserve">изменено </w:t>
            </w:r>
            <w:r w:rsidRPr="00DA27E8">
              <w:rPr>
                <w:sz w:val="16"/>
                <w:szCs w:val="16"/>
                <w:lang w:eastAsia="ar-SA"/>
              </w:rPr>
              <w:lastRenderedPageBreak/>
              <w:t>штраф в размере 200 000 заменен</w:t>
            </w:r>
            <w:proofErr w:type="gramEnd"/>
            <w:r w:rsidRPr="00DA27E8">
              <w:rPr>
                <w:sz w:val="16"/>
                <w:szCs w:val="16"/>
                <w:lang w:eastAsia="ar-SA"/>
              </w:rPr>
              <w:t xml:space="preserve"> на предупреждение.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lastRenderedPageBreak/>
              <w:t xml:space="preserve">По факту нарушений требований ПБ, Общество </w:t>
            </w:r>
            <w:r w:rsidRPr="00DA27E8">
              <w:rPr>
                <w:sz w:val="16"/>
                <w:szCs w:val="16"/>
                <w:lang w:eastAsia="ar-SA"/>
              </w:rPr>
              <w:lastRenderedPageBreak/>
              <w:t xml:space="preserve">привлечено к ответственности. Не согласившись с постановлением </w:t>
            </w:r>
            <w:proofErr w:type="gramStart"/>
            <w:r w:rsidRPr="00DA27E8">
              <w:rPr>
                <w:sz w:val="16"/>
                <w:szCs w:val="16"/>
                <w:lang w:eastAsia="ar-SA"/>
              </w:rPr>
              <w:t>Общество</w:t>
            </w:r>
            <w:proofErr w:type="gramEnd"/>
            <w:r w:rsidRPr="00DA27E8">
              <w:rPr>
                <w:sz w:val="16"/>
                <w:szCs w:val="16"/>
                <w:lang w:eastAsia="ar-SA"/>
              </w:rPr>
              <w:t xml:space="preserve"> обратилось в суд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Орджоникидзевский районный суд г. Магнитогорска  Челябинской области, дело № 5-409/2021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ООО «Комплексное проектирование»</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 xml:space="preserve"> (Металлурги)</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О привлечении к ответственности по ч.1 ст. 9.1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Постановлением суда Общество привлечено к ответственности в виде штрафа на сумму 100 000 руб.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факту нарушений требований ПБ при проведении экспертизы ПБ составлен  протокол, материалы дела направлены в суд для рассмотрения по существу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Мировой судья с/у № 4 г. Чебаркуля Челябинской области, дело № 3-34/2021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 xml:space="preserve">ООО </w:t>
            </w:r>
            <w:proofErr w:type="spellStart"/>
            <w:r w:rsidRPr="00DA27E8">
              <w:rPr>
                <w:rFonts w:eastAsia="Lucida Sans Unicode"/>
                <w:kern w:val="1"/>
                <w:sz w:val="16"/>
                <w:szCs w:val="16"/>
                <w:lang w:eastAsia="ar-SA"/>
              </w:rPr>
              <w:t>КундравыКом</w:t>
            </w:r>
            <w:proofErr w:type="spellEnd"/>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 xml:space="preserve">(ЗТО </w:t>
            </w:r>
            <w:proofErr w:type="spellStart"/>
            <w:r w:rsidRPr="00DA27E8">
              <w:rPr>
                <w:rFonts w:eastAsia="Lucida Sans Unicode"/>
                <w:kern w:val="1"/>
                <w:sz w:val="16"/>
                <w:szCs w:val="16"/>
                <w:lang w:eastAsia="ar-SA"/>
              </w:rPr>
              <w:t>Гирфанов</w:t>
            </w:r>
            <w:proofErr w:type="spellEnd"/>
            <w:r w:rsidRPr="00DA27E8">
              <w:rPr>
                <w:rFonts w:eastAsia="Lucida Sans Unicode"/>
                <w:kern w:val="1"/>
                <w:sz w:val="16"/>
                <w:szCs w:val="16"/>
                <w:lang w:eastAsia="ar-SA"/>
              </w:rPr>
              <w:t xml:space="preserve"> Э.М.)</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О привлечении к ответственности по ч.1 ст. 9.22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Постановлением суда Общество привлечено к ответственности в виде штрафа на сумму 50 000 руб.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факту несоблюдения требований о полном или частичном ограничении электроэнергии возбуждено дело, материалы дела направлены в суд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 Арбитражный суд Челябинской области, дело №А76-38854/2020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АО ЮГК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(Горный надзор Юргенс</w:t>
            </w:r>
            <w:proofErr w:type="gramStart"/>
            <w:r w:rsidRPr="00DA27E8">
              <w:rPr>
                <w:rFonts w:eastAsia="Lucida Sans Unicode"/>
                <w:kern w:val="1"/>
                <w:sz w:val="16"/>
                <w:szCs w:val="16"/>
                <w:lang w:eastAsia="ar-SA"/>
              </w:rPr>
              <w:t xml:space="preserve"> )</w:t>
            </w:r>
            <w:proofErr w:type="gramEnd"/>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заявлению о признании незаконным постановления по ч.3 ст. 9.1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Решением суда постановление </w:t>
            </w:r>
            <w:proofErr w:type="gramStart"/>
            <w:r w:rsidRPr="00DA27E8">
              <w:rPr>
                <w:sz w:val="16"/>
                <w:szCs w:val="16"/>
                <w:lang w:eastAsia="ar-SA"/>
              </w:rPr>
              <w:t>изменено штраф снижен</w:t>
            </w:r>
            <w:proofErr w:type="gramEnd"/>
            <w:r w:rsidRPr="00DA27E8">
              <w:rPr>
                <w:sz w:val="16"/>
                <w:szCs w:val="16"/>
                <w:lang w:eastAsia="ar-SA"/>
              </w:rPr>
              <w:t xml:space="preserve"> с 500 000 до 250 000 руб.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По факту нарушений требований ПБ, Общество привлечено к ответственности. Не согласившись с постановлением </w:t>
            </w:r>
            <w:proofErr w:type="gramStart"/>
            <w:r w:rsidRPr="00DA27E8">
              <w:rPr>
                <w:sz w:val="16"/>
                <w:szCs w:val="16"/>
                <w:lang w:eastAsia="ar-SA"/>
              </w:rPr>
              <w:t>Общество</w:t>
            </w:r>
            <w:proofErr w:type="gramEnd"/>
            <w:r w:rsidRPr="00DA27E8">
              <w:rPr>
                <w:sz w:val="16"/>
                <w:szCs w:val="16"/>
                <w:lang w:eastAsia="ar-SA"/>
              </w:rPr>
              <w:t xml:space="preserve"> обратилось в суд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Советский районный суд г. Челябинска, дело № 5-21/2021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ГБУЗ «Областной перинатальный центр</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 ОРД, Давление, Суханов)</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О привлечении к ответственности по ч.1 ст. 9.1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Постановлением суда Общество привлечено к ответственности в виде административного приостановления сосуда на срок 40 суток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факту эксплуатации сосуда под давлением с нарушениями составлен протокол, материалы дела направлены в суд для приостановления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roofErr w:type="spellStart"/>
            <w:r w:rsidRPr="00DA27E8">
              <w:rPr>
                <w:sz w:val="16"/>
                <w:szCs w:val="16"/>
                <w:lang w:eastAsia="ar-SA"/>
              </w:rPr>
              <w:t>Тракторозаводский</w:t>
            </w:r>
            <w:proofErr w:type="spellEnd"/>
            <w:r w:rsidRPr="00DA27E8">
              <w:rPr>
                <w:sz w:val="16"/>
                <w:szCs w:val="16"/>
                <w:lang w:eastAsia="ar-SA"/>
              </w:rPr>
              <w:t xml:space="preserve"> районный суд г. Челябинска, дело № 5-108/2021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ООО «</w:t>
            </w:r>
            <w:proofErr w:type="spellStart"/>
            <w:r w:rsidRPr="00DA27E8">
              <w:rPr>
                <w:rFonts w:eastAsia="Lucida Sans Unicode"/>
                <w:kern w:val="1"/>
                <w:sz w:val="16"/>
                <w:szCs w:val="16"/>
                <w:lang w:eastAsia="ar-SA"/>
              </w:rPr>
              <w:t>Челябтехгаз</w:t>
            </w:r>
            <w:proofErr w:type="spellEnd"/>
            <w:r w:rsidRPr="00DA27E8">
              <w:rPr>
                <w:rFonts w:eastAsia="Lucida Sans Unicode"/>
                <w:kern w:val="1"/>
                <w:sz w:val="16"/>
                <w:szCs w:val="16"/>
                <w:lang w:eastAsia="ar-SA"/>
              </w:rPr>
              <w:t>»</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 ОРД, Давление, Савельев)</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О привлечении к ответственности по ч.1 ст. 9.1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Постановлением суда Общество привлечено к ответственности в виде штрафа на сумму 100 000 руб.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факту эксплуатации сосуда под давлением с нарушениями составлен протокол, материалы дела направлены в суд для приостановления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Арбитражный суд Челябинской области, дело № А76-53116/2020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ОАО «РЖД»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(ЗТО, Денисов)</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заявлению о признании незаконным постановления по ст. 9.9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Решением суда в удовлетворении заявленных требований отказано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По факту ввода в эксплуатацию тепловой энергоустановки без разрешения Общество привлечено к ответственности. Не согласившись с постановлением </w:t>
            </w:r>
            <w:proofErr w:type="gramStart"/>
            <w:r w:rsidRPr="00DA27E8">
              <w:rPr>
                <w:sz w:val="16"/>
                <w:szCs w:val="16"/>
                <w:lang w:eastAsia="ar-SA"/>
              </w:rPr>
              <w:t>Общество</w:t>
            </w:r>
            <w:proofErr w:type="gramEnd"/>
            <w:r w:rsidRPr="00DA27E8">
              <w:rPr>
                <w:sz w:val="16"/>
                <w:szCs w:val="16"/>
                <w:lang w:eastAsia="ar-SA"/>
              </w:rPr>
              <w:t xml:space="preserve"> обратилось в суд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Арбитражный суд Челябинской области, дело № 53903/2020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ПАО «</w:t>
            </w:r>
            <w:proofErr w:type="spellStart"/>
            <w:r w:rsidRPr="00DA27E8">
              <w:rPr>
                <w:rFonts w:eastAsia="Lucida Sans Unicode"/>
                <w:kern w:val="1"/>
                <w:sz w:val="16"/>
                <w:szCs w:val="16"/>
                <w:lang w:eastAsia="ar-SA"/>
              </w:rPr>
              <w:t>Челябэнергосбыт</w:t>
            </w:r>
            <w:proofErr w:type="spellEnd"/>
            <w:r w:rsidRPr="00DA27E8">
              <w:rPr>
                <w:rFonts w:eastAsia="Lucida Sans Unicode"/>
                <w:kern w:val="1"/>
                <w:sz w:val="16"/>
                <w:szCs w:val="16"/>
                <w:lang w:eastAsia="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иску о взыскании задолженности по контракту за электроэнергию – 156222,23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Решением суда требования удовлетворены. С Управления взыскано: 161911,2</w:t>
            </w:r>
          </w:p>
          <w:p w:rsidR="00DA27E8" w:rsidRPr="00DA27E8" w:rsidRDefault="00DA27E8" w:rsidP="00DA27E8">
            <w:pPr>
              <w:suppressAutoHyphens/>
              <w:rPr>
                <w:sz w:val="16"/>
                <w:szCs w:val="16"/>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По факту неоплаты по контракту образовалась задолженность и пеня.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Орджоникидзевский </w:t>
            </w:r>
            <w:r w:rsidRPr="00DA27E8">
              <w:rPr>
                <w:sz w:val="16"/>
                <w:szCs w:val="16"/>
                <w:lang w:eastAsia="ar-SA"/>
              </w:rPr>
              <w:lastRenderedPageBreak/>
              <w:t>районный суд г. Магнитогорска  Челябинской области, дело № 5-408/2021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lastRenderedPageBreak/>
              <w:t xml:space="preserve">Уральское </w:t>
            </w:r>
            <w:r w:rsidRPr="00DA27E8">
              <w:rPr>
                <w:rFonts w:eastAsia="Lucida Sans Unicode"/>
                <w:kern w:val="1"/>
                <w:sz w:val="16"/>
                <w:szCs w:val="16"/>
                <w:lang w:eastAsia="ar-SA"/>
              </w:rPr>
              <w:lastRenderedPageBreak/>
              <w:t>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lastRenderedPageBreak/>
              <w:t>ООО «РЭКО-</w:t>
            </w:r>
            <w:proofErr w:type="spellStart"/>
            <w:r w:rsidRPr="00DA27E8">
              <w:rPr>
                <w:rFonts w:eastAsia="Lucida Sans Unicode"/>
                <w:kern w:val="1"/>
                <w:sz w:val="16"/>
                <w:szCs w:val="16"/>
                <w:lang w:eastAsia="ar-SA"/>
              </w:rPr>
              <w:t>Энерго</w:t>
            </w:r>
            <w:proofErr w:type="spellEnd"/>
            <w:r w:rsidRPr="00DA27E8">
              <w:rPr>
                <w:rFonts w:eastAsia="Lucida Sans Unicode"/>
                <w:kern w:val="1"/>
                <w:sz w:val="16"/>
                <w:szCs w:val="16"/>
                <w:lang w:eastAsia="ar-SA"/>
              </w:rPr>
              <w:t>»</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lastRenderedPageBreak/>
              <w:t xml:space="preserve"> (Металлурги)</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О привлечении к </w:t>
            </w:r>
            <w:r w:rsidRPr="00DA27E8">
              <w:rPr>
                <w:sz w:val="16"/>
                <w:szCs w:val="16"/>
                <w:lang w:eastAsia="ar-SA"/>
              </w:rPr>
              <w:lastRenderedPageBreak/>
              <w:t>ответственности по ч.1 ст. 9.1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lastRenderedPageBreak/>
              <w:t xml:space="preserve">Постановлением суда </w:t>
            </w:r>
            <w:r w:rsidRPr="00DA27E8">
              <w:rPr>
                <w:sz w:val="16"/>
                <w:szCs w:val="16"/>
                <w:lang w:eastAsia="ar-SA"/>
              </w:rPr>
              <w:lastRenderedPageBreak/>
              <w:t>Общество привлечено к ответственности в виде штрафа на сумму 100 000 руб.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lastRenderedPageBreak/>
              <w:t xml:space="preserve">По факту нарушений </w:t>
            </w:r>
            <w:r w:rsidRPr="00DA27E8">
              <w:rPr>
                <w:sz w:val="16"/>
                <w:szCs w:val="16"/>
                <w:lang w:eastAsia="ar-SA"/>
              </w:rPr>
              <w:lastRenderedPageBreak/>
              <w:t>требований ПБ при проведении экспертизы ПБ составлен  протокол, материалы дела направлены в суд для рассмотрения по существу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Мировой судья с/у № 3 г. Кыштыма, дело №3-553/2020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Григорян В.Г.</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(энергетики)</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О привлечении к административной ответственности по ст. 7.19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Постановлением суда Григорян В.Г. привлечен к административной ответственности по ст. 7.19 КоАП РФ в виде штрафа на сумму 30 000 руб.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факту самовольного подключения к электрическим сетям по полученным материалам возбуждено дело, материалы дела направлены в суд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 Арбитражный суд Свердловской области, дело №А60-65172/2019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ПАО «</w:t>
            </w:r>
            <w:proofErr w:type="spellStart"/>
            <w:r w:rsidRPr="00DA27E8">
              <w:rPr>
                <w:rFonts w:eastAsia="Lucida Sans Unicode"/>
                <w:kern w:val="1"/>
                <w:sz w:val="16"/>
                <w:szCs w:val="16"/>
                <w:lang w:eastAsia="ar-SA"/>
              </w:rPr>
              <w:t>Фортум</w:t>
            </w:r>
            <w:proofErr w:type="spellEnd"/>
            <w:r w:rsidRPr="00DA27E8">
              <w:rPr>
                <w:rFonts w:eastAsia="Lucida Sans Unicode"/>
                <w:kern w:val="1"/>
                <w:sz w:val="16"/>
                <w:szCs w:val="16"/>
                <w:lang w:eastAsia="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(Давление)</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заявлению о признании незаконным предписания, постановления по ч.11 ст. 19.5 КоАП РФ №3 от 21.02.2020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Решением суда предписание отменено в части, постановление изменено, штраф снижен с 400 000 до 200 000 руб. </w:t>
            </w:r>
          </w:p>
          <w:p w:rsidR="00DA27E8" w:rsidRPr="00DA27E8" w:rsidRDefault="00DA27E8" w:rsidP="00DA27E8">
            <w:pPr>
              <w:suppressAutoHyphens/>
              <w:rPr>
                <w:sz w:val="16"/>
                <w:szCs w:val="16"/>
                <w:lang w:eastAsia="ar-SA"/>
              </w:rPr>
            </w:pPr>
            <w:r w:rsidRPr="00DA27E8">
              <w:rPr>
                <w:sz w:val="16"/>
                <w:szCs w:val="16"/>
                <w:lang w:eastAsia="ar-SA"/>
              </w:rPr>
              <w:t>С Управления взыскана пошлина в размере 3000 руб.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факту невыполнения предписания в срок Общество привлечено к ответственности. Не согласившись с предписанием, постановлением Общество обратилось в суд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Мировой судья с/у № 8 Октябрьского района г. Екатеринбурга, дело №5-129/2021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kern w:val="1"/>
                <w:sz w:val="16"/>
                <w:szCs w:val="16"/>
                <w:lang w:eastAsia="ar-SA"/>
              </w:rPr>
            </w:pP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(Строители)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 xml:space="preserve">Директор АО Корпорация </w:t>
            </w:r>
            <w:proofErr w:type="spellStart"/>
            <w:r w:rsidRPr="00DA27E8">
              <w:rPr>
                <w:rFonts w:eastAsia="Lucida Sans Unicode"/>
                <w:kern w:val="1"/>
                <w:sz w:val="16"/>
                <w:szCs w:val="16"/>
                <w:lang w:eastAsia="ar-SA"/>
              </w:rPr>
              <w:t>Атомстройкомплекс</w:t>
            </w:r>
            <w:proofErr w:type="spellEnd"/>
            <w:r w:rsidRPr="00DA27E8">
              <w:rPr>
                <w:rFonts w:eastAsia="Lucida Sans Unicode"/>
                <w:kern w:val="1"/>
                <w:sz w:val="16"/>
                <w:szCs w:val="16"/>
                <w:lang w:eastAsia="ar-SA"/>
              </w:rPr>
              <w:t xml:space="preserve"> Минкин О.</w:t>
            </w:r>
            <w:proofErr w:type="gramStart"/>
            <w:r w:rsidRPr="00DA27E8">
              <w:rPr>
                <w:rFonts w:eastAsia="Lucida Sans Unicode"/>
                <w:kern w:val="1"/>
                <w:sz w:val="16"/>
                <w:szCs w:val="16"/>
                <w:lang w:eastAsia="ar-SA"/>
              </w:rPr>
              <w:t>Ш</w:t>
            </w:r>
            <w:proofErr w:type="gramEnd"/>
            <w:r w:rsidRPr="00DA27E8">
              <w:rPr>
                <w:rFonts w:eastAsia="Lucida Sans Unicode"/>
                <w:kern w:val="1"/>
                <w:sz w:val="16"/>
                <w:szCs w:val="16"/>
                <w:lang w:eastAsia="ar-SA"/>
              </w:rPr>
              <w:t xml:space="preserve"> </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О привлечении к административной ответственности по ч.6 ст. 19.5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Постановлением суда производство по делу прекращено за давностью привлечения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Директор АО Корпорация </w:t>
            </w:r>
            <w:proofErr w:type="spellStart"/>
            <w:r w:rsidRPr="00DA27E8">
              <w:rPr>
                <w:sz w:val="16"/>
                <w:szCs w:val="16"/>
                <w:lang w:eastAsia="ar-SA"/>
              </w:rPr>
              <w:t>Атомстройкомплекс</w:t>
            </w:r>
            <w:proofErr w:type="spellEnd"/>
            <w:r w:rsidRPr="00DA27E8">
              <w:rPr>
                <w:sz w:val="16"/>
                <w:szCs w:val="16"/>
                <w:lang w:eastAsia="ar-SA"/>
              </w:rPr>
              <w:t xml:space="preserve"> Минкин О.</w:t>
            </w:r>
            <w:proofErr w:type="gramStart"/>
            <w:r w:rsidRPr="00DA27E8">
              <w:rPr>
                <w:sz w:val="16"/>
                <w:szCs w:val="16"/>
                <w:lang w:eastAsia="ar-SA"/>
              </w:rPr>
              <w:t>Ш</w:t>
            </w:r>
            <w:proofErr w:type="gramEnd"/>
            <w:r w:rsidRPr="00DA27E8">
              <w:rPr>
                <w:sz w:val="16"/>
                <w:szCs w:val="16"/>
                <w:lang w:eastAsia="ar-SA"/>
              </w:rPr>
              <w:t xml:space="preserve">  не исполнил  в установленные сроки предписание.</w:t>
            </w:r>
          </w:p>
          <w:p w:rsidR="00DA27E8" w:rsidRPr="00DA27E8" w:rsidRDefault="00DA27E8" w:rsidP="00DA27E8">
            <w:pPr>
              <w:suppressAutoHyphens/>
              <w:rPr>
                <w:sz w:val="16"/>
                <w:szCs w:val="16"/>
                <w:lang w:eastAsia="ar-SA"/>
              </w:rPr>
            </w:pPr>
            <w:r w:rsidRPr="00DA27E8">
              <w:rPr>
                <w:sz w:val="16"/>
                <w:szCs w:val="16"/>
                <w:lang w:eastAsia="ar-SA"/>
              </w:rPr>
              <w:t xml:space="preserve"> По данному факту возбуждено дело, материалы дела направлены в суд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roofErr w:type="spellStart"/>
            <w:r w:rsidRPr="00DA27E8">
              <w:rPr>
                <w:sz w:val="16"/>
                <w:szCs w:val="16"/>
                <w:lang w:eastAsia="ar-SA"/>
              </w:rPr>
              <w:t>Пластский</w:t>
            </w:r>
            <w:proofErr w:type="spellEnd"/>
            <w:r w:rsidRPr="00DA27E8">
              <w:rPr>
                <w:sz w:val="16"/>
                <w:szCs w:val="16"/>
                <w:lang w:eastAsia="ar-SA"/>
              </w:rPr>
              <w:t xml:space="preserve"> городской суд Челябинской области, дело № 5-32/2021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АО «ЮГК»</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(энергетики)</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О привлечении к ответственности по ст. 9.11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Постановлением суда Общество привлечено к административной ответственности в виде штрафа на сумму 20 000 руб.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факту нарушений требований в электроэнергетике составлен протокол, материалы дела направлены в суд для рассмотрения по существу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 Арбитражный суд Челябинской области, дело №А76-49835/2020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АО ЮГК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(Горный надзор Варежкин</w:t>
            </w:r>
            <w:proofErr w:type="gramStart"/>
            <w:r w:rsidRPr="00DA27E8">
              <w:rPr>
                <w:rFonts w:eastAsia="Lucida Sans Unicode"/>
                <w:kern w:val="1"/>
                <w:sz w:val="16"/>
                <w:szCs w:val="16"/>
                <w:lang w:eastAsia="ar-SA"/>
              </w:rPr>
              <w:t xml:space="preserve"> )</w:t>
            </w:r>
            <w:proofErr w:type="gramEnd"/>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заявлению о признании незаконным постановления по ч.3 ст. 9.1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Решением суда постановление </w:t>
            </w:r>
            <w:proofErr w:type="gramStart"/>
            <w:r w:rsidRPr="00DA27E8">
              <w:rPr>
                <w:sz w:val="16"/>
                <w:szCs w:val="16"/>
                <w:lang w:eastAsia="ar-SA"/>
              </w:rPr>
              <w:t>изменено штраф снижен</w:t>
            </w:r>
            <w:proofErr w:type="gramEnd"/>
            <w:r w:rsidRPr="00DA27E8">
              <w:rPr>
                <w:sz w:val="16"/>
                <w:szCs w:val="16"/>
                <w:lang w:eastAsia="ar-SA"/>
              </w:rPr>
              <w:t xml:space="preserve"> с 600 000 до 300 000 руб.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 xml:space="preserve">По факту нарушений требований ПБ, Общество привлечено к ответственности. Не согласившись с постановлением </w:t>
            </w:r>
            <w:proofErr w:type="gramStart"/>
            <w:r w:rsidRPr="00DA27E8">
              <w:rPr>
                <w:sz w:val="16"/>
                <w:szCs w:val="16"/>
                <w:lang w:eastAsia="ar-SA"/>
              </w:rPr>
              <w:t>Общество</w:t>
            </w:r>
            <w:proofErr w:type="gramEnd"/>
            <w:r w:rsidRPr="00DA27E8">
              <w:rPr>
                <w:sz w:val="16"/>
                <w:szCs w:val="16"/>
                <w:lang w:eastAsia="ar-SA"/>
              </w:rPr>
              <w:t xml:space="preserve"> обратилось в суд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Арбитражный суд Челябинской области, дело №А76-5371/2021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(строители)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r w:rsidRPr="00DA27E8">
              <w:rPr>
                <w:rFonts w:eastAsia="Lucida Sans Unicode"/>
                <w:kern w:val="1"/>
                <w:sz w:val="16"/>
                <w:szCs w:val="16"/>
                <w:lang w:eastAsia="ar-SA"/>
              </w:rPr>
              <w:t>АО «Завод «Пластмасс»</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kern w:val="1"/>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заявлению о привлечении к административной ответственности по ч.1 ст. 9.5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Решением суда Общество привлечено к ответственности в виде штрафа на сумму 250 000 руб.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r w:rsidRPr="00DA27E8">
              <w:rPr>
                <w:sz w:val="16"/>
                <w:szCs w:val="16"/>
                <w:lang w:eastAsia="ar-SA"/>
              </w:rPr>
              <w:t>По факту строительства без разрешения возбуждено дело, материалы дела направлены в суд для рассмотрения по существу.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Арбитражный суд Курганской области</w:t>
            </w:r>
          </w:p>
          <w:p w:rsidR="00DA27E8" w:rsidRPr="00DA27E8" w:rsidRDefault="00DA27E8" w:rsidP="00DA27E8">
            <w:pPr>
              <w:suppressAutoHyphens/>
              <w:rPr>
                <w:rFonts w:cs="Calibri"/>
                <w:sz w:val="16"/>
                <w:szCs w:val="16"/>
                <w:lang w:eastAsia="ar-SA"/>
              </w:rPr>
            </w:pPr>
            <w:r w:rsidRPr="00DA27E8">
              <w:rPr>
                <w:rFonts w:cs="Calibri"/>
                <w:sz w:val="16"/>
                <w:szCs w:val="16"/>
                <w:lang w:eastAsia="ar-SA"/>
              </w:rPr>
              <w:t>А 34-11524/2020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ИП Федотов П.В.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ИП Попова Н.А.</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О признании незаконным постановления Управления по ч.1 ст.9.1 КоАП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w:t>
            </w:r>
          </w:p>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 xml:space="preserve">снизить штраф до 200 </w:t>
            </w:r>
            <w:proofErr w:type="spellStart"/>
            <w:r w:rsidRPr="00DA27E8">
              <w:rPr>
                <w:rFonts w:cs="Calibri"/>
                <w:sz w:val="16"/>
                <w:szCs w:val="16"/>
                <w:lang w:eastAsia="ar-SA"/>
              </w:rPr>
              <w:t>тыс</w:t>
            </w:r>
            <w:proofErr w:type="gramStart"/>
            <w:r w:rsidRPr="00DA27E8">
              <w:rPr>
                <w:rFonts w:cs="Calibri"/>
                <w:sz w:val="16"/>
                <w:szCs w:val="16"/>
                <w:lang w:eastAsia="ar-SA"/>
              </w:rPr>
              <w:t>.р</w:t>
            </w:r>
            <w:proofErr w:type="gramEnd"/>
            <w:r w:rsidRPr="00DA27E8">
              <w:rPr>
                <w:rFonts w:cs="Calibri"/>
                <w:sz w:val="16"/>
                <w:szCs w:val="16"/>
                <w:lang w:eastAsia="ar-SA"/>
              </w:rPr>
              <w:t>уб</w:t>
            </w:r>
            <w:proofErr w:type="spellEnd"/>
            <w:r w:rsidRPr="00DA27E8">
              <w:rPr>
                <w:rFonts w:cs="Calibri"/>
                <w:sz w:val="16"/>
                <w:szCs w:val="16"/>
                <w:lang w:eastAsia="ar-SA"/>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 xml:space="preserve">Постановление законно, нарушены требования промышленной безопасности </w:t>
            </w:r>
            <w:r w:rsidRPr="00DA27E8">
              <w:rPr>
                <w:rFonts w:cs="Calibri"/>
                <w:sz w:val="16"/>
                <w:szCs w:val="16"/>
                <w:lang w:eastAsia="ar-SA"/>
              </w:rPr>
              <w:lastRenderedPageBreak/>
              <w:t>при эксплуатации АГЗС</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lastRenderedPageBreak/>
              <w:t xml:space="preserve">Объекты не эксплуатировались, ИП Федотову </w:t>
            </w:r>
            <w:r w:rsidRPr="00DA27E8">
              <w:rPr>
                <w:rFonts w:cs="Calibri"/>
                <w:sz w:val="16"/>
                <w:szCs w:val="16"/>
                <w:lang w:eastAsia="ar-SA"/>
              </w:rPr>
              <w:lastRenderedPageBreak/>
              <w:t>П.В. не принадлежали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color w:val="FF0000"/>
                <w:sz w:val="16"/>
                <w:szCs w:val="16"/>
                <w:lang w:eastAsia="ar-SA"/>
              </w:rPr>
            </w:pPr>
            <w:proofErr w:type="spellStart"/>
            <w:r w:rsidRPr="00DA27E8">
              <w:rPr>
                <w:rFonts w:cs="Calibri"/>
                <w:color w:val="FF0000"/>
                <w:sz w:val="16"/>
                <w:szCs w:val="16"/>
                <w:lang w:eastAsia="ar-SA"/>
              </w:rPr>
              <w:lastRenderedPageBreak/>
              <w:t>Кург</w:t>
            </w:r>
            <w:proofErr w:type="spellEnd"/>
            <w:r w:rsidRPr="00DA27E8">
              <w:rPr>
                <w:rFonts w:cs="Calibri"/>
                <w:color w:val="FF0000"/>
                <w:sz w:val="16"/>
                <w:szCs w:val="16"/>
                <w:lang w:eastAsia="ar-SA"/>
              </w:rPr>
              <w:t>-</w:t>
            </w: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right"/>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Арбитражный суд Свердловской области</w:t>
            </w:r>
          </w:p>
          <w:p w:rsidR="00DA27E8" w:rsidRPr="00DA27E8" w:rsidRDefault="00DA27E8" w:rsidP="00DA27E8">
            <w:pPr>
              <w:suppressAutoHyphens/>
              <w:rPr>
                <w:rFonts w:cs="Calibri"/>
                <w:sz w:val="16"/>
                <w:szCs w:val="16"/>
                <w:lang w:eastAsia="ar-SA"/>
              </w:rPr>
            </w:pPr>
            <w:r w:rsidRPr="00DA27E8">
              <w:rPr>
                <w:rFonts w:cs="Calibri"/>
                <w:sz w:val="16"/>
                <w:szCs w:val="16"/>
                <w:lang w:eastAsia="ar-SA"/>
              </w:rPr>
              <w:t>А 60-29575/2020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ПАО «КГК»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Уральское управление Ростехнадзора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 xml:space="preserve">Администрация  </w:t>
            </w:r>
            <w:proofErr w:type="spellStart"/>
            <w:r w:rsidRPr="00DA27E8">
              <w:rPr>
                <w:rFonts w:cs="Calibri"/>
                <w:sz w:val="16"/>
                <w:szCs w:val="16"/>
                <w:lang w:eastAsia="ar-SA"/>
              </w:rPr>
              <w:t>г</w:t>
            </w:r>
            <w:proofErr w:type="gramStart"/>
            <w:r w:rsidRPr="00DA27E8">
              <w:rPr>
                <w:rFonts w:cs="Calibri"/>
                <w:sz w:val="16"/>
                <w:szCs w:val="16"/>
                <w:lang w:eastAsia="ar-SA"/>
              </w:rPr>
              <w:t>.К</w:t>
            </w:r>
            <w:proofErr w:type="gramEnd"/>
            <w:r w:rsidRPr="00DA27E8">
              <w:rPr>
                <w:rFonts w:cs="Calibri"/>
                <w:sz w:val="16"/>
                <w:szCs w:val="16"/>
                <w:lang w:eastAsia="ar-SA"/>
              </w:rPr>
              <w:t>ургана</w:t>
            </w:r>
            <w:proofErr w:type="spellEnd"/>
            <w:r w:rsidRPr="00DA27E8">
              <w:rPr>
                <w:rFonts w:cs="Calibri"/>
                <w:sz w:val="16"/>
                <w:szCs w:val="16"/>
                <w:lang w:eastAsia="ar-SA"/>
              </w:rPr>
              <w:t xml:space="preserve">, ООО «Курганская ТЭЦ», ООО «УК Чистый дом», ООО «УК </w:t>
            </w:r>
            <w:proofErr w:type="spellStart"/>
            <w:r w:rsidRPr="00DA27E8">
              <w:rPr>
                <w:rFonts w:cs="Calibri"/>
                <w:sz w:val="16"/>
                <w:szCs w:val="16"/>
                <w:lang w:eastAsia="ar-SA"/>
              </w:rPr>
              <w:t>Соцгарантия</w:t>
            </w:r>
            <w:proofErr w:type="spellEnd"/>
            <w:r w:rsidRPr="00DA27E8">
              <w:rPr>
                <w:rFonts w:cs="Calibri"/>
                <w:sz w:val="16"/>
                <w:szCs w:val="16"/>
                <w:lang w:eastAsia="ar-SA"/>
              </w:rPr>
              <w:t xml:space="preserve">», ООО «УК Олимп», ТСЖ «16-2», ООО «Сервис», ТСЖ «16-8», ТСЖ «16-10», ТСЖ «16-11», МБДОУ </w:t>
            </w:r>
            <w:proofErr w:type="spellStart"/>
            <w:r w:rsidRPr="00DA27E8">
              <w:rPr>
                <w:rFonts w:cs="Calibri"/>
                <w:sz w:val="16"/>
                <w:szCs w:val="16"/>
                <w:lang w:eastAsia="ar-SA"/>
              </w:rPr>
              <w:t>г.Кургана</w:t>
            </w:r>
            <w:proofErr w:type="spellEnd"/>
            <w:r w:rsidRPr="00DA27E8">
              <w:rPr>
                <w:rFonts w:cs="Calibri"/>
                <w:sz w:val="16"/>
                <w:szCs w:val="16"/>
                <w:lang w:eastAsia="ar-SA"/>
              </w:rPr>
              <w:t xml:space="preserve"> «Детский сад №142 Веснушки», МБОУ </w:t>
            </w:r>
            <w:proofErr w:type="spellStart"/>
            <w:r w:rsidRPr="00DA27E8">
              <w:rPr>
                <w:rFonts w:cs="Calibri"/>
                <w:sz w:val="16"/>
                <w:szCs w:val="16"/>
                <w:lang w:eastAsia="ar-SA"/>
              </w:rPr>
              <w:t>г.Кургана</w:t>
            </w:r>
            <w:proofErr w:type="spellEnd"/>
            <w:r w:rsidRPr="00DA27E8">
              <w:rPr>
                <w:rFonts w:cs="Calibri"/>
                <w:sz w:val="16"/>
                <w:szCs w:val="16"/>
                <w:lang w:eastAsia="ar-SA"/>
              </w:rPr>
              <w:t xml:space="preserve"> «СОШ №56», ООО «УК Согласие», ООО «Компаньон», МБОУ </w:t>
            </w:r>
            <w:proofErr w:type="spellStart"/>
            <w:r w:rsidRPr="00DA27E8">
              <w:rPr>
                <w:rFonts w:cs="Calibri"/>
                <w:sz w:val="16"/>
                <w:szCs w:val="16"/>
                <w:lang w:eastAsia="ar-SA"/>
              </w:rPr>
              <w:t>г.Кургана</w:t>
            </w:r>
            <w:proofErr w:type="spellEnd"/>
            <w:r w:rsidRPr="00DA27E8">
              <w:rPr>
                <w:rFonts w:cs="Calibri"/>
                <w:sz w:val="16"/>
                <w:szCs w:val="16"/>
                <w:lang w:eastAsia="ar-SA"/>
              </w:rPr>
              <w:t xml:space="preserve"> «Гимназия №19»</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О признании незаконным предписания Управления  от 06.03.2020г. №А331-387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в удовлетворении требований отказать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Предписание законно. Два участка магистрального трубопровода эксплуатируются без постановки на учёт в Управлении и без регистрации в государственном реестре ОПО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Объекты не являются ОПО, так как температура теплоносителя ниже 115</w:t>
            </w:r>
            <w:proofErr w:type="gramStart"/>
            <w:r w:rsidRPr="00DA27E8">
              <w:rPr>
                <w:rFonts w:cs="Calibri"/>
                <w:sz w:val="16"/>
                <w:szCs w:val="16"/>
                <w:lang w:eastAsia="ar-SA"/>
              </w:rPr>
              <w:t>ºС</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До вступления в законную силу действие предписания приостановлено по определению суда от 07.12.2020г.</w:t>
            </w: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both"/>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 xml:space="preserve">Мировой судья судебного участка № 1 </w:t>
            </w:r>
            <w:proofErr w:type="spellStart"/>
            <w:r w:rsidRPr="00DA27E8">
              <w:rPr>
                <w:rFonts w:cs="Calibri"/>
                <w:sz w:val="16"/>
                <w:szCs w:val="16"/>
                <w:lang w:eastAsia="ar-SA"/>
              </w:rPr>
              <w:t>Камышловского</w:t>
            </w:r>
            <w:proofErr w:type="spellEnd"/>
            <w:r w:rsidRPr="00DA27E8">
              <w:rPr>
                <w:rFonts w:cs="Calibri"/>
                <w:sz w:val="16"/>
                <w:szCs w:val="16"/>
                <w:lang w:eastAsia="ar-SA"/>
              </w:rPr>
              <w:t xml:space="preserve"> судебного района Свердловской области  от 16.02.2021 № 5-71/2021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proofErr w:type="spellStart"/>
            <w:r w:rsidRPr="00DA27E8">
              <w:rPr>
                <w:rFonts w:cs="Calibri"/>
                <w:sz w:val="16"/>
                <w:szCs w:val="16"/>
                <w:lang w:eastAsia="ar-SA"/>
              </w:rPr>
              <w:t>Минликаев</w:t>
            </w:r>
            <w:proofErr w:type="spellEnd"/>
            <w:r w:rsidRPr="00DA27E8">
              <w:rPr>
                <w:rFonts w:cs="Calibri"/>
                <w:sz w:val="16"/>
                <w:szCs w:val="16"/>
                <w:lang w:eastAsia="ar-SA"/>
              </w:rPr>
              <w:t xml:space="preserve"> Александр </w:t>
            </w:r>
            <w:proofErr w:type="spellStart"/>
            <w:r w:rsidRPr="00DA27E8">
              <w:rPr>
                <w:rFonts w:cs="Calibri"/>
                <w:sz w:val="16"/>
                <w:szCs w:val="16"/>
                <w:lang w:eastAsia="ar-SA"/>
              </w:rPr>
              <w:t>Минлибаевич</w:t>
            </w:r>
            <w:proofErr w:type="spellEnd"/>
            <w:r w:rsidRPr="00DA27E8">
              <w:rPr>
                <w:rFonts w:cs="Calibri"/>
                <w:sz w:val="16"/>
                <w:szCs w:val="16"/>
                <w:lang w:eastAsia="ar-SA"/>
              </w:rPr>
              <w:t xml:space="preserve"> – инженер энергетик ГАУЗ СО «</w:t>
            </w:r>
            <w:proofErr w:type="spellStart"/>
            <w:r w:rsidRPr="00DA27E8">
              <w:rPr>
                <w:rFonts w:cs="Calibri"/>
                <w:sz w:val="16"/>
                <w:szCs w:val="16"/>
                <w:lang w:eastAsia="ar-SA"/>
              </w:rPr>
              <w:t>Камышловская</w:t>
            </w:r>
            <w:proofErr w:type="spellEnd"/>
            <w:r w:rsidRPr="00DA27E8">
              <w:rPr>
                <w:rFonts w:cs="Calibri"/>
                <w:sz w:val="16"/>
                <w:szCs w:val="16"/>
                <w:lang w:eastAsia="ar-SA"/>
              </w:rPr>
              <w:t xml:space="preserve"> ЦРБ»</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Привлечение к административной ответственности по ч. 1 ст. 19.5 КоАП РФ за невыполнение ранее выданного предписания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Рассмотрено судом первой инстанции, должностное лицо признано виновным в совершении административного правонарушения  и назначено наказание в виде административного штрафа в размере 1000 руб.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suppressAutoHyphens/>
              <w:rPr>
                <w:rFonts w:cs="Calibri"/>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6"/>
                <w:szCs w:val="16"/>
                <w:lang w:eastAsia="ar-SA"/>
              </w:rPr>
            </w:pPr>
            <w:r w:rsidRPr="00DA27E8">
              <w:rPr>
                <w:rFonts w:cs="Calibri"/>
                <w:color w:val="FF0000"/>
                <w:sz w:val="16"/>
                <w:szCs w:val="16"/>
                <w:lang w:eastAsia="ar-SA"/>
              </w:rPr>
              <w:t>Каменск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both"/>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 xml:space="preserve">Мировой судья судебного участка № 1 г. Богдановича </w:t>
            </w:r>
            <w:r w:rsidRPr="00DA27E8">
              <w:rPr>
                <w:rFonts w:cs="Calibri"/>
                <w:sz w:val="16"/>
                <w:szCs w:val="16"/>
                <w:lang w:eastAsia="ar-SA"/>
              </w:rPr>
              <w:lastRenderedPageBreak/>
              <w:t>Свердловской области  от 19.02.2021 № 5-83/2021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lastRenderedPageBreak/>
              <w:t>Уральское управление Ростехнадзо</w:t>
            </w:r>
            <w:r w:rsidRPr="00DA27E8">
              <w:rPr>
                <w:rFonts w:cs="Calibri"/>
                <w:sz w:val="16"/>
                <w:szCs w:val="16"/>
                <w:lang w:eastAsia="ar-SA"/>
              </w:rPr>
              <w:lastRenderedPageBreak/>
              <w:t xml:space="preserve">ра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proofErr w:type="spellStart"/>
            <w:r w:rsidRPr="00DA27E8">
              <w:rPr>
                <w:rFonts w:cs="Calibri"/>
                <w:sz w:val="16"/>
                <w:szCs w:val="16"/>
                <w:lang w:eastAsia="ar-SA"/>
              </w:rPr>
              <w:lastRenderedPageBreak/>
              <w:t>Стебельцова</w:t>
            </w:r>
            <w:proofErr w:type="spellEnd"/>
            <w:r w:rsidRPr="00DA27E8">
              <w:rPr>
                <w:rFonts w:cs="Calibri"/>
                <w:sz w:val="16"/>
                <w:szCs w:val="16"/>
                <w:lang w:eastAsia="ar-SA"/>
              </w:rPr>
              <w:t xml:space="preserve"> Наталья Николаевна – директор МАОУ </w:t>
            </w:r>
            <w:r w:rsidRPr="00DA27E8">
              <w:rPr>
                <w:rFonts w:cs="Calibri"/>
                <w:sz w:val="16"/>
                <w:szCs w:val="16"/>
                <w:lang w:eastAsia="ar-SA"/>
              </w:rPr>
              <w:lastRenderedPageBreak/>
              <w:t>«СОШ № 5»</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 xml:space="preserve">Привлечение к административной ответственности по ч. 1 ст. 19.5 </w:t>
            </w:r>
            <w:r w:rsidRPr="00DA27E8">
              <w:rPr>
                <w:rFonts w:cs="Calibri"/>
                <w:sz w:val="16"/>
                <w:szCs w:val="16"/>
                <w:lang w:eastAsia="ar-SA"/>
              </w:rPr>
              <w:lastRenderedPageBreak/>
              <w:t>КоАП РФ за невыполнение ранее выданного предписания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lastRenderedPageBreak/>
              <w:t xml:space="preserve">Рассмотрено судом первой инстанции, производство по делу об </w:t>
            </w:r>
            <w:r w:rsidRPr="00DA27E8">
              <w:rPr>
                <w:rFonts w:cs="Calibri"/>
                <w:sz w:val="16"/>
                <w:szCs w:val="16"/>
                <w:lang w:eastAsia="ar-SA"/>
              </w:rPr>
              <w:lastRenderedPageBreak/>
              <w:t xml:space="preserve">административном правонарушении прекращено по п.2 ч.1 ст. 24.5 КоАП РФ за отсутствием состава административного правонарушения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lastRenderedPageBreak/>
              <w:t xml:space="preserve">В установленный срок не выполнены пункты предписания. Вина лица </w:t>
            </w:r>
            <w:r w:rsidRPr="00DA27E8">
              <w:rPr>
                <w:rFonts w:cs="Calibri"/>
                <w:sz w:val="16"/>
                <w:szCs w:val="16"/>
                <w:lang w:eastAsia="ar-SA"/>
              </w:rPr>
              <w:lastRenderedPageBreak/>
              <w:t>подтверждается протоколом об административном правонарушении, актом проверки, материалами дела.</w:t>
            </w:r>
          </w:p>
          <w:p w:rsidR="00DA27E8" w:rsidRPr="00DA27E8" w:rsidRDefault="00DA27E8" w:rsidP="00DA27E8">
            <w:pPr>
              <w:suppressAutoHyphens/>
              <w:rPr>
                <w:rFonts w:cs="Calibri"/>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both"/>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Арбитражный суд Свердловской области от 10.03.2021 № А60-66517/2020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ООО Русская энергетика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 xml:space="preserve">АО </w:t>
            </w:r>
            <w:proofErr w:type="spellStart"/>
            <w:r w:rsidRPr="00DA27E8">
              <w:rPr>
                <w:rFonts w:cs="Calibri"/>
                <w:sz w:val="16"/>
                <w:szCs w:val="16"/>
                <w:lang w:eastAsia="ar-SA"/>
              </w:rPr>
              <w:t>Энергосбыт</w:t>
            </w:r>
            <w:proofErr w:type="spellEnd"/>
            <w:r w:rsidRPr="00DA27E8">
              <w:rPr>
                <w:rFonts w:cs="Calibri"/>
                <w:sz w:val="16"/>
                <w:szCs w:val="16"/>
                <w:lang w:eastAsia="ar-SA"/>
              </w:rPr>
              <w:t xml:space="preserve"> Плюс</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 xml:space="preserve">Привлечение к административной ответственности по ст. 14.61 КоАП РФ за нарушение установленного </w:t>
            </w:r>
            <w:proofErr w:type="gramStart"/>
            <w:r w:rsidRPr="00DA27E8">
              <w:rPr>
                <w:rFonts w:cs="Calibri"/>
                <w:sz w:val="16"/>
                <w:szCs w:val="16"/>
                <w:lang w:eastAsia="ar-SA"/>
              </w:rPr>
              <w:t>порядка предоставления обеспечения исполнения обязательств</w:t>
            </w:r>
            <w:proofErr w:type="gramEnd"/>
            <w:r w:rsidRPr="00DA27E8">
              <w:rPr>
                <w:rFonts w:cs="Calibri"/>
                <w:sz w:val="16"/>
                <w:szCs w:val="16"/>
                <w:lang w:eastAsia="ar-SA"/>
              </w:rPr>
              <w:t xml:space="preserve"> по оплате электрической энергии (мощности), сопряженное с неисполнением (ненадлежащим исполнением) обязательств по их оплате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Рассмотрено судом первой инстанции, юридическое лицо признано виновным в совершении административного правонарушения  и назначено наказание в виде административного штрафа в размере 100000 руб.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Вина должностного лица подтверждается протоколом об административном правонарушении, материалами дела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both"/>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Арбитражный суд Свердловской области от 10.03.2021 № А60-66205/2020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Шишкин Виталий Андреевич – директор ООО Русская энергетика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 xml:space="preserve">АО </w:t>
            </w:r>
            <w:proofErr w:type="spellStart"/>
            <w:r w:rsidRPr="00DA27E8">
              <w:rPr>
                <w:rFonts w:cs="Calibri"/>
                <w:sz w:val="16"/>
                <w:szCs w:val="16"/>
                <w:lang w:eastAsia="ar-SA"/>
              </w:rPr>
              <w:t>Энергосбыт</w:t>
            </w:r>
            <w:proofErr w:type="spellEnd"/>
            <w:r w:rsidRPr="00DA27E8">
              <w:rPr>
                <w:rFonts w:cs="Calibri"/>
                <w:sz w:val="16"/>
                <w:szCs w:val="16"/>
                <w:lang w:eastAsia="ar-SA"/>
              </w:rPr>
              <w:t xml:space="preserve"> Плюс</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 xml:space="preserve">Привлечение к административной ответственности по ст. 14.61 КоАП РФ за нарушение установленного </w:t>
            </w:r>
            <w:proofErr w:type="gramStart"/>
            <w:r w:rsidRPr="00DA27E8">
              <w:rPr>
                <w:rFonts w:cs="Calibri"/>
                <w:sz w:val="16"/>
                <w:szCs w:val="16"/>
                <w:lang w:eastAsia="ar-SA"/>
              </w:rPr>
              <w:t>порядка предоставления обеспечения исполнения обязательств</w:t>
            </w:r>
            <w:proofErr w:type="gramEnd"/>
            <w:r w:rsidRPr="00DA27E8">
              <w:rPr>
                <w:rFonts w:cs="Calibri"/>
                <w:sz w:val="16"/>
                <w:szCs w:val="16"/>
                <w:lang w:eastAsia="ar-SA"/>
              </w:rPr>
              <w:t xml:space="preserve"> по оплате электрической энергии (мощности), сопряженное с неисполнением (ненадлежащим исполнением) обязательств по их оплате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Рассмотрено судом первой инстанции, должностное лицо признано виновным в совершении административного правонарушения  и назначено наказание в виде предупреждения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 материалами дела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both"/>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Арбитражный суд Свердловской области от 10.03.2021 № А60-66205/2020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Мясоедов Евгений Ильич – директор МУП «</w:t>
            </w:r>
            <w:proofErr w:type="spellStart"/>
            <w:r w:rsidRPr="00DA27E8">
              <w:rPr>
                <w:rFonts w:cs="Calibri"/>
                <w:sz w:val="16"/>
                <w:szCs w:val="16"/>
                <w:lang w:eastAsia="ar-SA"/>
              </w:rPr>
              <w:t>Жилкомсервис</w:t>
            </w:r>
            <w:proofErr w:type="spellEnd"/>
            <w:r w:rsidRPr="00DA27E8">
              <w:rPr>
                <w:rFonts w:cs="Calibri"/>
                <w:sz w:val="16"/>
                <w:szCs w:val="16"/>
                <w:lang w:eastAsia="ar-SA"/>
              </w:rPr>
              <w:t>-СЛ»</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 xml:space="preserve">АО </w:t>
            </w:r>
            <w:proofErr w:type="spellStart"/>
            <w:r w:rsidRPr="00DA27E8">
              <w:rPr>
                <w:rFonts w:cs="Calibri"/>
                <w:sz w:val="16"/>
                <w:szCs w:val="16"/>
                <w:lang w:eastAsia="ar-SA"/>
              </w:rPr>
              <w:t>Энергосбыт</w:t>
            </w:r>
            <w:proofErr w:type="spellEnd"/>
            <w:r w:rsidRPr="00DA27E8">
              <w:rPr>
                <w:rFonts w:cs="Calibri"/>
                <w:sz w:val="16"/>
                <w:szCs w:val="16"/>
                <w:lang w:eastAsia="ar-SA"/>
              </w:rPr>
              <w:t xml:space="preserve"> Плюс</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 xml:space="preserve">Привлечение к административной ответственности по ст. 14.61 КоАП РФ за нарушение установленного </w:t>
            </w:r>
            <w:proofErr w:type="gramStart"/>
            <w:r w:rsidRPr="00DA27E8">
              <w:rPr>
                <w:rFonts w:cs="Calibri"/>
                <w:sz w:val="16"/>
                <w:szCs w:val="16"/>
                <w:lang w:eastAsia="ar-SA"/>
              </w:rPr>
              <w:t>порядка предоставления обеспечения исполнения обязательств</w:t>
            </w:r>
            <w:proofErr w:type="gramEnd"/>
            <w:r w:rsidRPr="00DA27E8">
              <w:rPr>
                <w:rFonts w:cs="Calibri"/>
                <w:sz w:val="16"/>
                <w:szCs w:val="16"/>
                <w:lang w:eastAsia="ar-SA"/>
              </w:rPr>
              <w:t xml:space="preserve"> по оплате электрической энергии (мощности), сопряженное с неисполнением (ненадлежащим исполнением) обязательств по их оплате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Рассмотрено судом первой инстанции. В удовлетворении требований о привлечении к административной ответственности отказать. В силу ст. 2.9 КоАП РФ признать правонарушение малозначительным. Вынесено устное замечание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 материалами дела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p>
        </w:tc>
      </w:tr>
      <w:tr w:rsidR="00DA27E8" w:rsidRPr="00DA27E8" w:rsidTr="00DA27E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numPr>
                <w:ilvl w:val="0"/>
                <w:numId w:val="2"/>
              </w:numPr>
              <w:suppressLineNumbers/>
              <w:suppressAutoHyphens/>
              <w:snapToGrid w:val="0"/>
              <w:ind w:left="0"/>
              <w:jc w:val="both"/>
              <w:rPr>
                <w:rFonts w:eastAsia="Lucida Sans Unicode" w:cs="Calibri"/>
                <w:color w:val="FF0000"/>
                <w:kern w:val="1"/>
                <w:sz w:val="16"/>
                <w:szCs w:val="1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Арбитражный суд Свердловской области от 18.03.2021 № А60-66082/2020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Уральское управление Ростехнадзора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МУП «</w:t>
            </w:r>
            <w:proofErr w:type="spellStart"/>
            <w:r w:rsidRPr="00DA27E8">
              <w:rPr>
                <w:rFonts w:cs="Calibri"/>
                <w:sz w:val="16"/>
                <w:szCs w:val="16"/>
                <w:lang w:eastAsia="ar-SA"/>
              </w:rPr>
              <w:t>Жилкомсервис</w:t>
            </w:r>
            <w:proofErr w:type="spellEnd"/>
            <w:r w:rsidRPr="00DA27E8">
              <w:rPr>
                <w:rFonts w:cs="Calibri"/>
                <w:sz w:val="16"/>
                <w:szCs w:val="16"/>
                <w:lang w:eastAsia="ar-SA"/>
              </w:rPr>
              <w:t>-СЛ»</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 xml:space="preserve">АО </w:t>
            </w:r>
            <w:proofErr w:type="spellStart"/>
            <w:r w:rsidRPr="00DA27E8">
              <w:rPr>
                <w:rFonts w:cs="Calibri"/>
                <w:sz w:val="16"/>
                <w:szCs w:val="16"/>
                <w:lang w:eastAsia="ar-SA"/>
              </w:rPr>
              <w:t>Энергосбыт</w:t>
            </w:r>
            <w:proofErr w:type="spellEnd"/>
            <w:r w:rsidRPr="00DA27E8">
              <w:rPr>
                <w:rFonts w:cs="Calibri"/>
                <w:sz w:val="16"/>
                <w:szCs w:val="16"/>
                <w:lang w:eastAsia="ar-SA"/>
              </w:rPr>
              <w:t xml:space="preserve"> Плюс</w:t>
            </w:r>
          </w:p>
        </w:tc>
        <w:tc>
          <w:tcPr>
            <w:tcW w:w="241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 xml:space="preserve">Привлечение к административной ответственности по ст. 14.61 КоАП РФ за нарушение установленного </w:t>
            </w:r>
            <w:proofErr w:type="gramStart"/>
            <w:r w:rsidRPr="00DA27E8">
              <w:rPr>
                <w:rFonts w:cs="Calibri"/>
                <w:sz w:val="16"/>
                <w:szCs w:val="16"/>
                <w:lang w:eastAsia="ar-SA"/>
              </w:rPr>
              <w:t>порядка предоставления обеспечения исполнения обязательств</w:t>
            </w:r>
            <w:proofErr w:type="gramEnd"/>
            <w:r w:rsidRPr="00DA27E8">
              <w:rPr>
                <w:rFonts w:cs="Calibri"/>
                <w:sz w:val="16"/>
                <w:szCs w:val="16"/>
                <w:lang w:eastAsia="ar-SA"/>
              </w:rPr>
              <w:t xml:space="preserve"> по оплате электрической энергии </w:t>
            </w:r>
            <w:r w:rsidRPr="00DA27E8">
              <w:rPr>
                <w:rFonts w:cs="Calibri"/>
                <w:sz w:val="16"/>
                <w:szCs w:val="16"/>
                <w:lang w:eastAsia="ar-SA"/>
              </w:rPr>
              <w:lastRenderedPageBreak/>
              <w:t>(мощности), сопряженное с неисполнением (ненадлежащим исполнением) обязательств по их оплате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lastRenderedPageBreak/>
              <w:t xml:space="preserve">Рассмотрено судом первой инстанции, юридическое лицо признано виновным в совершении административного правонарушения  и назначено наказание в виде административного </w:t>
            </w:r>
            <w:r w:rsidRPr="00DA27E8">
              <w:rPr>
                <w:rFonts w:cs="Calibri"/>
                <w:sz w:val="16"/>
                <w:szCs w:val="16"/>
                <w:lang w:eastAsia="ar-SA"/>
              </w:rPr>
              <w:lastRenderedPageBreak/>
              <w:t>штрафа в размере 50000 руб.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lastRenderedPageBreak/>
              <w:t>Вина юридического лица подтверждается протоколом об административном правонарушении, материалами дела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p>
        </w:tc>
      </w:tr>
    </w:tbl>
    <w:p w:rsidR="00DA27E8" w:rsidRPr="00DA27E8" w:rsidRDefault="00DA27E8" w:rsidP="00DA27E8">
      <w:pPr>
        <w:widowControl w:val="0"/>
        <w:suppressLineNumbers/>
        <w:suppressAutoHyphens/>
        <w:snapToGrid w:val="0"/>
        <w:jc w:val="both"/>
        <w:rPr>
          <w:rFonts w:eastAsia="Lucida Sans Unicode" w:cs="Calibri"/>
          <w:color w:val="FF0000"/>
          <w:kern w:val="1"/>
          <w:sz w:val="16"/>
          <w:szCs w:val="16"/>
          <w:lang w:eastAsia="ar-SA"/>
        </w:rPr>
      </w:pPr>
    </w:p>
    <w:p w:rsidR="00DA27E8" w:rsidRPr="00DA27E8" w:rsidRDefault="00DA27E8" w:rsidP="00DA27E8">
      <w:pPr>
        <w:widowControl w:val="0"/>
        <w:suppressLineNumbers/>
        <w:suppressAutoHyphens/>
        <w:snapToGrid w:val="0"/>
        <w:jc w:val="both"/>
        <w:rPr>
          <w:rFonts w:eastAsia="Lucida Sans Unicode" w:cs="Calibri"/>
          <w:color w:val="FF0000"/>
          <w:kern w:val="1"/>
          <w:sz w:val="16"/>
          <w:szCs w:val="16"/>
          <w:lang w:eastAsia="ar-SA"/>
        </w:rPr>
      </w:pPr>
    </w:p>
    <w:p w:rsidR="00DA27E8" w:rsidRPr="00DA27E8" w:rsidRDefault="00DA27E8" w:rsidP="00DA27E8">
      <w:pPr>
        <w:suppressAutoHyphens/>
        <w:jc w:val="center"/>
        <w:rPr>
          <w:rFonts w:cs="Calibri"/>
          <w:b/>
          <w:sz w:val="26"/>
          <w:szCs w:val="26"/>
          <w:lang w:eastAsia="ar-SA"/>
        </w:rPr>
      </w:pPr>
      <w:r w:rsidRPr="00DA27E8">
        <w:rPr>
          <w:rFonts w:cs="Calibri"/>
          <w:b/>
          <w:sz w:val="26"/>
          <w:szCs w:val="26"/>
          <w:lang w:eastAsia="ar-SA"/>
        </w:rPr>
        <w:t>Сведения о представлении интересов Уральского управления Ростехнадзора в судах за 2 квартал 2021 года.</w:t>
      </w:r>
    </w:p>
    <w:p w:rsidR="00DA27E8" w:rsidRPr="00DA27E8" w:rsidRDefault="00DA27E8" w:rsidP="00DA27E8">
      <w:pPr>
        <w:suppressAutoHyphens/>
        <w:jc w:val="center"/>
        <w:rPr>
          <w:rFonts w:cs="Calibri"/>
          <w:sz w:val="26"/>
          <w:szCs w:val="26"/>
          <w:lang w:eastAsia="ar-SA"/>
        </w:rPr>
      </w:pPr>
    </w:p>
    <w:tbl>
      <w:tblPr>
        <w:tblW w:w="1580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1"/>
        <w:gridCol w:w="1843"/>
        <w:gridCol w:w="1134"/>
        <w:gridCol w:w="1559"/>
        <w:gridCol w:w="987"/>
        <w:gridCol w:w="2557"/>
        <w:gridCol w:w="1592"/>
        <w:gridCol w:w="2869"/>
        <w:gridCol w:w="1264"/>
        <w:gridCol w:w="1150"/>
      </w:tblGrid>
      <w:tr w:rsidR="00DA27E8" w:rsidRPr="00DA27E8" w:rsidTr="00DA27E8">
        <w:tc>
          <w:tcPr>
            <w:tcW w:w="851" w:type="dxa"/>
            <w:vMerge w:val="restart"/>
            <w:shd w:val="clear" w:color="auto" w:fill="auto"/>
          </w:tcPr>
          <w:p w:rsidR="00DA27E8" w:rsidRPr="00DA27E8" w:rsidRDefault="00DA27E8" w:rsidP="00DA27E8">
            <w:pPr>
              <w:widowControl w:val="0"/>
              <w:suppressLineNumbers/>
              <w:suppressAutoHyphens/>
              <w:snapToGrid w:val="0"/>
              <w:jc w:val="center"/>
              <w:rPr>
                <w:rFonts w:eastAsia="Lucida Sans Unicode" w:cs="Calibri"/>
                <w:b/>
                <w:kern w:val="1"/>
                <w:sz w:val="18"/>
                <w:szCs w:val="18"/>
                <w:lang w:eastAsia="ar-SA"/>
              </w:rPr>
            </w:pPr>
            <w:r w:rsidRPr="00DA27E8">
              <w:rPr>
                <w:rFonts w:eastAsia="Lucida Sans Unicode" w:cs="Calibri"/>
                <w:b/>
                <w:kern w:val="1"/>
                <w:sz w:val="18"/>
                <w:szCs w:val="18"/>
                <w:lang w:eastAsia="ar-SA"/>
              </w:rPr>
              <w:t xml:space="preserve">№ </w:t>
            </w:r>
            <w:proofErr w:type="gramStart"/>
            <w:r w:rsidRPr="00DA27E8">
              <w:rPr>
                <w:rFonts w:eastAsia="Lucida Sans Unicode" w:cs="Calibri"/>
                <w:b/>
                <w:kern w:val="1"/>
                <w:sz w:val="18"/>
                <w:szCs w:val="18"/>
                <w:lang w:eastAsia="ar-SA"/>
              </w:rPr>
              <w:t>п</w:t>
            </w:r>
            <w:proofErr w:type="gramEnd"/>
            <w:r w:rsidRPr="00DA27E8">
              <w:rPr>
                <w:rFonts w:eastAsia="Lucida Sans Unicode" w:cs="Calibri"/>
                <w:b/>
                <w:kern w:val="1"/>
                <w:sz w:val="18"/>
                <w:szCs w:val="18"/>
                <w:lang w:eastAsia="ar-SA"/>
              </w:rPr>
              <w:t>/п</w:t>
            </w:r>
          </w:p>
        </w:tc>
        <w:tc>
          <w:tcPr>
            <w:tcW w:w="1843" w:type="dxa"/>
            <w:vMerge w:val="restart"/>
            <w:shd w:val="clear" w:color="auto" w:fill="auto"/>
          </w:tcPr>
          <w:p w:rsidR="00DA27E8" w:rsidRPr="00DA27E8" w:rsidRDefault="00DA27E8" w:rsidP="00DA27E8">
            <w:pPr>
              <w:widowControl w:val="0"/>
              <w:suppressLineNumbers/>
              <w:suppressAutoHyphens/>
              <w:snapToGrid w:val="0"/>
              <w:jc w:val="center"/>
              <w:rPr>
                <w:rFonts w:eastAsia="Lucida Sans Unicode" w:cs="Calibri"/>
                <w:b/>
                <w:kern w:val="1"/>
                <w:sz w:val="18"/>
                <w:szCs w:val="18"/>
                <w:lang w:eastAsia="ar-SA"/>
              </w:rPr>
            </w:pPr>
            <w:r w:rsidRPr="00DA27E8">
              <w:rPr>
                <w:rFonts w:eastAsia="Lucida Sans Unicode" w:cs="Calibri"/>
                <w:b/>
                <w:kern w:val="1"/>
                <w:sz w:val="18"/>
                <w:szCs w:val="18"/>
                <w:lang w:eastAsia="ar-SA"/>
              </w:rPr>
              <w:t>Наименование суда, рассматривающего дело, № дела в суде</w:t>
            </w:r>
          </w:p>
        </w:tc>
        <w:tc>
          <w:tcPr>
            <w:tcW w:w="3680" w:type="dxa"/>
            <w:gridSpan w:val="3"/>
            <w:shd w:val="clear" w:color="auto" w:fill="auto"/>
          </w:tcPr>
          <w:p w:rsidR="00DA27E8" w:rsidRPr="00DA27E8" w:rsidRDefault="00DA27E8" w:rsidP="00DA27E8">
            <w:pPr>
              <w:widowControl w:val="0"/>
              <w:suppressLineNumbers/>
              <w:suppressAutoHyphens/>
              <w:snapToGrid w:val="0"/>
              <w:jc w:val="center"/>
              <w:rPr>
                <w:rFonts w:eastAsia="Lucida Sans Unicode" w:cs="Calibri"/>
                <w:b/>
                <w:kern w:val="1"/>
                <w:sz w:val="18"/>
                <w:szCs w:val="18"/>
                <w:lang w:eastAsia="ar-SA"/>
              </w:rPr>
            </w:pPr>
            <w:r w:rsidRPr="00DA27E8">
              <w:rPr>
                <w:rFonts w:eastAsia="Lucida Sans Unicode" w:cs="Calibri"/>
                <w:b/>
                <w:kern w:val="1"/>
                <w:sz w:val="18"/>
                <w:szCs w:val="18"/>
                <w:lang w:eastAsia="ar-SA"/>
              </w:rPr>
              <w:t>Стороны, участвующие в деле</w:t>
            </w:r>
          </w:p>
        </w:tc>
        <w:tc>
          <w:tcPr>
            <w:tcW w:w="2557" w:type="dxa"/>
            <w:vMerge w:val="restart"/>
            <w:shd w:val="clear" w:color="auto" w:fill="auto"/>
          </w:tcPr>
          <w:p w:rsidR="00DA27E8" w:rsidRPr="00DA27E8" w:rsidRDefault="00DA27E8" w:rsidP="00DA27E8">
            <w:pPr>
              <w:widowControl w:val="0"/>
              <w:suppressLineNumbers/>
              <w:suppressAutoHyphens/>
              <w:snapToGrid w:val="0"/>
              <w:jc w:val="center"/>
              <w:rPr>
                <w:rFonts w:eastAsia="Lucida Sans Unicode" w:cs="Calibri"/>
                <w:b/>
                <w:kern w:val="1"/>
                <w:sz w:val="18"/>
                <w:szCs w:val="18"/>
                <w:lang w:eastAsia="ar-SA"/>
              </w:rPr>
            </w:pPr>
            <w:r w:rsidRPr="00DA27E8">
              <w:rPr>
                <w:rFonts w:eastAsia="Lucida Sans Unicode" w:cs="Calibri"/>
                <w:b/>
                <w:kern w:val="1"/>
                <w:sz w:val="18"/>
                <w:szCs w:val="18"/>
                <w:lang w:eastAsia="ar-SA"/>
              </w:rPr>
              <w:t>Предмет спора, цена иска</w:t>
            </w:r>
          </w:p>
        </w:tc>
        <w:tc>
          <w:tcPr>
            <w:tcW w:w="1592" w:type="dxa"/>
            <w:vMerge w:val="restart"/>
            <w:shd w:val="clear" w:color="auto" w:fill="auto"/>
          </w:tcPr>
          <w:p w:rsidR="00DA27E8" w:rsidRPr="00DA27E8" w:rsidRDefault="00DA27E8" w:rsidP="00DA27E8">
            <w:pPr>
              <w:widowControl w:val="0"/>
              <w:suppressLineNumbers/>
              <w:suppressAutoHyphens/>
              <w:snapToGrid w:val="0"/>
              <w:jc w:val="center"/>
              <w:rPr>
                <w:rFonts w:eastAsia="Lucida Sans Unicode" w:cs="Calibri"/>
                <w:b/>
                <w:kern w:val="1"/>
                <w:sz w:val="18"/>
                <w:szCs w:val="18"/>
                <w:lang w:eastAsia="ar-SA"/>
              </w:rPr>
            </w:pPr>
            <w:r w:rsidRPr="00DA27E8">
              <w:rPr>
                <w:rFonts w:eastAsia="Lucida Sans Unicode" w:cs="Calibri"/>
                <w:b/>
                <w:kern w:val="1"/>
                <w:sz w:val="18"/>
                <w:szCs w:val="18"/>
                <w:lang w:eastAsia="ar-SA"/>
              </w:rPr>
              <w:t>Стадии рассмотрения дела, результат рассмотрения дела по стадиям</w:t>
            </w:r>
          </w:p>
        </w:tc>
        <w:tc>
          <w:tcPr>
            <w:tcW w:w="2869" w:type="dxa"/>
            <w:vMerge w:val="restart"/>
            <w:shd w:val="clear" w:color="auto" w:fill="auto"/>
          </w:tcPr>
          <w:p w:rsidR="00DA27E8" w:rsidRPr="00DA27E8" w:rsidRDefault="00DA27E8" w:rsidP="00DA27E8">
            <w:pPr>
              <w:widowControl w:val="0"/>
              <w:suppressLineNumbers/>
              <w:suppressAutoHyphens/>
              <w:snapToGrid w:val="0"/>
              <w:jc w:val="center"/>
              <w:rPr>
                <w:rFonts w:eastAsia="Lucida Sans Unicode" w:cs="Calibri"/>
                <w:b/>
                <w:kern w:val="1"/>
                <w:sz w:val="18"/>
                <w:szCs w:val="18"/>
                <w:lang w:eastAsia="ar-SA"/>
              </w:rPr>
            </w:pPr>
            <w:r w:rsidRPr="00DA27E8">
              <w:rPr>
                <w:rFonts w:eastAsia="Lucida Sans Unicode" w:cs="Calibri"/>
                <w:b/>
                <w:kern w:val="1"/>
                <w:sz w:val="18"/>
                <w:szCs w:val="18"/>
                <w:lang w:eastAsia="ar-SA"/>
              </w:rPr>
              <w:t>Правовая позиция территориального органа</w:t>
            </w:r>
          </w:p>
        </w:tc>
        <w:tc>
          <w:tcPr>
            <w:tcW w:w="1264" w:type="dxa"/>
            <w:vMerge w:val="restart"/>
            <w:shd w:val="clear" w:color="auto" w:fill="auto"/>
          </w:tcPr>
          <w:p w:rsidR="00DA27E8" w:rsidRPr="00DA27E8" w:rsidRDefault="00DA27E8" w:rsidP="00DA27E8">
            <w:pPr>
              <w:widowControl w:val="0"/>
              <w:suppressLineNumbers/>
              <w:suppressAutoHyphens/>
              <w:snapToGrid w:val="0"/>
              <w:jc w:val="center"/>
              <w:rPr>
                <w:rFonts w:eastAsia="Lucida Sans Unicode" w:cs="Calibri"/>
                <w:b/>
                <w:kern w:val="1"/>
                <w:sz w:val="18"/>
                <w:szCs w:val="18"/>
                <w:lang w:eastAsia="ar-SA"/>
              </w:rPr>
            </w:pPr>
            <w:r w:rsidRPr="00DA27E8">
              <w:rPr>
                <w:rFonts w:eastAsia="Lucida Sans Unicode" w:cs="Calibri"/>
                <w:b/>
                <w:kern w:val="1"/>
                <w:sz w:val="18"/>
                <w:szCs w:val="18"/>
                <w:lang w:eastAsia="ar-SA"/>
              </w:rPr>
              <w:t>Правовая позиция иных лиц, участвующих в деле</w:t>
            </w:r>
          </w:p>
        </w:tc>
        <w:tc>
          <w:tcPr>
            <w:tcW w:w="1150" w:type="dxa"/>
            <w:vMerge w:val="restart"/>
            <w:shd w:val="clear" w:color="auto" w:fill="auto"/>
          </w:tcPr>
          <w:p w:rsidR="00DA27E8" w:rsidRPr="00DA27E8" w:rsidRDefault="00DA27E8" w:rsidP="00DA27E8">
            <w:pPr>
              <w:widowControl w:val="0"/>
              <w:suppressLineNumbers/>
              <w:suppressAutoHyphens/>
              <w:snapToGrid w:val="0"/>
              <w:jc w:val="center"/>
              <w:rPr>
                <w:rFonts w:eastAsia="Lucida Sans Unicode" w:cs="Calibri"/>
                <w:b/>
                <w:kern w:val="1"/>
                <w:sz w:val="18"/>
                <w:szCs w:val="18"/>
                <w:lang w:eastAsia="ar-SA"/>
              </w:rPr>
            </w:pPr>
            <w:proofErr w:type="gramStart"/>
            <w:r w:rsidRPr="00DA27E8">
              <w:rPr>
                <w:rFonts w:eastAsia="Lucida Sans Unicode" w:cs="Calibri"/>
                <w:b/>
                <w:kern w:val="1"/>
                <w:sz w:val="18"/>
                <w:szCs w:val="18"/>
                <w:lang w:eastAsia="ar-SA"/>
              </w:rPr>
              <w:t>Иные существенные сведения о деле (обеспечительные меры, приостановление (возобновление) производства по делу</w:t>
            </w:r>
            <w:proofErr w:type="gramEnd"/>
          </w:p>
        </w:tc>
      </w:tr>
      <w:tr w:rsidR="00DA27E8" w:rsidRPr="00DA27E8" w:rsidTr="00DA27E8">
        <w:tc>
          <w:tcPr>
            <w:tcW w:w="851" w:type="dxa"/>
            <w:vMerge/>
            <w:shd w:val="clear" w:color="auto" w:fill="auto"/>
          </w:tcPr>
          <w:p w:rsidR="00DA27E8" w:rsidRPr="00DA27E8" w:rsidRDefault="00DA27E8" w:rsidP="00DA27E8">
            <w:pPr>
              <w:suppressAutoHyphens/>
              <w:snapToGrid w:val="0"/>
              <w:rPr>
                <w:rFonts w:cs="Calibri"/>
                <w:lang w:eastAsia="ar-SA"/>
              </w:rPr>
            </w:pPr>
          </w:p>
        </w:tc>
        <w:tc>
          <w:tcPr>
            <w:tcW w:w="1843" w:type="dxa"/>
            <w:vMerge/>
            <w:shd w:val="clear" w:color="auto" w:fill="auto"/>
          </w:tcPr>
          <w:p w:rsidR="00DA27E8" w:rsidRPr="00DA27E8" w:rsidRDefault="00DA27E8" w:rsidP="00DA27E8">
            <w:pPr>
              <w:suppressAutoHyphens/>
              <w:snapToGrid w:val="0"/>
              <w:rPr>
                <w:rFonts w:cs="Calibri"/>
                <w:color w:val="00B0F0"/>
                <w:lang w:eastAsia="ar-SA"/>
              </w:rPr>
            </w:pPr>
          </w:p>
        </w:tc>
        <w:tc>
          <w:tcPr>
            <w:tcW w:w="1134" w:type="dxa"/>
            <w:shd w:val="clear" w:color="auto" w:fill="auto"/>
          </w:tcPr>
          <w:p w:rsidR="00DA27E8" w:rsidRPr="00DA27E8" w:rsidRDefault="00DA27E8" w:rsidP="00DA27E8">
            <w:pPr>
              <w:widowControl w:val="0"/>
              <w:suppressLineNumbers/>
              <w:suppressAutoHyphens/>
              <w:snapToGrid w:val="0"/>
              <w:jc w:val="center"/>
              <w:rPr>
                <w:rFonts w:eastAsia="Lucida Sans Unicode" w:cs="Calibri"/>
                <w:kern w:val="1"/>
                <w:sz w:val="18"/>
                <w:szCs w:val="18"/>
                <w:lang w:eastAsia="ar-SA"/>
              </w:rPr>
            </w:pPr>
            <w:r w:rsidRPr="00DA27E8">
              <w:rPr>
                <w:rFonts w:eastAsia="Lucida Sans Unicode" w:cs="Calibri"/>
                <w:kern w:val="1"/>
                <w:sz w:val="18"/>
                <w:szCs w:val="18"/>
                <w:lang w:eastAsia="ar-SA"/>
              </w:rPr>
              <w:t>истец</w:t>
            </w:r>
          </w:p>
        </w:tc>
        <w:tc>
          <w:tcPr>
            <w:tcW w:w="1559" w:type="dxa"/>
            <w:shd w:val="clear" w:color="auto" w:fill="auto"/>
          </w:tcPr>
          <w:p w:rsidR="00DA27E8" w:rsidRPr="00DA27E8" w:rsidRDefault="00DA27E8" w:rsidP="00DA27E8">
            <w:pPr>
              <w:widowControl w:val="0"/>
              <w:suppressLineNumbers/>
              <w:suppressAutoHyphens/>
              <w:snapToGrid w:val="0"/>
              <w:jc w:val="center"/>
              <w:rPr>
                <w:rFonts w:eastAsia="Lucida Sans Unicode" w:cs="Calibri"/>
                <w:kern w:val="1"/>
                <w:sz w:val="18"/>
                <w:szCs w:val="18"/>
                <w:lang w:eastAsia="ar-SA"/>
              </w:rPr>
            </w:pPr>
            <w:r w:rsidRPr="00DA27E8">
              <w:rPr>
                <w:rFonts w:eastAsia="Lucida Sans Unicode" w:cs="Calibri"/>
                <w:kern w:val="1"/>
                <w:sz w:val="18"/>
                <w:szCs w:val="18"/>
                <w:lang w:eastAsia="ar-SA"/>
              </w:rPr>
              <w:t>ответчик</w:t>
            </w:r>
          </w:p>
        </w:tc>
        <w:tc>
          <w:tcPr>
            <w:tcW w:w="987" w:type="dxa"/>
            <w:shd w:val="clear" w:color="auto" w:fill="auto"/>
          </w:tcPr>
          <w:p w:rsidR="00DA27E8" w:rsidRPr="00DA27E8" w:rsidRDefault="00DA27E8" w:rsidP="00DA27E8">
            <w:pPr>
              <w:widowControl w:val="0"/>
              <w:suppressLineNumbers/>
              <w:suppressAutoHyphens/>
              <w:snapToGrid w:val="0"/>
              <w:jc w:val="center"/>
              <w:rPr>
                <w:rFonts w:eastAsia="Lucida Sans Unicode" w:cs="Calibri"/>
                <w:kern w:val="1"/>
                <w:sz w:val="18"/>
                <w:szCs w:val="18"/>
                <w:lang w:eastAsia="ar-SA"/>
              </w:rPr>
            </w:pPr>
            <w:r w:rsidRPr="00DA27E8">
              <w:rPr>
                <w:rFonts w:eastAsia="Lucida Sans Unicode" w:cs="Calibri"/>
                <w:kern w:val="1"/>
                <w:sz w:val="18"/>
                <w:szCs w:val="18"/>
                <w:lang w:eastAsia="ar-SA"/>
              </w:rPr>
              <w:t>Заинтересованные лица</w:t>
            </w:r>
          </w:p>
        </w:tc>
        <w:tc>
          <w:tcPr>
            <w:tcW w:w="2557" w:type="dxa"/>
            <w:vMerge/>
            <w:shd w:val="clear" w:color="auto" w:fill="auto"/>
          </w:tcPr>
          <w:p w:rsidR="00DA27E8" w:rsidRPr="00DA27E8" w:rsidRDefault="00DA27E8" w:rsidP="00DA27E8">
            <w:pPr>
              <w:suppressAutoHyphens/>
              <w:snapToGrid w:val="0"/>
              <w:rPr>
                <w:rFonts w:cs="Calibri"/>
                <w:lang w:eastAsia="ar-SA"/>
              </w:rPr>
            </w:pPr>
          </w:p>
        </w:tc>
        <w:tc>
          <w:tcPr>
            <w:tcW w:w="1592" w:type="dxa"/>
            <w:vMerge/>
            <w:shd w:val="clear" w:color="auto" w:fill="auto"/>
          </w:tcPr>
          <w:p w:rsidR="00DA27E8" w:rsidRPr="00DA27E8" w:rsidRDefault="00DA27E8" w:rsidP="00DA27E8">
            <w:pPr>
              <w:suppressAutoHyphens/>
              <w:snapToGrid w:val="0"/>
              <w:rPr>
                <w:rFonts w:cs="Calibri"/>
                <w:lang w:eastAsia="ar-SA"/>
              </w:rPr>
            </w:pPr>
          </w:p>
        </w:tc>
        <w:tc>
          <w:tcPr>
            <w:tcW w:w="2869" w:type="dxa"/>
            <w:vMerge/>
            <w:shd w:val="clear" w:color="auto" w:fill="auto"/>
          </w:tcPr>
          <w:p w:rsidR="00DA27E8" w:rsidRPr="00DA27E8" w:rsidRDefault="00DA27E8" w:rsidP="00DA27E8">
            <w:pPr>
              <w:suppressAutoHyphens/>
              <w:snapToGrid w:val="0"/>
              <w:rPr>
                <w:rFonts w:cs="Calibri"/>
                <w:lang w:eastAsia="ar-SA"/>
              </w:rPr>
            </w:pPr>
          </w:p>
        </w:tc>
        <w:tc>
          <w:tcPr>
            <w:tcW w:w="1264" w:type="dxa"/>
            <w:vMerge/>
            <w:shd w:val="clear" w:color="auto" w:fill="auto"/>
          </w:tcPr>
          <w:p w:rsidR="00DA27E8" w:rsidRPr="00DA27E8" w:rsidRDefault="00DA27E8" w:rsidP="00DA27E8">
            <w:pPr>
              <w:suppressAutoHyphens/>
              <w:snapToGrid w:val="0"/>
              <w:rPr>
                <w:rFonts w:cs="Calibri"/>
                <w:lang w:eastAsia="ar-SA"/>
              </w:rPr>
            </w:pPr>
          </w:p>
        </w:tc>
        <w:tc>
          <w:tcPr>
            <w:tcW w:w="1150" w:type="dxa"/>
            <w:vMerge/>
            <w:shd w:val="clear" w:color="auto" w:fill="auto"/>
          </w:tcPr>
          <w:p w:rsidR="00DA27E8" w:rsidRPr="00DA27E8" w:rsidRDefault="00DA27E8" w:rsidP="00DA27E8">
            <w:pPr>
              <w:suppressAutoHyphens/>
              <w:snapToGrid w:val="0"/>
              <w:rPr>
                <w:rFonts w:cs="Calibri"/>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А60-5077/2021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Федерального государственного казенного</w:t>
            </w:r>
          </w:p>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учреждения комбинат "ГРАНИТ"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ind w:firstLine="60"/>
              <w:jc w:val="both"/>
              <w:rPr>
                <w:rFonts w:cs="Calibri"/>
                <w:sz w:val="16"/>
                <w:szCs w:val="16"/>
                <w:lang w:eastAsia="ar-SA"/>
              </w:rPr>
            </w:pPr>
            <w:r w:rsidRPr="00DA27E8">
              <w:rPr>
                <w:rFonts w:cs="Calibri"/>
                <w:sz w:val="16"/>
                <w:szCs w:val="16"/>
                <w:lang w:eastAsia="ar-SA"/>
              </w:rPr>
              <w:t>о признании недействительным предписания № Св-34-12/</w:t>
            </w:r>
            <w:proofErr w:type="gramStart"/>
            <w:r w:rsidRPr="00DA27E8">
              <w:rPr>
                <w:rFonts w:cs="Calibri"/>
                <w:sz w:val="16"/>
                <w:szCs w:val="16"/>
                <w:lang w:eastAsia="ar-SA"/>
              </w:rPr>
              <w:t>п</w:t>
            </w:r>
            <w:proofErr w:type="gramEnd"/>
            <w:r w:rsidRPr="00DA27E8">
              <w:rPr>
                <w:rFonts w:cs="Calibri"/>
                <w:sz w:val="16"/>
                <w:szCs w:val="16"/>
                <w:lang w:eastAsia="ar-SA"/>
              </w:rPr>
              <w:t xml:space="preserve"> от 10.12.2020 гор</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I инстанция – требования удовлетворены.</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Предписание выдано законно и обосновано с соблюдением требований действующего законодательства  </w:t>
            </w:r>
          </w:p>
          <w:p w:rsidR="00DA27E8" w:rsidRPr="00DA27E8" w:rsidRDefault="00DA27E8" w:rsidP="00DA27E8">
            <w:pPr>
              <w:suppressAutoHyphens/>
              <w:snapToGrid w:val="0"/>
              <w:rPr>
                <w:rFonts w:cs="Calibri"/>
                <w:sz w:val="16"/>
                <w:szCs w:val="16"/>
                <w:highlight w:val="yellow"/>
                <w:lang w:eastAsia="ar-SA"/>
              </w:rPr>
            </w:pPr>
          </w:p>
          <w:p w:rsidR="00DA27E8" w:rsidRPr="00DA27E8" w:rsidRDefault="00DA27E8" w:rsidP="00DA27E8">
            <w:pPr>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color w:val="FF0000"/>
                <w:sz w:val="72"/>
                <w:szCs w:val="7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А60-6015/2021</w:t>
            </w:r>
          </w:p>
          <w:p w:rsidR="00DA27E8" w:rsidRPr="00DA27E8" w:rsidRDefault="00DA27E8" w:rsidP="00DA27E8">
            <w:pPr>
              <w:suppressAutoHyphens/>
              <w:snapToGrid w:val="0"/>
              <w:rPr>
                <w:rFonts w:cs="Calibri"/>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 xml:space="preserve">ООО «ТВЦ «Европейский» </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ind w:firstLine="60"/>
              <w:jc w:val="both"/>
              <w:rPr>
                <w:rFonts w:cs="Calibri"/>
                <w:sz w:val="16"/>
                <w:szCs w:val="16"/>
                <w:lang w:eastAsia="ar-SA"/>
              </w:rPr>
            </w:pPr>
            <w:r w:rsidRPr="00DA27E8">
              <w:rPr>
                <w:rFonts w:cs="Calibri"/>
                <w:sz w:val="16"/>
                <w:szCs w:val="16"/>
                <w:lang w:eastAsia="ar-SA"/>
              </w:rPr>
              <w:t>по ч. 6 ст. КоАП РФ за невыполнение ранее выданного предписания</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требования удовлетворены, лицо привлечено к ответственности по ч. 6 ст. 19.5 КоАП РФ в виде штрафа в размере 55 000 р.</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предписание </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Предписание РП-332-2479 от 13.08.2020 (РП-332-337-о от 11.02.2021)</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both"/>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А60-7249/2021</w:t>
            </w:r>
          </w:p>
          <w:p w:rsidR="00DA27E8" w:rsidRPr="00DA27E8" w:rsidRDefault="00DA27E8" w:rsidP="00DA27E8">
            <w:pPr>
              <w:suppressAutoHyphens/>
              <w:snapToGrid w:val="0"/>
              <w:rPr>
                <w:rFonts w:cs="Calibri"/>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rFonts w:cs="Calibri"/>
                <w:sz w:val="16"/>
                <w:szCs w:val="16"/>
                <w:lang w:eastAsia="ar-SA"/>
              </w:rPr>
            </w:pPr>
            <w:r w:rsidRPr="00DA27E8">
              <w:rPr>
                <w:rFonts w:cs="Calibri"/>
                <w:sz w:val="16"/>
                <w:szCs w:val="16"/>
                <w:lang w:eastAsia="ar-SA"/>
              </w:rPr>
              <w:t>МУП "ТЕПЛОСНАБЖЕНИЕ" БЕЛОЯРСКОГО ГОРОДСКОГО ОКРУГА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284" w:firstLine="540"/>
              <w:jc w:val="both"/>
              <w:rPr>
                <w:sz w:val="16"/>
                <w:szCs w:val="16"/>
                <w:lang w:eastAsia="ar-SA"/>
              </w:rPr>
            </w:pPr>
            <w:r w:rsidRPr="00DA27E8">
              <w:rPr>
                <w:sz w:val="16"/>
                <w:szCs w:val="16"/>
                <w:lang w:eastAsia="ar-SA"/>
              </w:rPr>
              <w:t xml:space="preserve">по ст. 14.61 КоАП РФ установлена административная ответственность за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w:t>
            </w:r>
            <w:r w:rsidRPr="00DA27E8">
              <w:rPr>
                <w:sz w:val="16"/>
                <w:szCs w:val="16"/>
                <w:lang w:eastAsia="ar-SA"/>
              </w:rPr>
              <w:lastRenderedPageBreak/>
              <w:t>оплате</w:t>
            </w:r>
            <w:proofErr w:type="gramStart"/>
            <w:r w:rsidRPr="00DA27E8">
              <w:rPr>
                <w:sz w:val="16"/>
                <w:szCs w:val="16"/>
                <w:lang w:eastAsia="ar-SA"/>
              </w:rPr>
              <w:t>.</w:t>
            </w:r>
            <w:proofErr w:type="gramEnd"/>
            <w:r w:rsidRPr="00DA27E8">
              <w:rPr>
                <w:sz w:val="16"/>
                <w:szCs w:val="16"/>
                <w:lang w:eastAsia="ar-SA"/>
              </w:rPr>
              <w:t xml:space="preserve"> </w:t>
            </w:r>
            <w:proofErr w:type="spellStart"/>
            <w:proofErr w:type="gramStart"/>
            <w:r w:rsidRPr="00DA27E8">
              <w:rPr>
                <w:sz w:val="16"/>
                <w:szCs w:val="16"/>
                <w:lang w:eastAsia="ar-SA"/>
              </w:rPr>
              <w:t>э</w:t>
            </w:r>
            <w:proofErr w:type="gramEnd"/>
            <w:r w:rsidRPr="00DA27E8">
              <w:rPr>
                <w:sz w:val="16"/>
                <w:szCs w:val="16"/>
                <w:lang w:eastAsia="ar-SA"/>
              </w:rPr>
              <w:t>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lastRenderedPageBreak/>
              <w:t>I</w:t>
            </w:r>
            <w:r w:rsidRPr="00DA27E8">
              <w:rPr>
                <w:rFonts w:cs="Calibri"/>
                <w:sz w:val="16"/>
                <w:szCs w:val="16"/>
                <w:lang w:eastAsia="ar-SA"/>
              </w:rPr>
              <w:t xml:space="preserve"> инстанция – требования удовлетворены, лицо признано виновным в совершении административного правонарушения, назначено наказание в виде штрафа в размере 50 000 р.</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А60-9971/2021</w:t>
            </w:r>
          </w:p>
          <w:p w:rsidR="00DA27E8" w:rsidRPr="00DA27E8" w:rsidRDefault="00DA27E8" w:rsidP="00DA27E8">
            <w:pPr>
              <w:suppressAutoHyphens/>
              <w:snapToGrid w:val="0"/>
              <w:rPr>
                <w:rFonts w:cs="Calibri"/>
                <w:color w:val="00B0F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rFonts w:cs="Calibri"/>
                <w:sz w:val="16"/>
                <w:szCs w:val="16"/>
                <w:lang w:eastAsia="ar-SA"/>
              </w:rPr>
            </w:pPr>
            <w:r w:rsidRPr="00DA27E8">
              <w:rPr>
                <w:rFonts w:cs="Calibri"/>
                <w:sz w:val="16"/>
                <w:szCs w:val="16"/>
                <w:lang w:eastAsia="ar-SA"/>
              </w:rPr>
              <w:t>директор ООО "Региональные строительные</w:t>
            </w:r>
          </w:p>
          <w:p w:rsidR="00DA27E8" w:rsidRPr="00DA27E8" w:rsidRDefault="00DA27E8" w:rsidP="00DA27E8">
            <w:pPr>
              <w:suppressAutoHyphens/>
              <w:snapToGrid w:val="0"/>
              <w:ind w:firstLine="87"/>
              <w:jc w:val="center"/>
              <w:rPr>
                <w:rFonts w:cs="Calibri"/>
                <w:sz w:val="16"/>
                <w:szCs w:val="16"/>
                <w:lang w:eastAsia="ar-SA"/>
              </w:rPr>
            </w:pPr>
            <w:r w:rsidRPr="00DA27E8">
              <w:rPr>
                <w:rFonts w:cs="Calibri"/>
                <w:sz w:val="16"/>
                <w:szCs w:val="16"/>
                <w:lang w:eastAsia="ar-SA"/>
              </w:rPr>
              <w:t>системы" Сидоров О.А.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284" w:firstLine="540"/>
              <w:jc w:val="both"/>
              <w:rPr>
                <w:sz w:val="16"/>
                <w:szCs w:val="16"/>
                <w:lang w:eastAsia="ar-SA"/>
              </w:rPr>
            </w:pPr>
            <w:r w:rsidRPr="00DA27E8">
              <w:rPr>
                <w:sz w:val="16"/>
                <w:szCs w:val="16"/>
                <w:lang w:eastAsia="ar-SA"/>
              </w:rPr>
              <w:t>по ст. 14.61 КоАП РФ установлена административная ответственность за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roofErr w:type="gramStart"/>
            <w:r w:rsidRPr="00DA27E8">
              <w:rPr>
                <w:sz w:val="16"/>
                <w:szCs w:val="16"/>
                <w:lang w:eastAsia="ar-SA"/>
              </w:rPr>
              <w:t>.</w:t>
            </w:r>
            <w:proofErr w:type="gramEnd"/>
            <w:r w:rsidRPr="00DA27E8">
              <w:rPr>
                <w:sz w:val="16"/>
                <w:szCs w:val="16"/>
                <w:lang w:eastAsia="ar-SA"/>
              </w:rPr>
              <w:t xml:space="preserve"> </w:t>
            </w:r>
            <w:proofErr w:type="spellStart"/>
            <w:proofErr w:type="gramStart"/>
            <w:r w:rsidRPr="00DA27E8">
              <w:rPr>
                <w:sz w:val="16"/>
                <w:szCs w:val="16"/>
                <w:lang w:eastAsia="ar-SA"/>
              </w:rPr>
              <w:t>э</w:t>
            </w:r>
            <w:proofErr w:type="gramEnd"/>
            <w:r w:rsidRPr="00DA27E8">
              <w:rPr>
                <w:sz w:val="16"/>
                <w:szCs w:val="16"/>
                <w:lang w:eastAsia="ar-SA"/>
              </w:rPr>
              <w:t>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w:t>
            </w:r>
            <w:proofErr w:type="gramStart"/>
            <w:r w:rsidRPr="00DA27E8">
              <w:rPr>
                <w:rFonts w:cs="Calibri"/>
                <w:sz w:val="16"/>
                <w:szCs w:val="16"/>
                <w:lang w:eastAsia="ar-SA"/>
              </w:rPr>
              <w:t>–  в</w:t>
            </w:r>
            <w:proofErr w:type="gramEnd"/>
            <w:r w:rsidRPr="00DA27E8">
              <w:rPr>
                <w:rFonts w:cs="Calibri"/>
                <w:sz w:val="16"/>
                <w:szCs w:val="16"/>
                <w:lang w:eastAsia="ar-SA"/>
              </w:rPr>
              <w:t xml:space="preserve"> удовлетворении требований отказано.</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А60-12001/2021</w:t>
            </w:r>
          </w:p>
          <w:p w:rsidR="00DA27E8" w:rsidRPr="00DA27E8" w:rsidRDefault="00DA27E8" w:rsidP="00DA27E8">
            <w:pPr>
              <w:suppressAutoHyphens/>
              <w:snapToGrid w:val="0"/>
              <w:rPr>
                <w:rFonts w:cs="Calibri"/>
                <w:color w:val="00B0F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rFonts w:cs="Calibri"/>
                <w:sz w:val="16"/>
                <w:szCs w:val="16"/>
                <w:lang w:eastAsia="ar-SA"/>
              </w:rPr>
            </w:pPr>
            <w:r w:rsidRPr="00DA27E8">
              <w:rPr>
                <w:rFonts w:cs="Calibri"/>
                <w:sz w:val="16"/>
                <w:szCs w:val="16"/>
                <w:lang w:eastAsia="ar-SA"/>
              </w:rPr>
              <w:t>директора МУМ ЖКХ «Водоканал"  Швец С.Т.</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284" w:firstLine="540"/>
              <w:jc w:val="both"/>
              <w:rPr>
                <w:sz w:val="16"/>
                <w:szCs w:val="16"/>
                <w:lang w:eastAsia="ar-SA"/>
              </w:rPr>
            </w:pPr>
            <w:r w:rsidRPr="00DA27E8">
              <w:rPr>
                <w:sz w:val="16"/>
                <w:szCs w:val="16"/>
                <w:lang w:eastAsia="ar-SA"/>
              </w:rPr>
              <w:t>по ст. 14.61 КоАП РФ установлена административная ответственность за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roofErr w:type="gramStart"/>
            <w:r w:rsidRPr="00DA27E8">
              <w:rPr>
                <w:sz w:val="16"/>
                <w:szCs w:val="16"/>
                <w:lang w:eastAsia="ar-SA"/>
              </w:rPr>
              <w:t>.</w:t>
            </w:r>
            <w:proofErr w:type="gramEnd"/>
            <w:r w:rsidRPr="00DA27E8">
              <w:rPr>
                <w:sz w:val="16"/>
                <w:szCs w:val="16"/>
                <w:lang w:eastAsia="ar-SA"/>
              </w:rPr>
              <w:t xml:space="preserve"> </w:t>
            </w:r>
            <w:proofErr w:type="spellStart"/>
            <w:proofErr w:type="gramStart"/>
            <w:r w:rsidRPr="00DA27E8">
              <w:rPr>
                <w:sz w:val="16"/>
                <w:szCs w:val="16"/>
                <w:lang w:eastAsia="ar-SA"/>
              </w:rPr>
              <w:t>э</w:t>
            </w:r>
            <w:proofErr w:type="gramEnd"/>
            <w:r w:rsidRPr="00DA27E8">
              <w:rPr>
                <w:sz w:val="16"/>
                <w:szCs w:val="16"/>
                <w:lang w:eastAsia="ar-SA"/>
              </w:rPr>
              <w:t>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 требования удовлетворены, лицо признано виновным в совершении административного правонарушения, назначено наказание в виде 40 000 р.</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А60-11999/2021</w:t>
            </w:r>
          </w:p>
          <w:p w:rsidR="00DA27E8" w:rsidRPr="00DA27E8" w:rsidRDefault="00DA27E8" w:rsidP="00DA27E8">
            <w:pPr>
              <w:suppressAutoHyphens/>
              <w:snapToGrid w:val="0"/>
              <w:rPr>
                <w:rFonts w:cs="Calibri"/>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rFonts w:cs="Calibri"/>
                <w:sz w:val="16"/>
                <w:szCs w:val="16"/>
                <w:lang w:eastAsia="ar-SA"/>
              </w:rPr>
            </w:pPr>
            <w:r w:rsidRPr="00DA27E8">
              <w:rPr>
                <w:rFonts w:cs="Calibri"/>
                <w:sz w:val="16"/>
                <w:szCs w:val="16"/>
                <w:lang w:eastAsia="ar-SA"/>
              </w:rPr>
              <w:t xml:space="preserve">МУМ ЖКХ «Водоканал"  </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284" w:firstLine="540"/>
              <w:jc w:val="both"/>
              <w:rPr>
                <w:sz w:val="16"/>
                <w:szCs w:val="16"/>
                <w:lang w:eastAsia="ar-SA"/>
              </w:rPr>
            </w:pPr>
            <w:r w:rsidRPr="00DA27E8">
              <w:rPr>
                <w:sz w:val="16"/>
                <w:szCs w:val="16"/>
                <w:lang w:eastAsia="ar-SA"/>
              </w:rPr>
              <w:t>по ст. 14.61 КоАП РФ установлена административная ответственность за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roofErr w:type="gramStart"/>
            <w:r w:rsidRPr="00DA27E8">
              <w:rPr>
                <w:sz w:val="16"/>
                <w:szCs w:val="16"/>
                <w:lang w:eastAsia="ar-SA"/>
              </w:rPr>
              <w:t>.</w:t>
            </w:r>
            <w:proofErr w:type="gramEnd"/>
            <w:r w:rsidRPr="00DA27E8">
              <w:rPr>
                <w:sz w:val="16"/>
                <w:szCs w:val="16"/>
                <w:lang w:eastAsia="ar-SA"/>
              </w:rPr>
              <w:t xml:space="preserve"> </w:t>
            </w:r>
            <w:proofErr w:type="spellStart"/>
            <w:proofErr w:type="gramStart"/>
            <w:r w:rsidRPr="00DA27E8">
              <w:rPr>
                <w:sz w:val="16"/>
                <w:szCs w:val="16"/>
                <w:lang w:eastAsia="ar-SA"/>
              </w:rPr>
              <w:t>э</w:t>
            </w:r>
            <w:proofErr w:type="gramEnd"/>
            <w:r w:rsidRPr="00DA27E8">
              <w:rPr>
                <w:sz w:val="16"/>
                <w:szCs w:val="16"/>
                <w:lang w:eastAsia="ar-SA"/>
              </w:rPr>
              <w:t>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 требования удовлетворены, лицо признано виновным в совершении административного правонарушения, назначено наказание в виде 100 000 р.</w:t>
            </w:r>
          </w:p>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II</w:t>
            </w:r>
            <w:r w:rsidRPr="00DA27E8">
              <w:rPr>
                <w:rFonts w:cs="Calibri"/>
                <w:sz w:val="16"/>
                <w:szCs w:val="16"/>
                <w:lang w:eastAsia="ar-SA"/>
              </w:rPr>
              <w:t xml:space="preserve"> инстанция - решение без изменения, жалоба без удовлетворения</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 Вина лица подтверждается протоколом об административном правонарушении, актом проверки, материалами дела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А60-64964/2020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ООО "</w:t>
            </w:r>
            <w:proofErr w:type="spellStart"/>
            <w:r w:rsidRPr="00DA27E8">
              <w:rPr>
                <w:rFonts w:cs="Calibri"/>
                <w:sz w:val="16"/>
                <w:szCs w:val="16"/>
                <w:lang w:eastAsia="ar-SA"/>
              </w:rPr>
              <w:t>Регионгаз-инвест</w:t>
            </w:r>
            <w:proofErr w:type="spellEnd"/>
            <w:r w:rsidRPr="00DA27E8">
              <w:rPr>
                <w:rFonts w:cs="Calibri"/>
                <w:sz w:val="16"/>
                <w:szCs w:val="16"/>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ind w:firstLine="60"/>
              <w:jc w:val="both"/>
              <w:rPr>
                <w:rFonts w:cs="Calibri"/>
                <w:sz w:val="16"/>
                <w:szCs w:val="16"/>
                <w:lang w:eastAsia="ar-SA"/>
              </w:rPr>
            </w:pPr>
            <w:r w:rsidRPr="00DA27E8">
              <w:rPr>
                <w:rFonts w:cs="Calibri"/>
                <w:sz w:val="16"/>
                <w:szCs w:val="16"/>
                <w:lang w:eastAsia="ar-SA"/>
              </w:rPr>
              <w:t xml:space="preserve">о взыскании задолженности в размере 3428 р. 27 к.   </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I инстанция – иск удовлетворен в полном объеме, 2 000 госпошлина</w:t>
            </w:r>
            <w:proofErr w:type="gramStart"/>
            <w:r w:rsidRPr="00DA27E8">
              <w:rPr>
                <w:rFonts w:cs="Calibri"/>
                <w:sz w:val="16"/>
                <w:szCs w:val="16"/>
                <w:lang w:eastAsia="ar-SA"/>
              </w:rPr>
              <w:t xml:space="preserve">.. </w:t>
            </w:r>
            <w:proofErr w:type="gramEnd"/>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А60-9690/2021</w:t>
            </w:r>
          </w:p>
          <w:p w:rsidR="00DA27E8" w:rsidRPr="00DA27E8" w:rsidRDefault="00DA27E8" w:rsidP="00DA27E8">
            <w:pPr>
              <w:suppressAutoHyphens/>
              <w:snapToGrid w:val="0"/>
              <w:rPr>
                <w:rFonts w:cs="Calibri"/>
                <w:color w:val="00B0F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rFonts w:cs="Calibri"/>
                <w:sz w:val="16"/>
                <w:szCs w:val="16"/>
                <w:lang w:eastAsia="ar-SA"/>
              </w:rPr>
            </w:pPr>
            <w:r w:rsidRPr="00DA27E8">
              <w:rPr>
                <w:rFonts w:cs="Calibri"/>
                <w:sz w:val="16"/>
                <w:szCs w:val="16"/>
                <w:lang w:eastAsia="ar-SA"/>
              </w:rPr>
              <w:t>ООО "ЕДИНАЯ ТЕПЛОСНАБЖАЮЩАЯ КОМПАНИЯ"</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284" w:firstLine="540"/>
              <w:jc w:val="both"/>
              <w:rPr>
                <w:sz w:val="16"/>
                <w:szCs w:val="16"/>
                <w:lang w:eastAsia="ar-SA"/>
              </w:rPr>
            </w:pPr>
            <w:r w:rsidRPr="00DA27E8">
              <w:rPr>
                <w:sz w:val="16"/>
                <w:szCs w:val="16"/>
                <w:lang w:eastAsia="ar-SA"/>
              </w:rPr>
              <w:t xml:space="preserve">по ст. 14.61 КоАП РФ установлена административная ответственность за нарушение установленного порядка предоставления обеспечения </w:t>
            </w:r>
            <w:r w:rsidRPr="00DA27E8">
              <w:rPr>
                <w:sz w:val="16"/>
                <w:szCs w:val="16"/>
                <w:lang w:eastAsia="ar-SA"/>
              </w:rPr>
              <w:lastRenderedPageBreak/>
              <w:t>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roofErr w:type="gramStart"/>
            <w:r w:rsidRPr="00DA27E8">
              <w:rPr>
                <w:sz w:val="16"/>
                <w:szCs w:val="16"/>
                <w:lang w:eastAsia="ar-SA"/>
              </w:rPr>
              <w:t>.</w:t>
            </w:r>
            <w:proofErr w:type="gramEnd"/>
            <w:r w:rsidRPr="00DA27E8">
              <w:rPr>
                <w:sz w:val="16"/>
                <w:szCs w:val="16"/>
                <w:lang w:eastAsia="ar-SA"/>
              </w:rPr>
              <w:t xml:space="preserve"> </w:t>
            </w:r>
            <w:proofErr w:type="spellStart"/>
            <w:proofErr w:type="gramStart"/>
            <w:r w:rsidRPr="00DA27E8">
              <w:rPr>
                <w:sz w:val="16"/>
                <w:szCs w:val="16"/>
                <w:lang w:eastAsia="ar-SA"/>
              </w:rPr>
              <w:t>э</w:t>
            </w:r>
            <w:proofErr w:type="gramEnd"/>
            <w:r w:rsidRPr="00DA27E8">
              <w:rPr>
                <w:sz w:val="16"/>
                <w:szCs w:val="16"/>
                <w:lang w:eastAsia="ar-SA"/>
              </w:rPr>
              <w:t>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lastRenderedPageBreak/>
              <w:t>I</w:t>
            </w:r>
            <w:r w:rsidRPr="00DA27E8">
              <w:rPr>
                <w:rFonts w:cs="Calibri"/>
                <w:sz w:val="16"/>
                <w:szCs w:val="16"/>
                <w:lang w:eastAsia="ar-SA"/>
              </w:rPr>
              <w:t xml:space="preserve"> инстанция – требования удовлетворены, лицо признано виновным в совершении </w:t>
            </w:r>
            <w:r w:rsidRPr="00DA27E8">
              <w:rPr>
                <w:rFonts w:cs="Calibri"/>
                <w:sz w:val="16"/>
                <w:szCs w:val="16"/>
                <w:lang w:eastAsia="ar-SA"/>
              </w:rPr>
              <w:lastRenderedPageBreak/>
              <w:t>административного правонарушения, назначено наказание в виде предупреждения.</w:t>
            </w:r>
          </w:p>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II</w:t>
            </w:r>
            <w:r w:rsidRPr="00DA27E8">
              <w:rPr>
                <w:rFonts w:cs="Calibri"/>
                <w:sz w:val="16"/>
                <w:szCs w:val="16"/>
                <w:lang w:eastAsia="ar-SA"/>
              </w:rPr>
              <w:t xml:space="preserve"> инстанция - решение без изменения, жалоба без удовлетворения</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Вина лица подтверждается протоколом об административном правонарушении, актом проверки, материалами дела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А60-7510/2021</w:t>
            </w:r>
          </w:p>
          <w:p w:rsidR="00DA27E8" w:rsidRPr="00DA27E8" w:rsidRDefault="00DA27E8" w:rsidP="00DA27E8">
            <w:pPr>
              <w:suppressAutoHyphens/>
              <w:snapToGrid w:val="0"/>
              <w:rPr>
                <w:rFonts w:cs="Calibri"/>
                <w:color w:val="00B0F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rFonts w:cs="Calibri"/>
                <w:sz w:val="16"/>
                <w:szCs w:val="16"/>
                <w:lang w:eastAsia="ar-SA"/>
              </w:rPr>
            </w:pPr>
            <w:r w:rsidRPr="00DA27E8">
              <w:rPr>
                <w:rFonts w:cs="Calibri"/>
                <w:sz w:val="16"/>
                <w:szCs w:val="16"/>
                <w:lang w:eastAsia="ar-SA"/>
              </w:rPr>
              <w:t xml:space="preserve">МУП ГО </w:t>
            </w:r>
            <w:proofErr w:type="gramStart"/>
            <w:r w:rsidRPr="00DA27E8">
              <w:rPr>
                <w:rFonts w:cs="Calibri"/>
                <w:sz w:val="16"/>
                <w:szCs w:val="16"/>
                <w:lang w:eastAsia="ar-SA"/>
              </w:rPr>
              <w:t>Заречный</w:t>
            </w:r>
            <w:proofErr w:type="gramEnd"/>
            <w:r w:rsidRPr="00DA27E8">
              <w:rPr>
                <w:rFonts w:cs="Calibri"/>
                <w:sz w:val="16"/>
                <w:szCs w:val="16"/>
                <w:lang w:eastAsia="ar-SA"/>
              </w:rPr>
              <w:t xml:space="preserve">  «Теплоцентраль»</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284" w:firstLine="540"/>
              <w:jc w:val="both"/>
              <w:rPr>
                <w:sz w:val="16"/>
                <w:szCs w:val="16"/>
                <w:lang w:eastAsia="ar-SA"/>
              </w:rPr>
            </w:pPr>
            <w:r w:rsidRPr="00DA27E8">
              <w:rPr>
                <w:sz w:val="16"/>
                <w:szCs w:val="16"/>
                <w:lang w:eastAsia="ar-SA"/>
              </w:rPr>
              <w:t>по ст. 14.61 КоАП РФ установлена административная ответственность за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roofErr w:type="gramStart"/>
            <w:r w:rsidRPr="00DA27E8">
              <w:rPr>
                <w:sz w:val="16"/>
                <w:szCs w:val="16"/>
                <w:lang w:eastAsia="ar-SA"/>
              </w:rPr>
              <w:t>.</w:t>
            </w:r>
            <w:proofErr w:type="gramEnd"/>
            <w:r w:rsidRPr="00DA27E8">
              <w:rPr>
                <w:sz w:val="16"/>
                <w:szCs w:val="16"/>
                <w:lang w:eastAsia="ar-SA"/>
              </w:rPr>
              <w:t xml:space="preserve"> </w:t>
            </w:r>
            <w:proofErr w:type="spellStart"/>
            <w:proofErr w:type="gramStart"/>
            <w:r w:rsidRPr="00DA27E8">
              <w:rPr>
                <w:sz w:val="16"/>
                <w:szCs w:val="16"/>
                <w:lang w:eastAsia="ar-SA"/>
              </w:rPr>
              <w:t>э</w:t>
            </w:r>
            <w:proofErr w:type="gramEnd"/>
            <w:r w:rsidRPr="00DA27E8">
              <w:rPr>
                <w:sz w:val="16"/>
                <w:szCs w:val="16"/>
                <w:lang w:eastAsia="ar-SA"/>
              </w:rPr>
              <w:t>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w:t>
            </w:r>
            <w:proofErr w:type="gramStart"/>
            <w:r w:rsidRPr="00DA27E8">
              <w:rPr>
                <w:rFonts w:cs="Calibri"/>
                <w:sz w:val="16"/>
                <w:szCs w:val="16"/>
                <w:lang w:eastAsia="ar-SA"/>
              </w:rPr>
              <w:t>–  в</w:t>
            </w:r>
            <w:proofErr w:type="gramEnd"/>
            <w:r w:rsidRPr="00DA27E8">
              <w:rPr>
                <w:rFonts w:cs="Calibri"/>
                <w:sz w:val="16"/>
                <w:szCs w:val="16"/>
                <w:lang w:eastAsia="ar-SA"/>
              </w:rPr>
              <w:t xml:space="preserve"> удовлетворении требований о привлечении к административной ответственности отказано в связи с малозначительностью.</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А60-7508/2021</w:t>
            </w:r>
          </w:p>
          <w:p w:rsidR="00DA27E8" w:rsidRPr="00DA27E8" w:rsidRDefault="00DA27E8" w:rsidP="00DA27E8">
            <w:pPr>
              <w:suppressAutoHyphens/>
              <w:snapToGrid w:val="0"/>
              <w:rPr>
                <w:rFonts w:cs="Calibri"/>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rFonts w:cs="Calibri"/>
                <w:sz w:val="16"/>
                <w:szCs w:val="16"/>
                <w:lang w:eastAsia="ar-SA"/>
              </w:rPr>
            </w:pPr>
            <w:r w:rsidRPr="00DA27E8">
              <w:rPr>
                <w:rFonts w:cs="Calibri"/>
                <w:sz w:val="16"/>
                <w:szCs w:val="16"/>
                <w:lang w:eastAsia="ar-SA"/>
              </w:rPr>
              <w:t>Директор МУП ГО Заречный  «Теплоцентраль» Кайзер Е.В.</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284" w:firstLine="540"/>
              <w:jc w:val="both"/>
              <w:rPr>
                <w:sz w:val="16"/>
                <w:szCs w:val="16"/>
                <w:lang w:eastAsia="ar-SA"/>
              </w:rPr>
            </w:pPr>
            <w:r w:rsidRPr="00DA27E8">
              <w:rPr>
                <w:sz w:val="16"/>
                <w:szCs w:val="16"/>
                <w:lang w:eastAsia="ar-SA"/>
              </w:rPr>
              <w:t>по ст. 14.61 КоАП РФ установлена административная ответственность за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roofErr w:type="gramStart"/>
            <w:r w:rsidRPr="00DA27E8">
              <w:rPr>
                <w:sz w:val="16"/>
                <w:szCs w:val="16"/>
                <w:lang w:eastAsia="ar-SA"/>
              </w:rPr>
              <w:t>.</w:t>
            </w:r>
            <w:proofErr w:type="gramEnd"/>
            <w:r w:rsidRPr="00DA27E8">
              <w:rPr>
                <w:sz w:val="16"/>
                <w:szCs w:val="16"/>
                <w:lang w:eastAsia="ar-SA"/>
              </w:rPr>
              <w:t xml:space="preserve"> </w:t>
            </w:r>
            <w:proofErr w:type="spellStart"/>
            <w:proofErr w:type="gramStart"/>
            <w:r w:rsidRPr="00DA27E8">
              <w:rPr>
                <w:sz w:val="16"/>
                <w:szCs w:val="16"/>
                <w:lang w:eastAsia="ar-SA"/>
              </w:rPr>
              <w:t>э</w:t>
            </w:r>
            <w:proofErr w:type="gramEnd"/>
            <w:r w:rsidRPr="00DA27E8">
              <w:rPr>
                <w:sz w:val="16"/>
                <w:szCs w:val="16"/>
                <w:lang w:eastAsia="ar-SA"/>
              </w:rPr>
              <w:t>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w:t>
            </w:r>
            <w:proofErr w:type="gramStart"/>
            <w:r w:rsidRPr="00DA27E8">
              <w:rPr>
                <w:rFonts w:cs="Calibri"/>
                <w:sz w:val="16"/>
                <w:szCs w:val="16"/>
                <w:lang w:eastAsia="ar-SA"/>
              </w:rPr>
              <w:t>–  в</w:t>
            </w:r>
            <w:proofErr w:type="gramEnd"/>
            <w:r w:rsidRPr="00DA27E8">
              <w:rPr>
                <w:rFonts w:cs="Calibri"/>
                <w:sz w:val="16"/>
                <w:szCs w:val="16"/>
                <w:lang w:eastAsia="ar-SA"/>
              </w:rPr>
              <w:t xml:space="preserve"> удовлетворении требований о привлечении к административной ответственности отказано в связи с малозначительностью.</w:t>
            </w:r>
            <w:r w:rsidRPr="00DA27E8">
              <w:rPr>
                <w:rFonts w:cs="Calibri"/>
                <w:color w:val="FF0000"/>
                <w:sz w:val="16"/>
                <w:szCs w:val="16"/>
                <w:lang w:eastAsia="ar-SA"/>
              </w:rPr>
              <w:t xml:space="preserve">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А60-7250/2021</w:t>
            </w:r>
          </w:p>
          <w:p w:rsidR="00DA27E8" w:rsidRPr="00DA27E8" w:rsidRDefault="00DA27E8" w:rsidP="00DA27E8">
            <w:pPr>
              <w:suppressAutoHyphens/>
              <w:snapToGrid w:val="0"/>
              <w:rPr>
                <w:rFonts w:cs="Calibri"/>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rFonts w:cs="Calibri"/>
                <w:sz w:val="16"/>
                <w:szCs w:val="16"/>
                <w:lang w:eastAsia="ar-SA"/>
              </w:rPr>
            </w:pPr>
            <w:r w:rsidRPr="00DA27E8">
              <w:rPr>
                <w:rFonts w:cs="Calibri"/>
                <w:sz w:val="16"/>
                <w:szCs w:val="16"/>
                <w:lang w:eastAsia="ar-SA"/>
              </w:rPr>
              <w:t>Директор МУП "ТЕПЛОСНАБЖЕНИЕ" БЕЛОЯРСКОГО ГОРОДСКОГО ОКРУГА Рождественский С.В.</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284" w:firstLine="540"/>
              <w:jc w:val="both"/>
              <w:rPr>
                <w:sz w:val="16"/>
                <w:szCs w:val="16"/>
                <w:lang w:eastAsia="ar-SA"/>
              </w:rPr>
            </w:pPr>
            <w:r w:rsidRPr="00DA27E8">
              <w:rPr>
                <w:sz w:val="16"/>
                <w:szCs w:val="16"/>
                <w:lang w:eastAsia="ar-SA"/>
              </w:rPr>
              <w:t>по ст. 14.61 КоАП РФ установлена административная ответственность за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roofErr w:type="gramStart"/>
            <w:r w:rsidRPr="00DA27E8">
              <w:rPr>
                <w:sz w:val="16"/>
                <w:szCs w:val="16"/>
                <w:lang w:eastAsia="ar-SA"/>
              </w:rPr>
              <w:t>.</w:t>
            </w:r>
            <w:proofErr w:type="gramEnd"/>
            <w:r w:rsidRPr="00DA27E8">
              <w:rPr>
                <w:sz w:val="16"/>
                <w:szCs w:val="16"/>
                <w:lang w:eastAsia="ar-SA"/>
              </w:rPr>
              <w:t xml:space="preserve"> </w:t>
            </w:r>
            <w:proofErr w:type="spellStart"/>
            <w:proofErr w:type="gramStart"/>
            <w:r w:rsidRPr="00DA27E8">
              <w:rPr>
                <w:sz w:val="16"/>
                <w:szCs w:val="16"/>
                <w:lang w:eastAsia="ar-SA"/>
              </w:rPr>
              <w:t>э</w:t>
            </w:r>
            <w:proofErr w:type="gramEnd"/>
            <w:r w:rsidRPr="00DA27E8">
              <w:rPr>
                <w:sz w:val="16"/>
                <w:szCs w:val="16"/>
                <w:lang w:eastAsia="ar-SA"/>
              </w:rPr>
              <w:t>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 в удовлетворении отказано в связи с отсутствием доказательств вины.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А60-9951/2021</w:t>
            </w:r>
          </w:p>
          <w:p w:rsidR="00DA27E8" w:rsidRPr="00DA27E8" w:rsidRDefault="00DA27E8" w:rsidP="00DA27E8">
            <w:pPr>
              <w:suppressAutoHyphens/>
              <w:snapToGrid w:val="0"/>
              <w:rPr>
                <w:rFonts w:cs="Calibri"/>
                <w:color w:val="00B0F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rFonts w:cs="Calibri"/>
                <w:sz w:val="16"/>
                <w:szCs w:val="16"/>
                <w:lang w:eastAsia="ar-SA"/>
              </w:rPr>
            </w:pPr>
            <w:r w:rsidRPr="00DA27E8">
              <w:rPr>
                <w:rFonts w:cs="Calibri"/>
                <w:sz w:val="16"/>
                <w:szCs w:val="16"/>
                <w:lang w:eastAsia="ar-SA"/>
              </w:rPr>
              <w:t>ООО "Региональные строительные</w:t>
            </w:r>
          </w:p>
          <w:p w:rsidR="00DA27E8" w:rsidRPr="00DA27E8" w:rsidRDefault="00DA27E8" w:rsidP="00DA27E8">
            <w:pPr>
              <w:suppressAutoHyphens/>
              <w:snapToGrid w:val="0"/>
              <w:ind w:firstLine="87"/>
              <w:jc w:val="center"/>
              <w:rPr>
                <w:rFonts w:cs="Calibri"/>
                <w:sz w:val="16"/>
                <w:szCs w:val="16"/>
                <w:lang w:eastAsia="ar-SA"/>
              </w:rPr>
            </w:pPr>
            <w:r w:rsidRPr="00DA27E8">
              <w:rPr>
                <w:rFonts w:cs="Calibri"/>
                <w:sz w:val="16"/>
                <w:szCs w:val="16"/>
                <w:lang w:eastAsia="ar-SA"/>
              </w:rPr>
              <w:lastRenderedPageBreak/>
              <w:t>системы"</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lastRenderedPageBreak/>
              <w:t xml:space="preserve"> </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284" w:firstLine="540"/>
              <w:jc w:val="both"/>
              <w:rPr>
                <w:sz w:val="16"/>
                <w:szCs w:val="16"/>
                <w:lang w:eastAsia="ar-SA"/>
              </w:rPr>
            </w:pPr>
            <w:r w:rsidRPr="00DA27E8">
              <w:rPr>
                <w:sz w:val="16"/>
                <w:szCs w:val="16"/>
                <w:lang w:eastAsia="ar-SA"/>
              </w:rPr>
              <w:t xml:space="preserve">по ст. 14.61 КоАП РФ установлена административная ответственность за нарушение </w:t>
            </w:r>
            <w:r w:rsidRPr="00DA27E8">
              <w:rPr>
                <w:sz w:val="16"/>
                <w:szCs w:val="16"/>
                <w:lang w:eastAsia="ar-SA"/>
              </w:rPr>
              <w:lastRenderedPageBreak/>
              <w:t>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roofErr w:type="gramStart"/>
            <w:r w:rsidRPr="00DA27E8">
              <w:rPr>
                <w:sz w:val="16"/>
                <w:szCs w:val="16"/>
                <w:lang w:eastAsia="ar-SA"/>
              </w:rPr>
              <w:t>.</w:t>
            </w:r>
            <w:proofErr w:type="gramEnd"/>
            <w:r w:rsidRPr="00DA27E8">
              <w:rPr>
                <w:sz w:val="16"/>
                <w:szCs w:val="16"/>
                <w:lang w:eastAsia="ar-SA"/>
              </w:rPr>
              <w:t xml:space="preserve"> </w:t>
            </w:r>
            <w:proofErr w:type="spellStart"/>
            <w:proofErr w:type="gramStart"/>
            <w:r w:rsidRPr="00DA27E8">
              <w:rPr>
                <w:sz w:val="16"/>
                <w:szCs w:val="16"/>
                <w:lang w:eastAsia="ar-SA"/>
              </w:rPr>
              <w:t>э</w:t>
            </w:r>
            <w:proofErr w:type="gramEnd"/>
            <w:r w:rsidRPr="00DA27E8">
              <w:rPr>
                <w:sz w:val="16"/>
                <w:szCs w:val="16"/>
                <w:lang w:eastAsia="ar-SA"/>
              </w:rPr>
              <w:t>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lastRenderedPageBreak/>
              <w:t>I</w:t>
            </w:r>
            <w:r w:rsidRPr="00DA27E8">
              <w:rPr>
                <w:rFonts w:cs="Calibri"/>
                <w:sz w:val="16"/>
                <w:szCs w:val="16"/>
                <w:lang w:eastAsia="ar-SA"/>
              </w:rPr>
              <w:t xml:space="preserve"> инстанция – требования удовлетворены, лицо </w:t>
            </w:r>
            <w:r w:rsidRPr="00DA27E8">
              <w:rPr>
                <w:rFonts w:cs="Calibri"/>
                <w:sz w:val="16"/>
                <w:szCs w:val="16"/>
                <w:lang w:eastAsia="ar-SA"/>
              </w:rPr>
              <w:lastRenderedPageBreak/>
              <w:t>признано виновным в совершении административного правонарушения, назначено наказание в виде предупреждения.</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Вина лица подтверждается протоколом об административном правонарушении, актом проверки, материалами дела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А60-13365/2021</w:t>
            </w:r>
          </w:p>
          <w:p w:rsidR="00DA27E8" w:rsidRPr="00DA27E8" w:rsidRDefault="00DA27E8" w:rsidP="00DA27E8">
            <w:pPr>
              <w:tabs>
                <w:tab w:val="left" w:pos="6600"/>
              </w:tabs>
              <w:suppressAutoHyphens/>
              <w:snapToGrid w:val="0"/>
              <w:rPr>
                <w:rFonts w:cs="Calibri"/>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АО «РУССКИЙ ХРОМ 1915"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after="120"/>
              <w:ind w:left="122"/>
              <w:rPr>
                <w:sz w:val="16"/>
                <w:szCs w:val="16"/>
                <w:lang w:eastAsia="ar-SA"/>
              </w:rPr>
            </w:pPr>
            <w:r w:rsidRPr="00DA27E8">
              <w:rPr>
                <w:sz w:val="16"/>
                <w:szCs w:val="16"/>
                <w:lang w:eastAsia="ar-SA"/>
              </w:rPr>
              <w:t>об  оспаривании  постановления от 05.10.2020 №15-00-16/43-20</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I инстанция – требования удовлетворены в части, снижена сумма </w:t>
            </w:r>
            <w:proofErr w:type="gramStart"/>
            <w:r w:rsidRPr="00DA27E8">
              <w:rPr>
                <w:rFonts w:cs="Calibri"/>
                <w:sz w:val="16"/>
                <w:szCs w:val="16"/>
                <w:lang w:eastAsia="ar-SA"/>
              </w:rPr>
              <w:t>к</w:t>
            </w:r>
            <w:proofErr w:type="gramEnd"/>
            <w:r w:rsidRPr="00DA27E8">
              <w:rPr>
                <w:rFonts w:cs="Calibri"/>
                <w:sz w:val="16"/>
                <w:szCs w:val="16"/>
                <w:lang w:eastAsia="ar-SA"/>
              </w:rPr>
              <w:t xml:space="preserve"> штрафа до 75 000 р.</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Постановление  выдано законно и обосновано с соблюдением требований действующего законодательства  </w:t>
            </w:r>
          </w:p>
          <w:p w:rsidR="00DA27E8" w:rsidRPr="00DA27E8" w:rsidRDefault="00DA27E8" w:rsidP="00DA27E8">
            <w:pPr>
              <w:suppressAutoHyphens/>
              <w:snapToGrid w:val="0"/>
              <w:rPr>
                <w:rFonts w:cs="Calibri"/>
                <w:sz w:val="16"/>
                <w:szCs w:val="16"/>
                <w:highlight w:val="yellow"/>
                <w:lang w:eastAsia="ar-SA"/>
              </w:rPr>
            </w:pPr>
          </w:p>
          <w:p w:rsidR="00DA27E8" w:rsidRPr="00DA27E8" w:rsidRDefault="00DA27E8" w:rsidP="00DA27E8">
            <w:pPr>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А60-10278/2021</w:t>
            </w:r>
          </w:p>
          <w:p w:rsidR="00DA27E8" w:rsidRPr="00DA27E8" w:rsidRDefault="00DA27E8" w:rsidP="00DA27E8">
            <w:pPr>
              <w:tabs>
                <w:tab w:val="left" w:pos="6600"/>
              </w:tabs>
              <w:suppressAutoHyphens/>
              <w:snapToGrid w:val="0"/>
              <w:rPr>
                <w:rFonts w:cs="Calibri"/>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ООО "ЕЭС-ГАРАНТ"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ind w:firstLine="60"/>
              <w:jc w:val="both"/>
              <w:rPr>
                <w:rFonts w:cs="Calibri"/>
                <w:sz w:val="16"/>
                <w:szCs w:val="16"/>
                <w:lang w:eastAsia="ar-SA"/>
              </w:rPr>
            </w:pPr>
            <w:r w:rsidRPr="00DA27E8">
              <w:rPr>
                <w:rFonts w:cs="Calibri"/>
                <w:sz w:val="16"/>
                <w:szCs w:val="16"/>
                <w:lang w:eastAsia="ar-SA"/>
              </w:rPr>
              <w:t xml:space="preserve">о признании </w:t>
            </w:r>
            <w:proofErr w:type="gramStart"/>
            <w:r w:rsidRPr="00DA27E8">
              <w:rPr>
                <w:rFonts w:cs="Calibri"/>
                <w:sz w:val="16"/>
                <w:szCs w:val="16"/>
                <w:lang w:eastAsia="ar-SA"/>
              </w:rPr>
              <w:t>незаконным</w:t>
            </w:r>
            <w:proofErr w:type="gramEnd"/>
            <w:r w:rsidRPr="00DA27E8">
              <w:rPr>
                <w:rFonts w:cs="Calibri"/>
                <w:sz w:val="16"/>
                <w:szCs w:val="16"/>
                <w:lang w:eastAsia="ar-SA"/>
              </w:rPr>
              <w:t xml:space="preserve"> определения № 13-00-14/19-21 от 17.02.2021 об отказе в возбуждении дела об административном правонарушении</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I инстанция – требования оставлены без удовлетворения.</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Определение вынесено законно и обосновано с соблюдением требований действующего законодательства  </w:t>
            </w:r>
          </w:p>
          <w:p w:rsidR="00DA27E8" w:rsidRPr="00DA27E8" w:rsidRDefault="00DA27E8" w:rsidP="00DA27E8">
            <w:pPr>
              <w:suppressAutoHyphens/>
              <w:snapToGrid w:val="0"/>
              <w:rPr>
                <w:rFonts w:cs="Calibri"/>
                <w:sz w:val="16"/>
                <w:szCs w:val="16"/>
                <w:highlight w:val="yellow"/>
                <w:lang w:eastAsia="ar-SA"/>
              </w:rPr>
            </w:pPr>
          </w:p>
          <w:p w:rsidR="00DA27E8" w:rsidRPr="00DA27E8" w:rsidRDefault="00DA27E8" w:rsidP="00DA27E8">
            <w:pPr>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А60-13161/2021</w:t>
            </w:r>
          </w:p>
          <w:p w:rsidR="00DA27E8" w:rsidRPr="00DA27E8" w:rsidRDefault="00DA27E8" w:rsidP="00DA27E8">
            <w:pPr>
              <w:tabs>
                <w:tab w:val="left" w:pos="6600"/>
              </w:tabs>
              <w:suppressAutoHyphens/>
              <w:snapToGrid w:val="0"/>
              <w:rPr>
                <w:rFonts w:cs="Calibri"/>
                <w:color w:val="00B0F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АО "</w:t>
            </w:r>
            <w:proofErr w:type="spellStart"/>
            <w:r w:rsidRPr="00DA27E8">
              <w:rPr>
                <w:rFonts w:cs="Calibri"/>
                <w:sz w:val="16"/>
                <w:szCs w:val="16"/>
                <w:lang w:eastAsia="ar-SA"/>
              </w:rPr>
              <w:t>Энергосбыт</w:t>
            </w:r>
            <w:proofErr w:type="spellEnd"/>
            <w:r w:rsidRPr="00DA27E8">
              <w:rPr>
                <w:rFonts w:cs="Calibri"/>
                <w:sz w:val="16"/>
                <w:szCs w:val="16"/>
                <w:lang w:eastAsia="ar-SA"/>
              </w:rPr>
              <w:t xml:space="preserve"> Плюс»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jc w:val="both"/>
              <w:rPr>
                <w:rFonts w:cs="Calibri"/>
                <w:sz w:val="16"/>
                <w:szCs w:val="16"/>
                <w:lang w:eastAsia="ar-SA"/>
              </w:rPr>
            </w:pPr>
            <w:r w:rsidRPr="00DA27E8">
              <w:rPr>
                <w:rFonts w:cs="Calibri"/>
                <w:sz w:val="16"/>
                <w:szCs w:val="16"/>
                <w:lang w:eastAsia="ar-SA"/>
              </w:rPr>
              <w:t>об</w:t>
            </w:r>
          </w:p>
          <w:p w:rsidR="00DA27E8" w:rsidRPr="00DA27E8" w:rsidRDefault="00DA27E8" w:rsidP="00DA27E8">
            <w:pPr>
              <w:suppressAutoHyphens/>
              <w:autoSpaceDE w:val="0"/>
              <w:snapToGrid w:val="0"/>
              <w:jc w:val="both"/>
              <w:rPr>
                <w:rFonts w:cs="Calibri"/>
                <w:sz w:val="16"/>
                <w:szCs w:val="16"/>
                <w:lang w:eastAsia="ar-SA"/>
              </w:rPr>
            </w:pPr>
            <w:proofErr w:type="gramStart"/>
            <w:r w:rsidRPr="00DA27E8">
              <w:rPr>
                <w:rFonts w:cs="Calibri"/>
                <w:sz w:val="16"/>
                <w:szCs w:val="16"/>
                <w:lang w:eastAsia="ar-SA"/>
              </w:rPr>
              <w:t>оспаривании</w:t>
            </w:r>
            <w:proofErr w:type="gramEnd"/>
            <w:r w:rsidRPr="00DA27E8">
              <w:rPr>
                <w:rFonts w:cs="Calibri"/>
                <w:sz w:val="16"/>
                <w:szCs w:val="16"/>
                <w:lang w:eastAsia="ar-SA"/>
              </w:rPr>
              <w:t xml:space="preserve"> определения об отказе в возбуждении дела об административном правонарушении от 16.02.2021 № 13-00-14/11-21</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I инстанция – требования удовлетворены. </w:t>
            </w:r>
          </w:p>
          <w:p w:rsidR="00DA27E8" w:rsidRPr="00DA27E8" w:rsidRDefault="00DA27E8" w:rsidP="00DA27E8">
            <w:pPr>
              <w:suppressAutoHyphens/>
              <w:snapToGrid w:val="0"/>
              <w:rPr>
                <w:rFonts w:cs="Calibri"/>
                <w:sz w:val="16"/>
                <w:szCs w:val="16"/>
                <w:lang w:eastAsia="ar-SA"/>
              </w:rPr>
            </w:pP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p>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вынесено законно и обосновано с соблюдением требований действующего законодательства  </w:t>
            </w:r>
          </w:p>
          <w:p w:rsidR="00DA27E8" w:rsidRPr="00DA27E8" w:rsidRDefault="00DA27E8" w:rsidP="00DA27E8">
            <w:pPr>
              <w:suppressAutoHyphens/>
              <w:snapToGrid w:val="0"/>
              <w:rPr>
                <w:rFonts w:cs="Calibri"/>
                <w:sz w:val="16"/>
                <w:szCs w:val="16"/>
                <w:highlight w:val="yellow"/>
                <w:lang w:eastAsia="ar-SA"/>
              </w:rPr>
            </w:pPr>
          </w:p>
          <w:p w:rsidR="00DA27E8" w:rsidRPr="00DA27E8" w:rsidRDefault="00DA27E8" w:rsidP="00DA27E8">
            <w:pPr>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А60-13402/2021</w:t>
            </w:r>
          </w:p>
          <w:p w:rsidR="00DA27E8" w:rsidRPr="00DA27E8" w:rsidRDefault="00DA27E8" w:rsidP="00DA27E8">
            <w:pPr>
              <w:suppressAutoHyphens/>
              <w:snapToGrid w:val="0"/>
              <w:rPr>
                <w:rFonts w:cs="Calibri"/>
                <w:color w:val="00B0F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sz w:val="16"/>
                <w:szCs w:val="16"/>
                <w:lang w:eastAsia="ar-SA"/>
              </w:rPr>
            </w:pPr>
            <w:r w:rsidRPr="00DA27E8">
              <w:rPr>
                <w:sz w:val="16"/>
                <w:szCs w:val="16"/>
                <w:lang w:eastAsia="ar-SA"/>
              </w:rPr>
              <w:t>МУП "Тепловые сети п. Верхние Серги"</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284" w:firstLine="540"/>
              <w:jc w:val="both"/>
              <w:rPr>
                <w:sz w:val="16"/>
                <w:szCs w:val="16"/>
                <w:lang w:eastAsia="ar-SA"/>
              </w:rPr>
            </w:pPr>
            <w:r w:rsidRPr="00DA27E8">
              <w:rPr>
                <w:sz w:val="16"/>
                <w:szCs w:val="16"/>
                <w:lang w:eastAsia="ar-SA"/>
              </w:rPr>
              <w:t>по ст. 14.61 КоАП РФ установлена административная ответственность за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roofErr w:type="gramStart"/>
            <w:r w:rsidRPr="00DA27E8">
              <w:rPr>
                <w:sz w:val="16"/>
                <w:szCs w:val="16"/>
                <w:lang w:eastAsia="ar-SA"/>
              </w:rPr>
              <w:t>.</w:t>
            </w:r>
            <w:proofErr w:type="gramEnd"/>
            <w:r w:rsidRPr="00DA27E8">
              <w:rPr>
                <w:sz w:val="16"/>
                <w:szCs w:val="16"/>
                <w:lang w:eastAsia="ar-SA"/>
              </w:rPr>
              <w:t xml:space="preserve"> </w:t>
            </w:r>
            <w:proofErr w:type="spellStart"/>
            <w:proofErr w:type="gramStart"/>
            <w:r w:rsidRPr="00DA27E8">
              <w:rPr>
                <w:sz w:val="16"/>
                <w:szCs w:val="16"/>
                <w:lang w:eastAsia="ar-SA"/>
              </w:rPr>
              <w:t>э</w:t>
            </w:r>
            <w:proofErr w:type="gramEnd"/>
            <w:r w:rsidRPr="00DA27E8">
              <w:rPr>
                <w:sz w:val="16"/>
                <w:szCs w:val="16"/>
                <w:lang w:eastAsia="ar-SA"/>
              </w:rPr>
              <w:t>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w:t>
            </w:r>
            <w:proofErr w:type="gramStart"/>
            <w:r w:rsidRPr="00DA27E8">
              <w:rPr>
                <w:rFonts w:cs="Calibri"/>
                <w:sz w:val="16"/>
                <w:szCs w:val="16"/>
                <w:lang w:eastAsia="ar-SA"/>
              </w:rPr>
              <w:t>–  требования</w:t>
            </w:r>
            <w:proofErr w:type="gramEnd"/>
            <w:r w:rsidRPr="00DA27E8">
              <w:rPr>
                <w:rFonts w:cs="Calibri"/>
                <w:sz w:val="16"/>
                <w:szCs w:val="16"/>
                <w:lang w:eastAsia="ar-SA"/>
              </w:rPr>
              <w:t xml:space="preserve"> без удовлетворения.</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А60-14409/2021</w:t>
            </w:r>
          </w:p>
          <w:p w:rsidR="00DA27E8" w:rsidRPr="00DA27E8" w:rsidRDefault="00DA27E8" w:rsidP="00DA27E8">
            <w:pPr>
              <w:tabs>
                <w:tab w:val="left" w:pos="6600"/>
              </w:tabs>
              <w:suppressAutoHyphens/>
              <w:snapToGrid w:val="0"/>
              <w:rPr>
                <w:rFonts w:cs="Calibri"/>
                <w:color w:val="00B0F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АО "КОРПОРАЦИЯ "АТОМСТРОЙКОМПЛЕКС"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284" w:firstLine="540"/>
              <w:jc w:val="both"/>
              <w:rPr>
                <w:sz w:val="16"/>
                <w:szCs w:val="16"/>
                <w:lang w:eastAsia="ar-SA"/>
              </w:rPr>
            </w:pPr>
            <w:r w:rsidRPr="00DA27E8">
              <w:rPr>
                <w:sz w:val="16"/>
                <w:szCs w:val="16"/>
                <w:lang w:eastAsia="ar-SA"/>
              </w:rPr>
              <w:t xml:space="preserve">о признании </w:t>
            </w:r>
            <w:proofErr w:type="gramStart"/>
            <w:r w:rsidRPr="00DA27E8">
              <w:rPr>
                <w:sz w:val="16"/>
                <w:szCs w:val="16"/>
                <w:lang w:eastAsia="ar-SA"/>
              </w:rPr>
              <w:t>незаконным</w:t>
            </w:r>
            <w:proofErr w:type="gramEnd"/>
            <w:r w:rsidRPr="00DA27E8">
              <w:rPr>
                <w:sz w:val="16"/>
                <w:szCs w:val="16"/>
                <w:lang w:eastAsia="ar-SA"/>
              </w:rPr>
              <w:t xml:space="preserve"> постановления от №</w:t>
            </w:r>
          </w:p>
          <w:p w:rsidR="00DA27E8" w:rsidRPr="00DA27E8" w:rsidRDefault="00DA27E8" w:rsidP="00DA27E8">
            <w:pPr>
              <w:autoSpaceDE w:val="0"/>
              <w:autoSpaceDN w:val="0"/>
              <w:adjustRightInd w:val="0"/>
              <w:ind w:left="-284" w:firstLine="540"/>
              <w:jc w:val="both"/>
              <w:rPr>
                <w:sz w:val="16"/>
                <w:szCs w:val="16"/>
                <w:lang w:eastAsia="ar-SA"/>
              </w:rPr>
            </w:pPr>
            <w:r w:rsidRPr="00DA27E8">
              <w:rPr>
                <w:sz w:val="16"/>
                <w:szCs w:val="16"/>
                <w:lang w:eastAsia="ar-SA"/>
              </w:rPr>
              <w:t>строит</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 требования удовлетворены частично, снижена сумма штрафа до 250 000 р.</w:t>
            </w:r>
          </w:p>
          <w:p w:rsidR="00DA27E8" w:rsidRPr="00DA27E8" w:rsidRDefault="00DA27E8" w:rsidP="00DA27E8">
            <w:pPr>
              <w:tabs>
                <w:tab w:val="left" w:pos="6600"/>
              </w:tabs>
              <w:suppressAutoHyphens/>
              <w:rPr>
                <w:rFonts w:cs="Calibri"/>
                <w:sz w:val="16"/>
                <w:szCs w:val="16"/>
                <w:lang w:eastAsia="ar-SA"/>
              </w:rPr>
            </w:pP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Постановление  выдано законно и обосновано с соблюдением требований действующего законодательства   </w:t>
            </w:r>
          </w:p>
          <w:p w:rsidR="00DA27E8" w:rsidRPr="00DA27E8" w:rsidRDefault="00DA27E8" w:rsidP="00DA27E8">
            <w:pPr>
              <w:suppressAutoHyphens/>
              <w:snapToGrid w:val="0"/>
              <w:rPr>
                <w:rFonts w:cs="Calibri"/>
                <w:sz w:val="16"/>
                <w:szCs w:val="16"/>
                <w:highlight w:val="yellow"/>
                <w:lang w:eastAsia="ar-SA"/>
              </w:rPr>
            </w:pPr>
          </w:p>
          <w:p w:rsidR="00DA27E8" w:rsidRPr="00DA27E8" w:rsidRDefault="00DA27E8" w:rsidP="00DA27E8">
            <w:pPr>
              <w:tabs>
                <w:tab w:val="left" w:pos="6600"/>
              </w:tabs>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72"/>
                <w:szCs w:val="7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А60-13590/2021</w:t>
            </w:r>
          </w:p>
          <w:p w:rsidR="00DA27E8" w:rsidRPr="00DA27E8" w:rsidRDefault="00DA27E8" w:rsidP="00DA27E8">
            <w:pPr>
              <w:suppressAutoHyphens/>
              <w:snapToGrid w:val="0"/>
              <w:rPr>
                <w:rFonts w:cs="Calibri"/>
                <w:color w:val="00B0F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sz w:val="16"/>
                <w:szCs w:val="16"/>
                <w:lang w:eastAsia="ar-SA"/>
              </w:rPr>
            </w:pPr>
            <w:r w:rsidRPr="00DA27E8">
              <w:rPr>
                <w:sz w:val="16"/>
                <w:szCs w:val="16"/>
                <w:lang w:eastAsia="ar-SA"/>
              </w:rPr>
              <w:t>АО "КОРПОРАЦИЯ "АТОМСТРОЙКОМПЛЕКС"</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ind w:firstLine="60"/>
              <w:jc w:val="both"/>
              <w:rPr>
                <w:rFonts w:cs="Calibri"/>
                <w:sz w:val="16"/>
                <w:szCs w:val="16"/>
                <w:lang w:eastAsia="ar-SA"/>
              </w:rPr>
            </w:pPr>
            <w:r w:rsidRPr="00DA27E8">
              <w:rPr>
                <w:rFonts w:cs="Calibri"/>
                <w:sz w:val="16"/>
                <w:szCs w:val="16"/>
                <w:lang w:eastAsia="ar-SA"/>
              </w:rPr>
              <w:t>по ч. 6 ст. 19.5 КоАП РФ за невыполнение ранее выданного предписания  СТРОЙ</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 требования удовлетворены, лицо привлечено к административной ответственности в виде штрафа в размере 50 000 р.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неисполненное предписание РП-332-4902-о</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2293"/>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Мировой суд судебного участка № 2 </w:t>
            </w:r>
            <w:proofErr w:type="spellStart"/>
            <w:r w:rsidRPr="00DA27E8">
              <w:rPr>
                <w:rFonts w:cs="Calibri"/>
                <w:sz w:val="16"/>
                <w:szCs w:val="16"/>
                <w:lang w:eastAsia="ar-SA"/>
              </w:rPr>
              <w:t>Камышловского</w:t>
            </w:r>
            <w:proofErr w:type="spellEnd"/>
            <w:r w:rsidRPr="00DA27E8">
              <w:rPr>
                <w:rFonts w:cs="Calibri"/>
                <w:sz w:val="16"/>
                <w:szCs w:val="16"/>
                <w:lang w:eastAsia="ar-SA"/>
              </w:rPr>
              <w:t xml:space="preserve"> судебного района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5-69/2021</w:t>
            </w:r>
          </w:p>
          <w:p w:rsidR="00DA27E8" w:rsidRPr="00DA27E8" w:rsidRDefault="00DA27E8" w:rsidP="00DA27E8">
            <w:pPr>
              <w:tabs>
                <w:tab w:val="left" w:pos="6600"/>
              </w:tabs>
              <w:suppressAutoHyphens/>
              <w:rPr>
                <w:rFonts w:cs="Calibri"/>
                <w:color w:val="00B0F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 xml:space="preserve">Директор МУП «Восточное коммунальное хозяйство» </w:t>
            </w:r>
            <w:proofErr w:type="spellStart"/>
            <w:r w:rsidRPr="00DA27E8">
              <w:rPr>
                <w:rFonts w:cs="Calibri"/>
                <w:sz w:val="16"/>
                <w:szCs w:val="16"/>
                <w:lang w:eastAsia="ar-SA"/>
              </w:rPr>
              <w:t>Польдяев</w:t>
            </w:r>
            <w:proofErr w:type="spellEnd"/>
            <w:r w:rsidRPr="00DA27E8">
              <w:rPr>
                <w:rFonts w:cs="Calibri"/>
                <w:sz w:val="16"/>
                <w:szCs w:val="16"/>
                <w:lang w:eastAsia="ar-SA"/>
              </w:rPr>
              <w:t xml:space="preserve"> С.А.  </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 xml:space="preserve">по ч. 1 ст. 19.5 КоАП РФ за невыполнение в установленный срок законного предписания органа осуществляющего государственный надзор </w:t>
            </w:r>
            <w:proofErr w:type="spellStart"/>
            <w:r w:rsidRPr="00DA27E8">
              <w:rPr>
                <w:rFonts w:cs="Calibri"/>
                <w:sz w:val="16"/>
                <w:szCs w:val="16"/>
                <w:lang w:eastAsia="ar-SA"/>
              </w:rPr>
              <w:t>энерго</w:t>
            </w:r>
            <w:proofErr w:type="spellEnd"/>
            <w:r w:rsidRPr="00DA27E8">
              <w:rPr>
                <w:rFonts w:cs="Calibri"/>
                <w:sz w:val="16"/>
                <w:szCs w:val="16"/>
                <w:lang w:eastAsia="ar-SA"/>
              </w:rPr>
              <w:t xml:space="preserve"> </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w:t>
            </w:r>
            <w:proofErr w:type="gramStart"/>
            <w:r w:rsidRPr="00DA27E8">
              <w:rPr>
                <w:rFonts w:cs="Calibri"/>
                <w:sz w:val="16"/>
                <w:szCs w:val="16"/>
                <w:lang w:eastAsia="ar-SA"/>
              </w:rPr>
              <w:t>–  лицо</w:t>
            </w:r>
            <w:proofErr w:type="gramEnd"/>
            <w:r w:rsidRPr="00DA27E8">
              <w:rPr>
                <w:rFonts w:cs="Calibri"/>
                <w:sz w:val="16"/>
                <w:szCs w:val="16"/>
                <w:lang w:eastAsia="ar-SA"/>
              </w:rPr>
              <w:t xml:space="preserve"> признано виновным в совершении административного правонарушения и назначено наказание в виде штрафа на сумму   1 000 руб.</w:t>
            </w:r>
          </w:p>
          <w:p w:rsidR="00DA27E8" w:rsidRPr="00DA27E8" w:rsidRDefault="00DA27E8" w:rsidP="00DA27E8">
            <w:pPr>
              <w:tabs>
                <w:tab w:val="left" w:pos="6600"/>
              </w:tabs>
              <w:suppressAutoHyphens/>
              <w:rPr>
                <w:rFonts w:cs="Calibri"/>
                <w:sz w:val="16"/>
                <w:szCs w:val="16"/>
                <w:lang w:eastAsia="ar-SA"/>
              </w:rPr>
            </w:pP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both"/>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А60-14792/2021</w:t>
            </w:r>
          </w:p>
          <w:p w:rsidR="00DA27E8" w:rsidRPr="00DA27E8" w:rsidRDefault="00DA27E8" w:rsidP="00DA27E8">
            <w:pPr>
              <w:tabs>
                <w:tab w:val="left" w:pos="6600"/>
              </w:tabs>
              <w:suppressAutoHyphens/>
              <w:snapToGrid w:val="0"/>
              <w:rPr>
                <w:rFonts w:cs="Calibri"/>
                <w:color w:val="00B0F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ГОСУДАРСТВЕННОЕ БЮДЖЕТНОЕ УЧРЕЖДЕНИЕ ЗДРАВООХРАНЕНИЯ СВЕРДЛОВСКОЙ ОБЛАСТИ "ГОРОДСКАЯ БОЛЬНИЦА № 1 ГОРОД НИЖНИЙ ТАГИЛ"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92" w:firstLine="283"/>
              <w:jc w:val="both"/>
              <w:rPr>
                <w:sz w:val="16"/>
                <w:szCs w:val="16"/>
                <w:lang w:eastAsia="ar-SA"/>
              </w:rPr>
            </w:pPr>
            <w:r w:rsidRPr="00DA27E8">
              <w:rPr>
                <w:sz w:val="16"/>
                <w:szCs w:val="16"/>
                <w:lang w:eastAsia="ar-SA"/>
              </w:rPr>
              <w:t xml:space="preserve">о признании </w:t>
            </w:r>
            <w:proofErr w:type="gramStart"/>
            <w:r w:rsidRPr="00DA27E8">
              <w:rPr>
                <w:sz w:val="16"/>
                <w:szCs w:val="16"/>
                <w:lang w:eastAsia="ar-SA"/>
              </w:rPr>
              <w:t>незаконным</w:t>
            </w:r>
            <w:proofErr w:type="gramEnd"/>
            <w:r w:rsidRPr="00DA27E8">
              <w:rPr>
                <w:sz w:val="16"/>
                <w:szCs w:val="16"/>
                <w:lang w:eastAsia="ar-SA"/>
              </w:rPr>
              <w:t xml:space="preserve"> постановления от 17.03.2021 № 15-00-16/06-21 Химия</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 требования удовлетворены в части, штраф заменен предупреждением.</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Постановление  выдано законно и обосновано с соблюдением требований действующего законодательства   </w:t>
            </w:r>
          </w:p>
          <w:p w:rsidR="00DA27E8" w:rsidRPr="00DA27E8" w:rsidRDefault="00DA27E8" w:rsidP="00DA27E8">
            <w:pPr>
              <w:suppressAutoHyphens/>
              <w:snapToGrid w:val="0"/>
              <w:rPr>
                <w:rFonts w:cs="Calibri"/>
                <w:sz w:val="16"/>
                <w:szCs w:val="16"/>
                <w:highlight w:val="yellow"/>
                <w:lang w:eastAsia="ar-SA"/>
              </w:rPr>
            </w:pPr>
          </w:p>
          <w:p w:rsidR="00DA27E8" w:rsidRPr="00DA27E8" w:rsidRDefault="00DA27E8" w:rsidP="00DA27E8">
            <w:pPr>
              <w:tabs>
                <w:tab w:val="left" w:pos="6600"/>
              </w:tabs>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72"/>
                <w:szCs w:val="7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Мировой судья судебного участка № 8 Чкаловского районного суда  г. Екатеринбурга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5-129/2021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 xml:space="preserve">Ген директор ООО «УРАЛТЕХМЕТ» </w:t>
            </w:r>
            <w:proofErr w:type="spellStart"/>
            <w:r w:rsidRPr="00DA27E8">
              <w:rPr>
                <w:rFonts w:cs="Calibri"/>
                <w:sz w:val="16"/>
                <w:szCs w:val="16"/>
                <w:lang w:eastAsia="ar-SA"/>
              </w:rPr>
              <w:t>Бовыкин</w:t>
            </w:r>
            <w:proofErr w:type="spellEnd"/>
            <w:r w:rsidRPr="00DA27E8">
              <w:rPr>
                <w:rFonts w:cs="Calibri"/>
                <w:sz w:val="16"/>
                <w:szCs w:val="16"/>
                <w:lang w:eastAsia="ar-SA"/>
              </w:rPr>
              <w:t xml:space="preserve"> Р.М.</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line="312" w:lineRule="auto"/>
              <w:ind w:firstLine="547"/>
              <w:jc w:val="both"/>
              <w:rPr>
                <w:rFonts w:cs="Calibri"/>
                <w:sz w:val="16"/>
                <w:szCs w:val="16"/>
                <w:lang w:eastAsia="ar-SA"/>
              </w:rPr>
            </w:pPr>
            <w:proofErr w:type="gramStart"/>
            <w:r w:rsidRPr="00DA27E8">
              <w:rPr>
                <w:rFonts w:cs="Calibri"/>
                <w:sz w:val="16"/>
                <w:szCs w:val="16"/>
                <w:lang w:eastAsia="ar-SA"/>
              </w:rPr>
              <w:t xml:space="preserve">по ч. 1 ст. 9.22 КоАП РФ за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w:t>
            </w:r>
            <w:r w:rsidRPr="00DA27E8">
              <w:rPr>
                <w:rFonts w:cs="Calibri"/>
                <w:sz w:val="16"/>
                <w:szCs w:val="16"/>
                <w:lang w:eastAsia="ar-SA"/>
              </w:rPr>
              <w:lastRenderedPageBreak/>
              <w:t>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w:t>
            </w:r>
            <w:proofErr w:type="gramEnd"/>
            <w:r w:rsidRPr="00DA27E8">
              <w:rPr>
                <w:rFonts w:cs="Calibri"/>
                <w:sz w:val="16"/>
                <w:szCs w:val="16"/>
                <w:lang w:eastAsia="ar-SA"/>
              </w:rPr>
              <w:t xml:space="preserve"> </w:t>
            </w:r>
            <w:proofErr w:type="gramStart"/>
            <w:r w:rsidRPr="00DA27E8">
              <w:rPr>
                <w:rFonts w:cs="Calibri"/>
                <w:sz w:val="16"/>
                <w:szCs w:val="16"/>
                <w:lang w:eastAsia="ar-SA"/>
              </w:rPr>
              <w:t xml:space="preserve">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w:t>
            </w:r>
            <w:proofErr w:type="spellStart"/>
            <w:r w:rsidRPr="00DA27E8">
              <w:rPr>
                <w:rFonts w:cs="Calibri"/>
                <w:sz w:val="16"/>
                <w:szCs w:val="16"/>
                <w:lang w:eastAsia="ar-SA"/>
              </w:rPr>
              <w:t>энергопринимающим</w:t>
            </w:r>
            <w:proofErr w:type="spellEnd"/>
            <w:r w:rsidRPr="00DA27E8">
              <w:rPr>
                <w:rFonts w:cs="Calibri"/>
                <w:sz w:val="16"/>
                <w:szCs w:val="16"/>
                <w:lang w:eastAsia="ar-SA"/>
              </w:rPr>
              <w:t xml:space="preserve"> устройствам </w:t>
            </w:r>
            <w:proofErr w:type="gramEnd"/>
          </w:p>
          <w:p w:rsidR="00DA27E8" w:rsidRPr="00DA27E8" w:rsidRDefault="00DA27E8" w:rsidP="00DA27E8">
            <w:pPr>
              <w:suppressAutoHyphens/>
              <w:spacing w:line="312" w:lineRule="auto"/>
              <w:ind w:firstLine="547"/>
              <w:jc w:val="both"/>
              <w:rPr>
                <w:rFonts w:cs="Calibri"/>
                <w:sz w:val="16"/>
                <w:szCs w:val="16"/>
                <w:lang w:eastAsia="ar-SA"/>
              </w:rPr>
            </w:pPr>
            <w:proofErr w:type="spellStart"/>
            <w:r w:rsidRPr="00DA27E8">
              <w:rPr>
                <w:rFonts w:cs="Calibri"/>
                <w:sz w:val="16"/>
                <w:szCs w:val="16"/>
                <w:lang w:eastAsia="ar-SA"/>
              </w:rPr>
              <w:t>энерго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 xml:space="preserve">Рассмотрено судом первой инстанции, производство прекращено в связи с отсутствием доказательств события правонарушения.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Мировой судья судебного участка № 8 Чкаловского районного суда  г. Екатеринбурга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5-128/2021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 xml:space="preserve">ООО «УРАЛТЕХМЕТ» </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line="312" w:lineRule="auto"/>
              <w:ind w:firstLine="547"/>
              <w:jc w:val="both"/>
              <w:rPr>
                <w:rFonts w:cs="Calibri"/>
                <w:sz w:val="16"/>
                <w:szCs w:val="16"/>
                <w:lang w:eastAsia="ar-SA"/>
              </w:rPr>
            </w:pPr>
            <w:proofErr w:type="gramStart"/>
            <w:r w:rsidRPr="00DA27E8">
              <w:rPr>
                <w:rFonts w:cs="Calibri"/>
                <w:sz w:val="16"/>
                <w:szCs w:val="16"/>
                <w:lang w:eastAsia="ar-SA"/>
              </w:rPr>
              <w:t xml:space="preserve">по ч. 1 ст. 9.22 КоАП РФ за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w:t>
            </w:r>
            <w:r w:rsidRPr="00DA27E8">
              <w:rPr>
                <w:rFonts w:cs="Calibri"/>
                <w:sz w:val="16"/>
                <w:szCs w:val="16"/>
                <w:lang w:eastAsia="ar-SA"/>
              </w:rPr>
              <w:lastRenderedPageBreak/>
              <w:t>законодательством об электроэнергетике порядком полного и (или) частичного ограничения</w:t>
            </w:r>
            <w:proofErr w:type="gramEnd"/>
            <w:r w:rsidRPr="00DA27E8">
              <w:rPr>
                <w:rFonts w:cs="Calibri"/>
                <w:sz w:val="16"/>
                <w:szCs w:val="16"/>
                <w:lang w:eastAsia="ar-SA"/>
              </w:rPr>
              <w:t xml:space="preserve"> </w:t>
            </w:r>
            <w:proofErr w:type="gramStart"/>
            <w:r w:rsidRPr="00DA27E8">
              <w:rPr>
                <w:rFonts w:cs="Calibri"/>
                <w:sz w:val="16"/>
                <w:szCs w:val="16"/>
                <w:lang w:eastAsia="ar-SA"/>
              </w:rPr>
              <w:t xml:space="preserve">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w:t>
            </w:r>
            <w:proofErr w:type="spellStart"/>
            <w:r w:rsidRPr="00DA27E8">
              <w:rPr>
                <w:rFonts w:cs="Calibri"/>
                <w:sz w:val="16"/>
                <w:szCs w:val="16"/>
                <w:lang w:eastAsia="ar-SA"/>
              </w:rPr>
              <w:t>энергопринимающим</w:t>
            </w:r>
            <w:proofErr w:type="spellEnd"/>
            <w:r w:rsidRPr="00DA27E8">
              <w:rPr>
                <w:rFonts w:cs="Calibri"/>
                <w:sz w:val="16"/>
                <w:szCs w:val="16"/>
                <w:lang w:eastAsia="ar-SA"/>
              </w:rPr>
              <w:t xml:space="preserve"> устройствам </w:t>
            </w:r>
            <w:proofErr w:type="gramEnd"/>
          </w:p>
          <w:p w:rsidR="00DA27E8" w:rsidRPr="00DA27E8" w:rsidRDefault="00DA27E8" w:rsidP="00DA27E8">
            <w:pPr>
              <w:suppressAutoHyphens/>
              <w:spacing w:line="312" w:lineRule="auto"/>
              <w:ind w:firstLine="547"/>
              <w:jc w:val="both"/>
              <w:rPr>
                <w:rFonts w:cs="Calibri"/>
                <w:sz w:val="16"/>
                <w:szCs w:val="16"/>
                <w:lang w:eastAsia="ar-SA"/>
              </w:rPr>
            </w:pPr>
            <w:proofErr w:type="spellStart"/>
            <w:r w:rsidRPr="00DA27E8">
              <w:rPr>
                <w:rFonts w:cs="Calibri"/>
                <w:sz w:val="16"/>
                <w:szCs w:val="16"/>
                <w:lang w:eastAsia="ar-SA"/>
              </w:rPr>
              <w:t>энерго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 xml:space="preserve">Рассмотрено судом первой инстанции, производство прекращено в связи с отсутствием доказательств события правонарушения.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А60-11316/2021</w:t>
            </w:r>
          </w:p>
          <w:p w:rsidR="00DA27E8" w:rsidRPr="00DA27E8" w:rsidRDefault="00DA27E8" w:rsidP="00DA27E8">
            <w:pPr>
              <w:suppressAutoHyphens/>
              <w:snapToGrid w:val="0"/>
              <w:rPr>
                <w:rFonts w:cs="Calibri"/>
                <w:color w:val="00B0F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rFonts w:cs="Calibri"/>
                <w:sz w:val="16"/>
                <w:szCs w:val="16"/>
                <w:lang w:eastAsia="ar-SA"/>
              </w:rPr>
            </w:pPr>
            <w:r w:rsidRPr="00DA27E8">
              <w:rPr>
                <w:rFonts w:cs="Calibri"/>
                <w:sz w:val="16"/>
                <w:szCs w:val="16"/>
                <w:lang w:eastAsia="ar-SA"/>
              </w:rPr>
              <w:t>Генеральный директор, ООО «ЕТК» Тихомиров Алексей Владимирович</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284" w:firstLine="540"/>
              <w:jc w:val="both"/>
              <w:rPr>
                <w:sz w:val="16"/>
                <w:szCs w:val="16"/>
                <w:lang w:eastAsia="ar-SA"/>
              </w:rPr>
            </w:pPr>
            <w:r w:rsidRPr="00DA27E8">
              <w:rPr>
                <w:sz w:val="16"/>
                <w:szCs w:val="16"/>
                <w:lang w:eastAsia="ar-SA"/>
              </w:rPr>
              <w:t>по ст. 14.61 КоАП РФ установлена административная ответственность за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roofErr w:type="gramStart"/>
            <w:r w:rsidRPr="00DA27E8">
              <w:rPr>
                <w:sz w:val="16"/>
                <w:szCs w:val="16"/>
                <w:lang w:eastAsia="ar-SA"/>
              </w:rPr>
              <w:t>.</w:t>
            </w:r>
            <w:proofErr w:type="gramEnd"/>
            <w:r w:rsidRPr="00DA27E8">
              <w:rPr>
                <w:sz w:val="16"/>
                <w:szCs w:val="16"/>
                <w:lang w:eastAsia="ar-SA"/>
              </w:rPr>
              <w:t xml:space="preserve"> </w:t>
            </w:r>
            <w:proofErr w:type="spellStart"/>
            <w:proofErr w:type="gramStart"/>
            <w:r w:rsidRPr="00DA27E8">
              <w:rPr>
                <w:sz w:val="16"/>
                <w:szCs w:val="16"/>
                <w:lang w:eastAsia="ar-SA"/>
              </w:rPr>
              <w:t>э</w:t>
            </w:r>
            <w:proofErr w:type="gramEnd"/>
            <w:r w:rsidRPr="00DA27E8">
              <w:rPr>
                <w:sz w:val="16"/>
                <w:szCs w:val="16"/>
                <w:lang w:eastAsia="ar-SA"/>
              </w:rPr>
              <w:t>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 требования удовлетворены, лицо признано виновным в совершении административного правонарушения, назначено наказание в виде предупреждения</w:t>
            </w:r>
          </w:p>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II</w:t>
            </w:r>
            <w:r w:rsidRPr="00DA27E8">
              <w:rPr>
                <w:rFonts w:cs="Calibri"/>
                <w:sz w:val="16"/>
                <w:szCs w:val="16"/>
                <w:lang w:eastAsia="ar-SA"/>
              </w:rPr>
              <w:t xml:space="preserve"> инстанция - решение без изменения, жалоба без удовлетворения</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А60-15545/2021</w:t>
            </w:r>
          </w:p>
          <w:p w:rsidR="00DA27E8" w:rsidRPr="00DA27E8" w:rsidRDefault="00DA27E8" w:rsidP="00DA27E8">
            <w:pPr>
              <w:tabs>
                <w:tab w:val="left" w:pos="6600"/>
              </w:tabs>
              <w:suppressAutoHyphens/>
              <w:snapToGrid w:val="0"/>
              <w:rPr>
                <w:rFonts w:cs="Calibri"/>
                <w:color w:val="00B0F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ГМУП "КОМЭНЕРГОРЕСУРС"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284" w:firstLine="540"/>
              <w:jc w:val="both"/>
              <w:rPr>
                <w:sz w:val="16"/>
                <w:szCs w:val="16"/>
                <w:lang w:eastAsia="ar-SA"/>
              </w:rPr>
            </w:pPr>
            <w:r w:rsidRPr="00DA27E8">
              <w:rPr>
                <w:sz w:val="16"/>
                <w:szCs w:val="16"/>
                <w:lang w:eastAsia="ar-SA"/>
              </w:rPr>
              <w:t xml:space="preserve">о признании </w:t>
            </w:r>
            <w:proofErr w:type="gramStart"/>
            <w:r w:rsidRPr="00DA27E8">
              <w:rPr>
                <w:sz w:val="16"/>
                <w:szCs w:val="16"/>
                <w:lang w:eastAsia="ar-SA"/>
              </w:rPr>
              <w:t>незаконным</w:t>
            </w:r>
            <w:proofErr w:type="gramEnd"/>
            <w:r w:rsidRPr="00DA27E8">
              <w:rPr>
                <w:sz w:val="16"/>
                <w:szCs w:val="16"/>
                <w:lang w:eastAsia="ar-SA"/>
              </w:rPr>
              <w:t xml:space="preserve"> постановления от 23.03.2021 № 15-00-16/11-21</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I инстанция – требования удовлетворены частично, снижена сумма штрафа до 100 000 р.</w:t>
            </w:r>
          </w:p>
          <w:p w:rsidR="00DA27E8" w:rsidRPr="00DA27E8" w:rsidRDefault="00DA27E8" w:rsidP="00DA27E8">
            <w:pPr>
              <w:suppressAutoHyphens/>
              <w:snapToGrid w:val="0"/>
              <w:rPr>
                <w:rFonts w:cs="Calibri"/>
                <w:sz w:val="16"/>
                <w:szCs w:val="16"/>
                <w:lang w:eastAsia="ar-SA"/>
              </w:rPr>
            </w:pP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Постановление</w:t>
            </w:r>
          </w:p>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вынесено законно и обосновано с соблюдением требований действующего законодательства  </w:t>
            </w:r>
          </w:p>
          <w:p w:rsidR="00DA27E8" w:rsidRPr="00DA27E8" w:rsidRDefault="00DA27E8" w:rsidP="00DA27E8">
            <w:pPr>
              <w:suppressAutoHyphens/>
              <w:snapToGrid w:val="0"/>
              <w:rPr>
                <w:rFonts w:cs="Calibri"/>
                <w:sz w:val="16"/>
                <w:szCs w:val="16"/>
                <w:highlight w:val="yellow"/>
                <w:lang w:eastAsia="ar-SA"/>
              </w:rPr>
            </w:pPr>
          </w:p>
          <w:p w:rsidR="00DA27E8" w:rsidRPr="00DA27E8" w:rsidRDefault="00DA27E8" w:rsidP="00DA27E8">
            <w:pPr>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proofErr w:type="gramStart"/>
            <w:r w:rsidRPr="00DA27E8">
              <w:rPr>
                <w:rFonts w:cs="Calibri"/>
                <w:sz w:val="16"/>
                <w:szCs w:val="16"/>
                <w:lang w:eastAsia="ar-SA"/>
              </w:rPr>
              <w:t>Верх-</w:t>
            </w:r>
            <w:proofErr w:type="spellStart"/>
            <w:r w:rsidRPr="00DA27E8">
              <w:rPr>
                <w:rFonts w:cs="Calibri"/>
                <w:sz w:val="16"/>
                <w:szCs w:val="16"/>
                <w:lang w:eastAsia="ar-SA"/>
              </w:rPr>
              <w:t>Исетский</w:t>
            </w:r>
            <w:proofErr w:type="spellEnd"/>
            <w:proofErr w:type="gramEnd"/>
            <w:r w:rsidRPr="00DA27E8">
              <w:rPr>
                <w:rFonts w:cs="Calibri"/>
                <w:sz w:val="16"/>
                <w:szCs w:val="16"/>
                <w:lang w:eastAsia="ar-SA"/>
              </w:rPr>
              <w:t xml:space="preserve"> районный суд города Екатеринбурга</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Свердловской области </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Дело № 12-601/2021</w:t>
            </w:r>
          </w:p>
          <w:p w:rsidR="00DA27E8" w:rsidRPr="00DA27E8" w:rsidRDefault="00DA27E8" w:rsidP="00DA27E8">
            <w:pPr>
              <w:tabs>
                <w:tab w:val="left" w:pos="6600"/>
              </w:tabs>
              <w:suppressAutoHyphens/>
              <w:snapToGrid w:val="0"/>
              <w:rPr>
                <w:rFonts w:cs="Calibri"/>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ООО "ЕЭС-ГАРАНТ"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ind w:firstLine="60"/>
              <w:jc w:val="both"/>
              <w:rPr>
                <w:rFonts w:cs="Calibri"/>
                <w:sz w:val="16"/>
                <w:szCs w:val="16"/>
                <w:lang w:eastAsia="ar-SA"/>
              </w:rPr>
            </w:pPr>
            <w:r w:rsidRPr="00DA27E8">
              <w:rPr>
                <w:rFonts w:cs="Calibri"/>
                <w:sz w:val="16"/>
                <w:szCs w:val="16"/>
                <w:lang w:eastAsia="ar-SA"/>
              </w:rPr>
              <w:t xml:space="preserve">о признании незаконным определения № 13-00-14/01-21 от 19.01.2021 об отказе в возбуждении дела об административном правонарушении в отношении </w:t>
            </w:r>
            <w:r w:rsidRPr="00DA27E8">
              <w:rPr>
                <w:rFonts w:cs="Calibri"/>
                <w:sz w:val="16"/>
                <w:szCs w:val="16"/>
                <w:lang w:eastAsia="ar-SA"/>
              </w:rPr>
              <w:lastRenderedPageBreak/>
              <w:t xml:space="preserve">(Кузьмина Н.В., который не является </w:t>
            </w:r>
            <w:proofErr w:type="spellStart"/>
            <w:r w:rsidRPr="00DA27E8">
              <w:rPr>
                <w:rFonts w:cs="Calibri"/>
                <w:sz w:val="16"/>
                <w:szCs w:val="16"/>
                <w:lang w:eastAsia="ar-SA"/>
              </w:rPr>
              <w:t>дл</w:t>
            </w:r>
            <w:proofErr w:type="spellEnd"/>
            <w:r w:rsidRPr="00DA27E8">
              <w:rPr>
                <w:rFonts w:cs="Calibri"/>
                <w:sz w:val="16"/>
                <w:szCs w:val="16"/>
                <w:lang w:eastAsia="ar-SA"/>
              </w:rPr>
              <w:t xml:space="preserve"> АО «Русский Хром»)</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lastRenderedPageBreak/>
              <w:t>I инстанция – требования без удовлетворения.</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Определение вынесено законно и обосновано с соблюдением требований действующего законодательства  </w:t>
            </w:r>
          </w:p>
          <w:p w:rsidR="00DA27E8" w:rsidRPr="00DA27E8" w:rsidRDefault="00DA27E8" w:rsidP="00DA27E8">
            <w:pPr>
              <w:suppressAutoHyphens/>
              <w:snapToGrid w:val="0"/>
              <w:rPr>
                <w:rFonts w:cs="Calibri"/>
                <w:sz w:val="16"/>
                <w:szCs w:val="16"/>
                <w:highlight w:val="yellow"/>
                <w:lang w:eastAsia="ar-SA"/>
              </w:rPr>
            </w:pPr>
          </w:p>
          <w:p w:rsidR="00DA27E8" w:rsidRPr="00DA27E8" w:rsidRDefault="00DA27E8" w:rsidP="00DA27E8">
            <w:pPr>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proofErr w:type="gramStart"/>
            <w:r w:rsidRPr="00DA27E8">
              <w:rPr>
                <w:rFonts w:cs="Calibri"/>
                <w:sz w:val="16"/>
                <w:szCs w:val="16"/>
                <w:lang w:eastAsia="ar-SA"/>
              </w:rPr>
              <w:t>Верх-</w:t>
            </w:r>
            <w:proofErr w:type="spellStart"/>
            <w:r w:rsidRPr="00DA27E8">
              <w:rPr>
                <w:rFonts w:cs="Calibri"/>
                <w:sz w:val="16"/>
                <w:szCs w:val="16"/>
                <w:lang w:eastAsia="ar-SA"/>
              </w:rPr>
              <w:t>Исетский</w:t>
            </w:r>
            <w:proofErr w:type="spellEnd"/>
            <w:proofErr w:type="gramEnd"/>
            <w:r w:rsidRPr="00DA27E8">
              <w:rPr>
                <w:rFonts w:cs="Calibri"/>
                <w:sz w:val="16"/>
                <w:szCs w:val="16"/>
                <w:lang w:eastAsia="ar-SA"/>
              </w:rPr>
              <w:t xml:space="preserve"> районный суд города Екатеринбурга</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Свердловской области </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Дело № 12-602/2021</w:t>
            </w:r>
          </w:p>
          <w:p w:rsidR="00DA27E8" w:rsidRPr="00DA27E8" w:rsidRDefault="00DA27E8" w:rsidP="00DA27E8">
            <w:pPr>
              <w:tabs>
                <w:tab w:val="left" w:pos="6600"/>
              </w:tabs>
              <w:suppressAutoHyphens/>
              <w:snapToGrid w:val="0"/>
              <w:rPr>
                <w:rFonts w:cs="Calibri"/>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ООО "ЕЭС-ГАРАНТ"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ind w:firstLine="60"/>
              <w:jc w:val="both"/>
              <w:rPr>
                <w:rFonts w:cs="Calibri"/>
                <w:sz w:val="16"/>
                <w:szCs w:val="16"/>
                <w:lang w:eastAsia="ar-SA"/>
              </w:rPr>
            </w:pPr>
            <w:r w:rsidRPr="00DA27E8">
              <w:rPr>
                <w:rFonts w:cs="Calibri"/>
                <w:sz w:val="16"/>
                <w:szCs w:val="16"/>
                <w:lang w:eastAsia="ar-SA"/>
              </w:rPr>
              <w:t xml:space="preserve">о признании незаконным определения № 13-00-14/20-21 от 17.02.2021 об отказе в возбуждении дела об административном правонарушении в отношении (Кузьмина Н.В., который не является </w:t>
            </w:r>
            <w:proofErr w:type="spellStart"/>
            <w:r w:rsidRPr="00DA27E8">
              <w:rPr>
                <w:rFonts w:cs="Calibri"/>
                <w:sz w:val="16"/>
                <w:szCs w:val="16"/>
                <w:lang w:eastAsia="ar-SA"/>
              </w:rPr>
              <w:t>дл</w:t>
            </w:r>
            <w:proofErr w:type="spellEnd"/>
            <w:r w:rsidRPr="00DA27E8">
              <w:rPr>
                <w:rFonts w:cs="Calibri"/>
                <w:sz w:val="16"/>
                <w:szCs w:val="16"/>
                <w:lang w:eastAsia="ar-SA"/>
              </w:rPr>
              <w:t xml:space="preserve"> АО «Русский Хром»)</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I инстанция – требования без удовлетворения</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Определение вынесено законно и обосновано с соблюдением требований действующего законодательства  </w:t>
            </w:r>
          </w:p>
          <w:p w:rsidR="00DA27E8" w:rsidRPr="00DA27E8" w:rsidRDefault="00DA27E8" w:rsidP="00DA27E8">
            <w:pPr>
              <w:suppressAutoHyphens/>
              <w:snapToGrid w:val="0"/>
              <w:rPr>
                <w:rFonts w:cs="Calibri"/>
                <w:sz w:val="16"/>
                <w:szCs w:val="16"/>
                <w:highlight w:val="yellow"/>
                <w:lang w:eastAsia="ar-SA"/>
              </w:rPr>
            </w:pPr>
          </w:p>
          <w:p w:rsidR="00DA27E8" w:rsidRPr="00DA27E8" w:rsidRDefault="00DA27E8" w:rsidP="00DA27E8">
            <w:pPr>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lang w:eastAsia="ar-SA"/>
              </w:rPr>
            </w:pPr>
            <w:r w:rsidRPr="00DA27E8">
              <w:rPr>
                <w:rFonts w:cs="Calibri"/>
                <w:lang w:eastAsia="ar-SA"/>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Ленинский районный суд города Нижний Тагил Свердловской области </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Дело № 12-457/2021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Главврач ГОСУДАРСТВЕННОЕ БЮДЖЕТНОЕ УЧРЕЖДЕНИЕ ЗДРАВООХРАНЕНИЯ СВЕРДЛОВСКОЙ ОБЛАСТИ "ГОРОДСКАЯ БОЛЬНИЦА № 1 ГОРОД НИЖНИЙ ТАГИЛ" </w:t>
            </w:r>
            <w:proofErr w:type="gramStart"/>
            <w:r w:rsidRPr="00DA27E8">
              <w:rPr>
                <w:rFonts w:cs="Calibri"/>
                <w:sz w:val="16"/>
                <w:szCs w:val="16"/>
                <w:lang w:eastAsia="ar-SA"/>
              </w:rPr>
              <w:t>Павловских</w:t>
            </w:r>
            <w:proofErr w:type="gramEnd"/>
            <w:r w:rsidRPr="00DA27E8">
              <w:rPr>
                <w:rFonts w:cs="Calibri"/>
                <w:sz w:val="16"/>
                <w:szCs w:val="16"/>
                <w:lang w:eastAsia="ar-SA"/>
              </w:rPr>
              <w:t xml:space="preserve"> А.Ю.</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92" w:firstLine="283"/>
              <w:jc w:val="both"/>
              <w:rPr>
                <w:sz w:val="16"/>
                <w:szCs w:val="16"/>
                <w:lang w:eastAsia="ar-SA"/>
              </w:rPr>
            </w:pPr>
            <w:r w:rsidRPr="00DA27E8">
              <w:rPr>
                <w:sz w:val="16"/>
                <w:szCs w:val="16"/>
                <w:lang w:eastAsia="ar-SA"/>
              </w:rPr>
              <w:t xml:space="preserve">о признании </w:t>
            </w:r>
            <w:proofErr w:type="gramStart"/>
            <w:r w:rsidRPr="00DA27E8">
              <w:rPr>
                <w:sz w:val="16"/>
                <w:szCs w:val="16"/>
                <w:lang w:eastAsia="ar-SA"/>
              </w:rPr>
              <w:t>незаконным</w:t>
            </w:r>
            <w:proofErr w:type="gramEnd"/>
            <w:r w:rsidRPr="00DA27E8">
              <w:rPr>
                <w:sz w:val="16"/>
                <w:szCs w:val="16"/>
                <w:lang w:eastAsia="ar-SA"/>
              </w:rPr>
              <w:t xml:space="preserve"> постановления от 17.03.2021 № 15-00-16/07-21 Химия</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 требования оставлены без удовлетворения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Постановление  выдано законно и обосновано с соблюдением требований действующего законодательства   </w:t>
            </w:r>
          </w:p>
          <w:p w:rsidR="00DA27E8" w:rsidRPr="00DA27E8" w:rsidRDefault="00DA27E8" w:rsidP="00DA27E8">
            <w:pPr>
              <w:suppressAutoHyphens/>
              <w:snapToGrid w:val="0"/>
              <w:rPr>
                <w:rFonts w:cs="Calibri"/>
                <w:sz w:val="16"/>
                <w:szCs w:val="16"/>
                <w:highlight w:val="yellow"/>
                <w:lang w:eastAsia="ar-SA"/>
              </w:rPr>
            </w:pPr>
          </w:p>
          <w:p w:rsidR="00DA27E8" w:rsidRPr="00DA27E8" w:rsidRDefault="00DA27E8" w:rsidP="00DA27E8">
            <w:pPr>
              <w:tabs>
                <w:tab w:val="left" w:pos="6600"/>
              </w:tabs>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72"/>
                <w:szCs w:val="7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Мировой судья судебного участка №7 </w:t>
            </w:r>
            <w:proofErr w:type="gramStart"/>
            <w:r w:rsidRPr="00DA27E8">
              <w:rPr>
                <w:rFonts w:cs="Calibri"/>
                <w:sz w:val="16"/>
                <w:szCs w:val="16"/>
                <w:lang w:eastAsia="ar-SA"/>
              </w:rPr>
              <w:t>Верх-</w:t>
            </w:r>
            <w:proofErr w:type="spellStart"/>
            <w:r w:rsidRPr="00DA27E8">
              <w:rPr>
                <w:rFonts w:cs="Calibri"/>
                <w:sz w:val="16"/>
                <w:szCs w:val="16"/>
                <w:lang w:eastAsia="ar-SA"/>
              </w:rPr>
              <w:t>Исетского</w:t>
            </w:r>
            <w:proofErr w:type="spellEnd"/>
            <w:proofErr w:type="gramEnd"/>
            <w:r w:rsidRPr="00DA27E8">
              <w:rPr>
                <w:rFonts w:cs="Calibri"/>
                <w:sz w:val="16"/>
                <w:szCs w:val="16"/>
                <w:lang w:eastAsia="ar-SA"/>
              </w:rPr>
              <w:t xml:space="preserve"> районного суда  г. Екатеринбурга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5-66/2021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ТСЖ «Квартал»</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line="312" w:lineRule="auto"/>
              <w:ind w:firstLine="547"/>
              <w:jc w:val="both"/>
              <w:rPr>
                <w:rFonts w:cs="Calibri"/>
                <w:sz w:val="16"/>
                <w:szCs w:val="16"/>
                <w:lang w:eastAsia="ar-SA"/>
              </w:rPr>
            </w:pPr>
            <w:proofErr w:type="gramStart"/>
            <w:r w:rsidRPr="00DA27E8">
              <w:rPr>
                <w:rFonts w:cs="Calibri"/>
                <w:sz w:val="16"/>
                <w:szCs w:val="16"/>
                <w:lang w:eastAsia="ar-SA"/>
              </w:rPr>
              <w:t xml:space="preserve">по ч. 1 ст. 9.22 КоАП РФ за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w:t>
            </w:r>
            <w:r w:rsidRPr="00DA27E8">
              <w:rPr>
                <w:rFonts w:cs="Calibri"/>
                <w:sz w:val="16"/>
                <w:szCs w:val="16"/>
                <w:lang w:eastAsia="ar-SA"/>
              </w:rPr>
              <w:lastRenderedPageBreak/>
              <w:t>законодательством об электроэнергетике порядком полного и (или) частичного ограничения</w:t>
            </w:r>
            <w:proofErr w:type="gramEnd"/>
            <w:r w:rsidRPr="00DA27E8">
              <w:rPr>
                <w:rFonts w:cs="Calibri"/>
                <w:sz w:val="16"/>
                <w:szCs w:val="16"/>
                <w:lang w:eastAsia="ar-SA"/>
              </w:rPr>
              <w:t xml:space="preserve"> </w:t>
            </w:r>
            <w:proofErr w:type="gramStart"/>
            <w:r w:rsidRPr="00DA27E8">
              <w:rPr>
                <w:rFonts w:cs="Calibri"/>
                <w:sz w:val="16"/>
                <w:szCs w:val="16"/>
                <w:lang w:eastAsia="ar-SA"/>
              </w:rPr>
              <w:t xml:space="preserve">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w:t>
            </w:r>
            <w:proofErr w:type="spellStart"/>
            <w:r w:rsidRPr="00DA27E8">
              <w:rPr>
                <w:rFonts w:cs="Calibri"/>
                <w:sz w:val="16"/>
                <w:szCs w:val="16"/>
                <w:lang w:eastAsia="ar-SA"/>
              </w:rPr>
              <w:t>энергопринимающим</w:t>
            </w:r>
            <w:proofErr w:type="spellEnd"/>
            <w:r w:rsidRPr="00DA27E8">
              <w:rPr>
                <w:rFonts w:cs="Calibri"/>
                <w:sz w:val="16"/>
                <w:szCs w:val="16"/>
                <w:lang w:eastAsia="ar-SA"/>
              </w:rPr>
              <w:t xml:space="preserve"> устройствам </w:t>
            </w:r>
            <w:proofErr w:type="gramEnd"/>
          </w:p>
          <w:p w:rsidR="00DA27E8" w:rsidRPr="00DA27E8" w:rsidRDefault="00DA27E8" w:rsidP="00DA27E8">
            <w:pPr>
              <w:suppressAutoHyphens/>
              <w:spacing w:line="312" w:lineRule="auto"/>
              <w:ind w:firstLine="547"/>
              <w:jc w:val="both"/>
              <w:rPr>
                <w:rFonts w:cs="Calibri"/>
                <w:sz w:val="16"/>
                <w:szCs w:val="16"/>
                <w:lang w:eastAsia="ar-SA"/>
              </w:rPr>
            </w:pPr>
            <w:proofErr w:type="spellStart"/>
            <w:r w:rsidRPr="00DA27E8">
              <w:rPr>
                <w:rFonts w:cs="Calibri"/>
                <w:sz w:val="16"/>
                <w:szCs w:val="16"/>
                <w:lang w:eastAsia="ar-SA"/>
              </w:rPr>
              <w:t>энерго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Рассмотрено судом первой инстанции, лицо признано виновным в совершении административного правонарушения и назначено наказание в виде штрафа на сумму   100 000 руб.</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Мировой судья судебного участка № 6 Железнодорожного районного суда  г. Екатеринбурга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5-120/2021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ЗАО «</w:t>
            </w:r>
            <w:proofErr w:type="spellStart"/>
            <w:r w:rsidRPr="00DA27E8">
              <w:rPr>
                <w:rFonts w:cs="Calibri"/>
                <w:sz w:val="16"/>
                <w:szCs w:val="16"/>
                <w:lang w:eastAsia="ar-SA"/>
              </w:rPr>
              <w:t>Уралтара</w:t>
            </w:r>
            <w:proofErr w:type="spellEnd"/>
            <w:r w:rsidRPr="00DA27E8">
              <w:rPr>
                <w:rFonts w:cs="Calibri"/>
                <w:sz w:val="16"/>
                <w:szCs w:val="16"/>
                <w:lang w:eastAsia="ar-SA"/>
              </w:rPr>
              <w:t>»</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line="312" w:lineRule="auto"/>
              <w:ind w:firstLine="547"/>
              <w:jc w:val="both"/>
              <w:rPr>
                <w:rFonts w:cs="Calibri"/>
                <w:sz w:val="16"/>
                <w:szCs w:val="16"/>
                <w:lang w:eastAsia="ar-SA"/>
              </w:rPr>
            </w:pPr>
            <w:proofErr w:type="gramStart"/>
            <w:r w:rsidRPr="00DA27E8">
              <w:rPr>
                <w:rFonts w:cs="Calibri"/>
                <w:sz w:val="16"/>
                <w:szCs w:val="16"/>
                <w:lang w:eastAsia="ar-SA"/>
              </w:rPr>
              <w:t>по ч. 1 ст. 9.22 КоАП РФ за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w:t>
            </w:r>
            <w:proofErr w:type="gramEnd"/>
            <w:r w:rsidRPr="00DA27E8">
              <w:rPr>
                <w:rFonts w:cs="Calibri"/>
                <w:sz w:val="16"/>
                <w:szCs w:val="16"/>
                <w:lang w:eastAsia="ar-SA"/>
              </w:rPr>
              <w:t xml:space="preserve"> </w:t>
            </w:r>
            <w:proofErr w:type="gramStart"/>
            <w:r w:rsidRPr="00DA27E8">
              <w:rPr>
                <w:rFonts w:cs="Calibri"/>
                <w:sz w:val="16"/>
                <w:szCs w:val="16"/>
                <w:lang w:eastAsia="ar-SA"/>
              </w:rPr>
              <w:t xml:space="preserve">режима потребления электрической энергии, либо </w:t>
            </w:r>
            <w:r w:rsidRPr="00DA27E8">
              <w:rPr>
                <w:rFonts w:cs="Calibri"/>
                <w:sz w:val="16"/>
                <w:szCs w:val="16"/>
                <w:lang w:eastAsia="ar-SA"/>
              </w:rPr>
              <w:lastRenderedPageBreak/>
              <w:t xml:space="preserve">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w:t>
            </w:r>
            <w:proofErr w:type="spellStart"/>
            <w:r w:rsidRPr="00DA27E8">
              <w:rPr>
                <w:rFonts w:cs="Calibri"/>
                <w:sz w:val="16"/>
                <w:szCs w:val="16"/>
                <w:lang w:eastAsia="ar-SA"/>
              </w:rPr>
              <w:t>энергопринимающим</w:t>
            </w:r>
            <w:proofErr w:type="spellEnd"/>
            <w:r w:rsidRPr="00DA27E8">
              <w:rPr>
                <w:rFonts w:cs="Calibri"/>
                <w:sz w:val="16"/>
                <w:szCs w:val="16"/>
                <w:lang w:eastAsia="ar-SA"/>
              </w:rPr>
              <w:t xml:space="preserve"> устройствам </w:t>
            </w:r>
            <w:proofErr w:type="gramEnd"/>
          </w:p>
          <w:p w:rsidR="00DA27E8" w:rsidRPr="00DA27E8" w:rsidRDefault="00DA27E8" w:rsidP="00DA27E8">
            <w:pPr>
              <w:suppressAutoHyphens/>
              <w:spacing w:line="312" w:lineRule="auto"/>
              <w:ind w:firstLine="547"/>
              <w:jc w:val="both"/>
              <w:rPr>
                <w:rFonts w:cs="Calibri"/>
                <w:sz w:val="16"/>
                <w:szCs w:val="16"/>
                <w:lang w:eastAsia="ar-SA"/>
              </w:rPr>
            </w:pPr>
            <w:proofErr w:type="spellStart"/>
            <w:r w:rsidRPr="00DA27E8">
              <w:rPr>
                <w:rFonts w:cs="Calibri"/>
                <w:sz w:val="16"/>
                <w:szCs w:val="16"/>
                <w:lang w:eastAsia="ar-SA"/>
              </w:rPr>
              <w:t>энерго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 xml:space="preserve">Рассмотрено судом первой инстанции, производство прекращено в связи с отсутствием состава.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Мировой судья судебного участка № 6 Железнодорожного районного суда  г. Екатеринбурга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5-119/2021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ЗАО «</w:t>
            </w:r>
            <w:proofErr w:type="spellStart"/>
            <w:r w:rsidRPr="00DA27E8">
              <w:rPr>
                <w:rFonts w:cs="Calibri"/>
                <w:sz w:val="16"/>
                <w:szCs w:val="16"/>
                <w:lang w:eastAsia="ar-SA"/>
              </w:rPr>
              <w:t>Уралтара</w:t>
            </w:r>
            <w:proofErr w:type="spellEnd"/>
            <w:r w:rsidRPr="00DA27E8">
              <w:rPr>
                <w:rFonts w:cs="Calibri"/>
                <w:sz w:val="16"/>
                <w:szCs w:val="16"/>
                <w:lang w:eastAsia="ar-SA"/>
              </w:rPr>
              <w:t>»</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line="312" w:lineRule="auto"/>
              <w:ind w:firstLine="547"/>
              <w:jc w:val="both"/>
              <w:rPr>
                <w:rFonts w:cs="Calibri"/>
                <w:sz w:val="16"/>
                <w:szCs w:val="16"/>
                <w:lang w:eastAsia="ar-SA"/>
              </w:rPr>
            </w:pPr>
            <w:proofErr w:type="gramStart"/>
            <w:r w:rsidRPr="00DA27E8">
              <w:rPr>
                <w:rFonts w:cs="Calibri"/>
                <w:sz w:val="16"/>
                <w:szCs w:val="16"/>
                <w:lang w:eastAsia="ar-SA"/>
              </w:rPr>
              <w:t>по ч. 1 ст. 9.22 КоАП РФ за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w:t>
            </w:r>
            <w:proofErr w:type="gramEnd"/>
            <w:r w:rsidRPr="00DA27E8">
              <w:rPr>
                <w:rFonts w:cs="Calibri"/>
                <w:sz w:val="16"/>
                <w:szCs w:val="16"/>
                <w:lang w:eastAsia="ar-SA"/>
              </w:rPr>
              <w:t xml:space="preserve"> </w:t>
            </w:r>
            <w:proofErr w:type="gramStart"/>
            <w:r w:rsidRPr="00DA27E8">
              <w:rPr>
                <w:rFonts w:cs="Calibri"/>
                <w:sz w:val="16"/>
                <w:szCs w:val="16"/>
                <w:lang w:eastAsia="ar-SA"/>
              </w:rPr>
              <w:t xml:space="preserve">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w:t>
            </w:r>
            <w:r w:rsidRPr="00DA27E8">
              <w:rPr>
                <w:rFonts w:cs="Calibri"/>
                <w:sz w:val="16"/>
                <w:szCs w:val="16"/>
                <w:lang w:eastAsia="ar-SA"/>
              </w:rPr>
              <w:lastRenderedPageBreak/>
              <w:t xml:space="preserve">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w:t>
            </w:r>
            <w:proofErr w:type="spellStart"/>
            <w:r w:rsidRPr="00DA27E8">
              <w:rPr>
                <w:rFonts w:cs="Calibri"/>
                <w:sz w:val="16"/>
                <w:szCs w:val="16"/>
                <w:lang w:eastAsia="ar-SA"/>
              </w:rPr>
              <w:t>энергопринимающим</w:t>
            </w:r>
            <w:proofErr w:type="spellEnd"/>
            <w:r w:rsidRPr="00DA27E8">
              <w:rPr>
                <w:rFonts w:cs="Calibri"/>
                <w:sz w:val="16"/>
                <w:szCs w:val="16"/>
                <w:lang w:eastAsia="ar-SA"/>
              </w:rPr>
              <w:t xml:space="preserve"> устройствам </w:t>
            </w:r>
            <w:proofErr w:type="gramEnd"/>
          </w:p>
          <w:p w:rsidR="00DA27E8" w:rsidRPr="00DA27E8" w:rsidRDefault="00DA27E8" w:rsidP="00DA27E8">
            <w:pPr>
              <w:suppressAutoHyphens/>
              <w:spacing w:line="312" w:lineRule="auto"/>
              <w:ind w:firstLine="547"/>
              <w:jc w:val="both"/>
              <w:rPr>
                <w:rFonts w:cs="Calibri"/>
                <w:sz w:val="16"/>
                <w:szCs w:val="16"/>
                <w:lang w:eastAsia="ar-SA"/>
              </w:rPr>
            </w:pPr>
            <w:proofErr w:type="spellStart"/>
            <w:r w:rsidRPr="00DA27E8">
              <w:rPr>
                <w:rFonts w:cs="Calibri"/>
                <w:sz w:val="16"/>
                <w:szCs w:val="16"/>
                <w:lang w:eastAsia="ar-SA"/>
              </w:rPr>
              <w:t>энерго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 xml:space="preserve">Рассмотрено судом первой инстанции, производство прекращено в связи с отсутствием состава.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А60-15746/2021</w:t>
            </w:r>
          </w:p>
          <w:p w:rsidR="00DA27E8" w:rsidRPr="00DA27E8" w:rsidRDefault="00DA27E8" w:rsidP="00DA27E8">
            <w:pPr>
              <w:tabs>
                <w:tab w:val="left" w:pos="6600"/>
              </w:tabs>
              <w:suppressAutoHyphens/>
              <w:snapToGrid w:val="0"/>
              <w:rPr>
                <w:rFonts w:cs="Calibri"/>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Герасимов А.Л.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ind w:firstLine="60"/>
              <w:jc w:val="both"/>
              <w:rPr>
                <w:rFonts w:cs="Calibri"/>
                <w:sz w:val="16"/>
                <w:szCs w:val="16"/>
                <w:lang w:eastAsia="ar-SA"/>
              </w:rPr>
            </w:pPr>
            <w:r w:rsidRPr="00DA27E8">
              <w:rPr>
                <w:rFonts w:cs="Calibri"/>
                <w:sz w:val="16"/>
                <w:szCs w:val="16"/>
                <w:lang w:eastAsia="ar-SA"/>
              </w:rPr>
              <w:t xml:space="preserve">Заявление о признании решений и действий (бездействий) </w:t>
            </w:r>
            <w:proofErr w:type="gramStart"/>
            <w:r w:rsidRPr="00DA27E8">
              <w:rPr>
                <w:rFonts w:cs="Calibri"/>
                <w:sz w:val="16"/>
                <w:szCs w:val="16"/>
                <w:lang w:eastAsia="ar-SA"/>
              </w:rPr>
              <w:t>незаконными</w:t>
            </w:r>
            <w:proofErr w:type="gramEnd"/>
            <w:r w:rsidRPr="00DA27E8">
              <w:rPr>
                <w:rFonts w:cs="Calibri"/>
                <w:sz w:val="16"/>
                <w:szCs w:val="16"/>
                <w:lang w:eastAsia="ar-SA"/>
              </w:rPr>
              <w:t xml:space="preserve">  </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I инстанция – в удовлетворении требований отказано.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А60-12861/2021</w:t>
            </w:r>
          </w:p>
          <w:p w:rsidR="00DA27E8" w:rsidRPr="00DA27E8" w:rsidRDefault="00DA27E8" w:rsidP="00DA27E8">
            <w:pPr>
              <w:tabs>
                <w:tab w:val="left" w:pos="6600"/>
              </w:tabs>
              <w:suppressAutoHyphens/>
              <w:snapToGrid w:val="0"/>
              <w:rPr>
                <w:rFonts w:cs="Calibri"/>
                <w:color w:val="00B0F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ООО "ХИММАШ ЭНЕРГО"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234" w:right="195" w:firstLine="141"/>
              <w:jc w:val="both"/>
              <w:rPr>
                <w:sz w:val="16"/>
                <w:szCs w:val="16"/>
                <w:lang w:eastAsia="ar-SA"/>
              </w:rPr>
            </w:pPr>
            <w:r w:rsidRPr="00DA27E8">
              <w:rPr>
                <w:sz w:val="16"/>
                <w:szCs w:val="16"/>
                <w:lang w:eastAsia="ar-SA"/>
              </w:rPr>
              <w:t xml:space="preserve">о признании </w:t>
            </w:r>
            <w:proofErr w:type="gramStart"/>
            <w:r w:rsidRPr="00DA27E8">
              <w:rPr>
                <w:sz w:val="16"/>
                <w:szCs w:val="16"/>
                <w:lang w:eastAsia="ar-SA"/>
              </w:rPr>
              <w:t>незаконным</w:t>
            </w:r>
            <w:proofErr w:type="gramEnd"/>
            <w:r w:rsidRPr="00DA27E8">
              <w:rPr>
                <w:sz w:val="16"/>
                <w:szCs w:val="16"/>
                <w:lang w:eastAsia="ar-SA"/>
              </w:rPr>
              <w:t xml:space="preserve"> постановления от 18.03.2021 № 19-05-2021</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I инстанция – требования удовлетворены в части, снижена сумма штрафа до 100 000 р.</w:t>
            </w:r>
          </w:p>
          <w:p w:rsidR="00DA27E8" w:rsidRPr="00DA27E8" w:rsidRDefault="00DA27E8" w:rsidP="00DA27E8">
            <w:pPr>
              <w:suppressAutoHyphens/>
              <w:snapToGrid w:val="0"/>
              <w:rPr>
                <w:rFonts w:cs="Calibri"/>
                <w:sz w:val="16"/>
                <w:szCs w:val="16"/>
                <w:lang w:eastAsia="ar-SA"/>
              </w:rPr>
            </w:pP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Постановление</w:t>
            </w:r>
          </w:p>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вынесено законно и обосновано с соблюдением требований действующего законодательства  </w:t>
            </w:r>
          </w:p>
          <w:p w:rsidR="00DA27E8" w:rsidRPr="00DA27E8" w:rsidRDefault="00DA27E8" w:rsidP="00DA27E8">
            <w:pPr>
              <w:suppressAutoHyphens/>
              <w:snapToGrid w:val="0"/>
              <w:rPr>
                <w:rFonts w:cs="Calibri"/>
                <w:sz w:val="16"/>
                <w:szCs w:val="16"/>
                <w:highlight w:val="yellow"/>
                <w:lang w:eastAsia="ar-SA"/>
              </w:rPr>
            </w:pPr>
          </w:p>
          <w:p w:rsidR="00DA27E8" w:rsidRPr="00DA27E8" w:rsidRDefault="00DA27E8" w:rsidP="00DA27E8">
            <w:pPr>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А60-18671/2021</w:t>
            </w:r>
          </w:p>
          <w:p w:rsidR="00DA27E8" w:rsidRPr="00DA27E8" w:rsidRDefault="00DA27E8" w:rsidP="00DA27E8">
            <w:pPr>
              <w:tabs>
                <w:tab w:val="left" w:pos="6600"/>
              </w:tabs>
              <w:suppressAutoHyphens/>
              <w:snapToGrid w:val="0"/>
              <w:rPr>
                <w:rFonts w:cs="Calibri"/>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 xml:space="preserve">ПАО "КАМЕНСК-УРАЛЬСКИЙ ЗАВОД ПО ОБРАБОТКЕ ЦВЕТНЫХ МЕТАЛЛОВ"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after="120"/>
              <w:ind w:left="122"/>
              <w:rPr>
                <w:sz w:val="16"/>
                <w:szCs w:val="16"/>
                <w:lang w:eastAsia="ar-SA"/>
              </w:rPr>
            </w:pPr>
            <w:r w:rsidRPr="00DA27E8">
              <w:rPr>
                <w:sz w:val="16"/>
                <w:szCs w:val="16"/>
                <w:lang w:eastAsia="ar-SA"/>
              </w:rPr>
              <w:t xml:space="preserve">о признании </w:t>
            </w:r>
            <w:proofErr w:type="gramStart"/>
            <w:r w:rsidRPr="00DA27E8">
              <w:rPr>
                <w:sz w:val="16"/>
                <w:szCs w:val="16"/>
                <w:lang w:eastAsia="ar-SA"/>
              </w:rPr>
              <w:t>недействительным</w:t>
            </w:r>
            <w:proofErr w:type="gramEnd"/>
            <w:r w:rsidRPr="00DA27E8">
              <w:rPr>
                <w:sz w:val="16"/>
                <w:szCs w:val="16"/>
                <w:lang w:eastAsia="ar-SA"/>
              </w:rPr>
              <w:t xml:space="preserve"> постановления о назначении административного наказания от 05.10.2020 №17-00-19/03 от 05.04.2021</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I инстанция – требования удовлетворены частично, снижена сумма штрафа до 100 000 р.</w:t>
            </w:r>
          </w:p>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Постановление  выдано законно и обосновано с соблюдением требований действующего законодательства  </w:t>
            </w:r>
          </w:p>
          <w:p w:rsidR="00DA27E8" w:rsidRPr="00DA27E8" w:rsidRDefault="00DA27E8" w:rsidP="00DA27E8">
            <w:pPr>
              <w:suppressAutoHyphens/>
              <w:snapToGrid w:val="0"/>
              <w:rPr>
                <w:rFonts w:cs="Calibri"/>
                <w:sz w:val="16"/>
                <w:szCs w:val="16"/>
                <w:highlight w:val="yellow"/>
                <w:lang w:eastAsia="ar-SA"/>
              </w:rPr>
            </w:pPr>
          </w:p>
          <w:p w:rsidR="00DA27E8" w:rsidRPr="00DA27E8" w:rsidRDefault="00DA27E8" w:rsidP="00DA27E8">
            <w:pPr>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А60-19118/2021</w:t>
            </w:r>
          </w:p>
          <w:p w:rsidR="00DA27E8" w:rsidRPr="00DA27E8" w:rsidRDefault="00DA27E8" w:rsidP="00DA27E8">
            <w:pPr>
              <w:suppressAutoHyphens/>
              <w:snapToGrid w:val="0"/>
              <w:rPr>
                <w:rFonts w:cs="Calibri"/>
                <w:color w:val="00B0F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sz w:val="16"/>
                <w:szCs w:val="16"/>
                <w:lang w:eastAsia="ar-SA"/>
              </w:rPr>
            </w:pPr>
            <w:r w:rsidRPr="00DA27E8">
              <w:rPr>
                <w:sz w:val="16"/>
                <w:szCs w:val="16"/>
                <w:lang w:eastAsia="ar-SA"/>
              </w:rPr>
              <w:t>АО "КОРПОРАЦИЯ "АТОМСТРОЙКОМПЛЕКС"</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ind w:firstLine="60"/>
              <w:jc w:val="both"/>
              <w:rPr>
                <w:rFonts w:cs="Calibri"/>
                <w:sz w:val="16"/>
                <w:szCs w:val="16"/>
                <w:lang w:eastAsia="ar-SA"/>
              </w:rPr>
            </w:pPr>
            <w:r w:rsidRPr="00DA27E8">
              <w:rPr>
                <w:rFonts w:cs="Calibri"/>
                <w:sz w:val="16"/>
                <w:szCs w:val="16"/>
                <w:lang w:eastAsia="ar-SA"/>
              </w:rPr>
              <w:t>по ч. 6 ст. 19.5 КоАП РФ за невыполнение ранее выданного предписания  СТРОЙ</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 требования удовлетворены, лицо привлечено к административной ответственности в виде штрафа в размере 50 000 р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неисполненное предписание от 16.02.2021 № РП-332-4903-о</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А60-19485/2021</w:t>
            </w:r>
          </w:p>
          <w:p w:rsidR="00DA27E8" w:rsidRPr="00DA27E8" w:rsidRDefault="00DA27E8" w:rsidP="00DA27E8">
            <w:pPr>
              <w:tabs>
                <w:tab w:val="left" w:pos="6600"/>
              </w:tabs>
              <w:suppressAutoHyphens/>
              <w:snapToGrid w:val="0"/>
              <w:rPr>
                <w:rFonts w:cs="Calibri"/>
                <w:sz w:val="16"/>
                <w:szCs w:val="16"/>
                <w:lang w:eastAsia="ar-SA"/>
              </w:rPr>
            </w:pPr>
            <w:proofErr w:type="spellStart"/>
            <w:r w:rsidRPr="00DA27E8">
              <w:rPr>
                <w:rFonts w:cs="Calibri"/>
                <w:sz w:val="16"/>
                <w:szCs w:val="16"/>
                <w:lang w:eastAsia="ar-SA"/>
              </w:rPr>
              <w:t>упращенка</w:t>
            </w:r>
            <w:proofErr w:type="spellEnd"/>
            <w:r w:rsidRPr="00DA27E8">
              <w:rPr>
                <w:rFonts w:cs="Calibri"/>
                <w:color w:val="00B0F0"/>
                <w:sz w:val="16"/>
                <w:szCs w:val="16"/>
                <w:lang w:eastAsia="ar-SA"/>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 xml:space="preserve">ООО «Вертикаль»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after="120"/>
              <w:ind w:left="122"/>
              <w:rPr>
                <w:rFonts w:cs="Calibri"/>
                <w:sz w:val="16"/>
                <w:szCs w:val="16"/>
                <w:lang w:eastAsia="ar-SA"/>
              </w:rPr>
            </w:pPr>
            <w:r w:rsidRPr="00DA27E8">
              <w:rPr>
                <w:rFonts w:cs="Calibri"/>
                <w:sz w:val="16"/>
                <w:szCs w:val="16"/>
                <w:lang w:eastAsia="ar-SA"/>
              </w:rPr>
              <w:t>об отмене Постановления  № 24-00-15/П-04 от 09.04.2021</w:t>
            </w:r>
          </w:p>
          <w:p w:rsidR="00DA27E8" w:rsidRPr="00DA27E8" w:rsidRDefault="00DA27E8" w:rsidP="00DA27E8">
            <w:pPr>
              <w:suppressAutoHyphens/>
              <w:spacing w:after="120"/>
              <w:ind w:left="122"/>
              <w:rPr>
                <w:sz w:val="16"/>
                <w:szCs w:val="16"/>
                <w:lang w:eastAsia="ar-SA"/>
              </w:rPr>
            </w:pPr>
            <w:proofErr w:type="spellStart"/>
            <w:r w:rsidRPr="00DA27E8">
              <w:rPr>
                <w:rFonts w:cs="Calibri"/>
                <w:sz w:val="16"/>
                <w:szCs w:val="16"/>
                <w:lang w:eastAsia="ar-SA"/>
              </w:rPr>
              <w:t>Краснотур</w:t>
            </w:r>
            <w:proofErr w:type="spellEnd"/>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I инстанция – требования оставлены без удовлетворения</w:t>
            </w:r>
          </w:p>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Постановление  выдано законно и обосновано с соблюдением требований действующего законодательства  </w:t>
            </w:r>
          </w:p>
          <w:p w:rsidR="00DA27E8" w:rsidRPr="00DA27E8" w:rsidRDefault="00DA27E8" w:rsidP="00DA27E8">
            <w:pPr>
              <w:suppressAutoHyphens/>
              <w:snapToGrid w:val="0"/>
              <w:rPr>
                <w:rFonts w:cs="Calibri"/>
                <w:sz w:val="16"/>
                <w:szCs w:val="16"/>
                <w:highlight w:val="yellow"/>
                <w:lang w:eastAsia="ar-SA"/>
              </w:rPr>
            </w:pPr>
          </w:p>
          <w:p w:rsidR="00DA27E8" w:rsidRPr="00DA27E8" w:rsidRDefault="00DA27E8" w:rsidP="00DA27E8">
            <w:pPr>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А60-19449/2021</w:t>
            </w:r>
          </w:p>
          <w:p w:rsidR="00DA27E8" w:rsidRPr="00DA27E8" w:rsidRDefault="00DA27E8" w:rsidP="00DA27E8">
            <w:pPr>
              <w:tabs>
                <w:tab w:val="left" w:pos="6600"/>
              </w:tabs>
              <w:suppressAutoHyphens/>
              <w:snapToGrid w:val="0"/>
              <w:rPr>
                <w:rFonts w:cs="Calibri"/>
                <w:color w:val="00B0F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 xml:space="preserve">ООО «Вертикаль»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after="120"/>
              <w:ind w:left="122"/>
              <w:rPr>
                <w:rFonts w:cs="Calibri"/>
                <w:sz w:val="16"/>
                <w:szCs w:val="16"/>
                <w:lang w:eastAsia="ar-SA"/>
              </w:rPr>
            </w:pPr>
            <w:r w:rsidRPr="00DA27E8">
              <w:rPr>
                <w:rFonts w:cs="Calibri"/>
                <w:sz w:val="16"/>
                <w:szCs w:val="16"/>
                <w:lang w:eastAsia="ar-SA"/>
              </w:rPr>
              <w:t>об отмене Постановления  № 24-00-15/П-04 от 09.04.2021</w:t>
            </w:r>
          </w:p>
          <w:p w:rsidR="00DA27E8" w:rsidRPr="00DA27E8" w:rsidRDefault="00DA27E8" w:rsidP="00DA27E8">
            <w:pPr>
              <w:suppressAutoHyphens/>
              <w:spacing w:after="120"/>
              <w:ind w:left="122"/>
              <w:rPr>
                <w:rFonts w:cs="Calibri"/>
                <w:sz w:val="16"/>
                <w:szCs w:val="16"/>
                <w:lang w:eastAsia="ar-SA"/>
              </w:rPr>
            </w:pPr>
            <w:proofErr w:type="spellStart"/>
            <w:r w:rsidRPr="00DA27E8">
              <w:rPr>
                <w:rFonts w:cs="Calibri"/>
                <w:sz w:val="16"/>
                <w:szCs w:val="16"/>
                <w:lang w:eastAsia="ar-SA"/>
              </w:rPr>
              <w:t>Краснотур</w:t>
            </w:r>
            <w:proofErr w:type="spellEnd"/>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I инстанция – заявление возвращено в связи с отказом от иска.</w:t>
            </w:r>
          </w:p>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Постановление  выдано законно и обосновано с соблюдением требований действующего законодательства  </w:t>
            </w:r>
          </w:p>
          <w:p w:rsidR="00DA27E8" w:rsidRPr="00DA27E8" w:rsidRDefault="00DA27E8" w:rsidP="00DA27E8">
            <w:pPr>
              <w:suppressAutoHyphens/>
              <w:snapToGrid w:val="0"/>
              <w:rPr>
                <w:rFonts w:cs="Calibri"/>
                <w:sz w:val="16"/>
                <w:szCs w:val="16"/>
                <w:lang w:eastAsia="ar-SA"/>
              </w:rPr>
            </w:pPr>
          </w:p>
          <w:p w:rsidR="00DA27E8" w:rsidRPr="00DA27E8" w:rsidRDefault="00DA27E8" w:rsidP="00DA27E8">
            <w:pPr>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color w:val="FF0000"/>
                <w:sz w:val="72"/>
                <w:szCs w:val="7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А60-13592/2021</w:t>
            </w:r>
          </w:p>
          <w:p w:rsidR="00DA27E8" w:rsidRPr="00DA27E8" w:rsidRDefault="00DA27E8" w:rsidP="00DA27E8">
            <w:pPr>
              <w:tabs>
                <w:tab w:val="left" w:pos="6600"/>
              </w:tabs>
              <w:suppressAutoHyphens/>
              <w:snapToGrid w:val="0"/>
              <w:rPr>
                <w:rFonts w:cs="Calibri"/>
                <w:color w:val="FF0000"/>
                <w:sz w:val="16"/>
                <w:szCs w:val="16"/>
                <w:lang w:eastAsia="ar-SA"/>
              </w:rPr>
            </w:pPr>
            <w:proofErr w:type="spellStart"/>
            <w:r w:rsidRPr="00DA27E8">
              <w:rPr>
                <w:rFonts w:cs="Calibri"/>
                <w:sz w:val="16"/>
                <w:szCs w:val="16"/>
                <w:lang w:eastAsia="ar-SA"/>
              </w:rPr>
              <w:t>упращ</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ООО "</w:t>
            </w:r>
            <w:proofErr w:type="spellStart"/>
            <w:r w:rsidRPr="00DA27E8">
              <w:rPr>
                <w:rFonts w:cs="Calibri"/>
                <w:sz w:val="16"/>
                <w:szCs w:val="16"/>
                <w:lang w:eastAsia="ar-SA"/>
              </w:rPr>
              <w:t>Регионгаз-инвест</w:t>
            </w:r>
            <w:proofErr w:type="spellEnd"/>
            <w:r w:rsidRPr="00DA27E8">
              <w:rPr>
                <w:rFonts w:cs="Calibri"/>
                <w:sz w:val="16"/>
                <w:szCs w:val="16"/>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ind w:firstLine="60"/>
              <w:jc w:val="both"/>
              <w:rPr>
                <w:rFonts w:cs="Calibri"/>
                <w:sz w:val="16"/>
                <w:szCs w:val="16"/>
                <w:lang w:eastAsia="ar-SA"/>
              </w:rPr>
            </w:pPr>
            <w:r w:rsidRPr="00DA27E8">
              <w:rPr>
                <w:rFonts w:cs="Calibri"/>
                <w:sz w:val="16"/>
                <w:szCs w:val="16"/>
                <w:lang w:eastAsia="ar-SA"/>
              </w:rPr>
              <w:t xml:space="preserve">о взыскании задолженности в размере 11 203 р. 31 к.   </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I инстанция </w:t>
            </w:r>
            <w:proofErr w:type="gramStart"/>
            <w:r w:rsidRPr="00DA27E8">
              <w:rPr>
                <w:rFonts w:cs="Calibri"/>
                <w:sz w:val="16"/>
                <w:szCs w:val="16"/>
                <w:lang w:eastAsia="ar-SA"/>
              </w:rPr>
              <w:t>–п</w:t>
            </w:r>
            <w:proofErr w:type="gramEnd"/>
            <w:r w:rsidRPr="00DA27E8">
              <w:rPr>
                <w:rFonts w:cs="Calibri"/>
                <w:sz w:val="16"/>
                <w:szCs w:val="16"/>
                <w:lang w:eastAsia="ar-SA"/>
              </w:rPr>
              <w:t xml:space="preserve">роизводство по делу в части требования о взыскании основного долга в размере 11 155 руб. 90 коп. прекращено. Взыскать с </w:t>
            </w:r>
            <w:proofErr w:type="spellStart"/>
            <w:proofErr w:type="gramStart"/>
            <w:r w:rsidRPr="00DA27E8">
              <w:rPr>
                <w:rFonts w:cs="Calibri"/>
                <w:sz w:val="16"/>
                <w:szCs w:val="16"/>
                <w:lang w:eastAsia="ar-SA"/>
              </w:rPr>
              <w:t>с</w:t>
            </w:r>
            <w:proofErr w:type="spellEnd"/>
            <w:proofErr w:type="gramEnd"/>
            <w:r w:rsidRPr="00DA27E8">
              <w:rPr>
                <w:rFonts w:cs="Calibri"/>
                <w:sz w:val="16"/>
                <w:szCs w:val="16"/>
                <w:lang w:eastAsia="ar-SA"/>
              </w:rPr>
              <w:t xml:space="preserve"> Управления пени за период с 01.01.2021 по 22.04.202 в размере 322 руб. 02 коп., а также госпошлину 2 000 р.</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Арбитражный суд Свердловской области А60-21468/2021</w:t>
            </w:r>
          </w:p>
          <w:p w:rsidR="00DA27E8" w:rsidRPr="00DA27E8" w:rsidRDefault="00DA27E8" w:rsidP="00DA27E8">
            <w:pPr>
              <w:tabs>
                <w:tab w:val="left" w:pos="6600"/>
              </w:tabs>
              <w:suppressAutoHyphens/>
              <w:snapToGrid w:val="0"/>
              <w:rPr>
                <w:rFonts w:cs="Calibri"/>
                <w:color w:val="00B0F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 xml:space="preserve">ООО «Высота»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after="120"/>
              <w:ind w:left="122"/>
              <w:rPr>
                <w:rFonts w:cs="Calibri"/>
                <w:sz w:val="16"/>
                <w:szCs w:val="16"/>
                <w:lang w:eastAsia="ar-SA"/>
              </w:rPr>
            </w:pPr>
            <w:r w:rsidRPr="00DA27E8">
              <w:rPr>
                <w:rFonts w:cs="Calibri"/>
                <w:sz w:val="16"/>
                <w:szCs w:val="16"/>
                <w:lang w:eastAsia="ar-SA"/>
              </w:rPr>
              <w:t>об отмене Постановления  № 16-00-14-37 от 19.04.2021</w:t>
            </w:r>
          </w:p>
          <w:p w:rsidR="00DA27E8" w:rsidRPr="00DA27E8" w:rsidRDefault="00DA27E8" w:rsidP="00DA27E8">
            <w:pPr>
              <w:suppressAutoHyphens/>
              <w:spacing w:after="120"/>
              <w:ind w:left="122"/>
              <w:rPr>
                <w:rFonts w:cs="Calibri"/>
                <w:sz w:val="16"/>
                <w:szCs w:val="16"/>
                <w:lang w:eastAsia="ar-SA"/>
              </w:rPr>
            </w:pPr>
            <w:proofErr w:type="spellStart"/>
            <w:r w:rsidRPr="00DA27E8">
              <w:rPr>
                <w:rFonts w:cs="Calibri"/>
                <w:sz w:val="16"/>
                <w:szCs w:val="16"/>
                <w:lang w:eastAsia="ar-SA"/>
              </w:rPr>
              <w:t>Подьем</w:t>
            </w:r>
            <w:proofErr w:type="spellEnd"/>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I инстанция – требования оставлены без удовлетворения.</w:t>
            </w:r>
          </w:p>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Постановление  выдано законно и обосновано с соблюдением требований действующего законодательства  </w:t>
            </w:r>
          </w:p>
          <w:p w:rsidR="00DA27E8" w:rsidRPr="00DA27E8" w:rsidRDefault="00DA27E8" w:rsidP="00DA27E8">
            <w:pPr>
              <w:suppressAutoHyphens/>
              <w:snapToGrid w:val="0"/>
              <w:rPr>
                <w:rFonts w:cs="Calibri"/>
                <w:sz w:val="16"/>
                <w:szCs w:val="16"/>
                <w:lang w:eastAsia="ar-SA"/>
              </w:rPr>
            </w:pPr>
          </w:p>
          <w:p w:rsidR="00DA27E8" w:rsidRPr="00DA27E8" w:rsidRDefault="00DA27E8" w:rsidP="00DA27E8">
            <w:pPr>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color w:val="FF0000"/>
                <w:sz w:val="72"/>
                <w:szCs w:val="7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 xml:space="preserve"> </w:t>
            </w: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Дзержинский районный суд города Нижний Тагил Свердловской области </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Дело № 12-165/2020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АО «НПК «Уралвагонзавод»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92" w:firstLine="283"/>
              <w:jc w:val="both"/>
              <w:rPr>
                <w:sz w:val="16"/>
                <w:szCs w:val="16"/>
                <w:lang w:eastAsia="ar-SA"/>
              </w:rPr>
            </w:pPr>
            <w:r w:rsidRPr="00DA27E8">
              <w:rPr>
                <w:sz w:val="16"/>
                <w:szCs w:val="16"/>
                <w:lang w:eastAsia="ar-SA"/>
              </w:rPr>
              <w:t>о признании незаконным постановления от 21.09.2020 № 17-00-19/27</w:t>
            </w:r>
            <w:proofErr w:type="gramStart"/>
            <w:r w:rsidRPr="00DA27E8">
              <w:rPr>
                <w:sz w:val="16"/>
                <w:szCs w:val="16"/>
                <w:lang w:eastAsia="ar-SA"/>
              </w:rPr>
              <w:t xml:space="preserve"> М</w:t>
            </w:r>
            <w:proofErr w:type="gramEnd"/>
            <w:r w:rsidRPr="00DA27E8">
              <w:rPr>
                <w:sz w:val="16"/>
                <w:szCs w:val="16"/>
                <w:lang w:eastAsia="ar-SA"/>
              </w:rPr>
              <w:t>етал</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 отказано в связи с не подведомственностью.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Постановление  выдано законно и обосновано с соблюдением требований действующего законодательства   </w:t>
            </w:r>
          </w:p>
          <w:p w:rsidR="00DA27E8" w:rsidRPr="00DA27E8" w:rsidRDefault="00DA27E8" w:rsidP="00DA27E8">
            <w:pPr>
              <w:suppressAutoHyphens/>
              <w:snapToGrid w:val="0"/>
              <w:rPr>
                <w:rFonts w:cs="Calibri"/>
                <w:sz w:val="16"/>
                <w:szCs w:val="16"/>
                <w:highlight w:val="yellow"/>
                <w:lang w:eastAsia="ar-SA"/>
              </w:rPr>
            </w:pPr>
          </w:p>
          <w:p w:rsidR="00DA27E8" w:rsidRPr="00DA27E8" w:rsidRDefault="00DA27E8" w:rsidP="00DA27E8">
            <w:pPr>
              <w:tabs>
                <w:tab w:val="left" w:pos="6600"/>
              </w:tabs>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72"/>
                <w:szCs w:val="7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proofErr w:type="gramStart"/>
            <w:r w:rsidRPr="00DA27E8">
              <w:rPr>
                <w:rFonts w:cs="Calibri"/>
                <w:sz w:val="16"/>
                <w:szCs w:val="16"/>
                <w:lang w:eastAsia="ar-SA"/>
              </w:rPr>
              <w:t>Верх-</w:t>
            </w:r>
            <w:proofErr w:type="spellStart"/>
            <w:r w:rsidRPr="00DA27E8">
              <w:rPr>
                <w:rFonts w:cs="Calibri"/>
                <w:sz w:val="16"/>
                <w:szCs w:val="16"/>
                <w:lang w:eastAsia="ar-SA"/>
              </w:rPr>
              <w:t>Исетский</w:t>
            </w:r>
            <w:proofErr w:type="spellEnd"/>
            <w:proofErr w:type="gramEnd"/>
            <w:r w:rsidRPr="00DA27E8">
              <w:rPr>
                <w:rFonts w:cs="Calibri"/>
                <w:sz w:val="16"/>
                <w:szCs w:val="16"/>
                <w:lang w:eastAsia="ar-SA"/>
              </w:rPr>
              <w:t xml:space="preserve"> районный суд города Екатеринбурга  Свердловской области </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Дело № 464/2021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Начальник производства отдела управления производства ПАО «</w:t>
            </w:r>
            <w:proofErr w:type="spellStart"/>
            <w:r w:rsidRPr="00DA27E8">
              <w:rPr>
                <w:rFonts w:cs="Calibri"/>
                <w:sz w:val="16"/>
                <w:szCs w:val="16"/>
                <w:lang w:eastAsia="ar-SA"/>
              </w:rPr>
              <w:t>Уралхипласт</w:t>
            </w:r>
            <w:proofErr w:type="spellEnd"/>
            <w:r w:rsidRPr="00DA27E8">
              <w:rPr>
                <w:rFonts w:cs="Calibri"/>
                <w:sz w:val="16"/>
                <w:szCs w:val="16"/>
                <w:lang w:eastAsia="ar-SA"/>
              </w:rPr>
              <w:t>» Прокопенко Р.Б.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92" w:firstLine="283"/>
              <w:jc w:val="both"/>
              <w:rPr>
                <w:sz w:val="16"/>
                <w:szCs w:val="16"/>
                <w:lang w:eastAsia="ar-SA"/>
              </w:rPr>
            </w:pPr>
            <w:r w:rsidRPr="00DA27E8">
              <w:rPr>
                <w:sz w:val="16"/>
                <w:szCs w:val="16"/>
                <w:lang w:eastAsia="ar-SA"/>
              </w:rPr>
              <w:t>о признании незаконным постановления от 22.12.2020 № 15-00-16/46-20</w:t>
            </w:r>
            <w:proofErr w:type="gramStart"/>
            <w:r w:rsidRPr="00DA27E8">
              <w:rPr>
                <w:sz w:val="16"/>
                <w:szCs w:val="16"/>
                <w:lang w:eastAsia="ar-SA"/>
              </w:rPr>
              <w:t xml:space="preserve"> М</w:t>
            </w:r>
            <w:proofErr w:type="gramEnd"/>
            <w:r w:rsidRPr="00DA27E8">
              <w:rPr>
                <w:sz w:val="16"/>
                <w:szCs w:val="16"/>
                <w:lang w:eastAsia="ar-SA"/>
              </w:rPr>
              <w:t>етал</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 в удовлетворении требований отказано.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Постановление  выдано законно и обосновано с соблюдением требований действующего законодательства   </w:t>
            </w:r>
          </w:p>
          <w:p w:rsidR="00DA27E8" w:rsidRPr="00DA27E8" w:rsidRDefault="00DA27E8" w:rsidP="00DA27E8">
            <w:pPr>
              <w:suppressAutoHyphens/>
              <w:snapToGrid w:val="0"/>
              <w:rPr>
                <w:rFonts w:cs="Calibri"/>
                <w:sz w:val="16"/>
                <w:szCs w:val="16"/>
                <w:highlight w:val="yellow"/>
                <w:lang w:eastAsia="ar-SA"/>
              </w:rPr>
            </w:pPr>
          </w:p>
          <w:p w:rsidR="00DA27E8" w:rsidRPr="00DA27E8" w:rsidRDefault="00DA27E8" w:rsidP="00DA27E8">
            <w:pPr>
              <w:tabs>
                <w:tab w:val="left" w:pos="6600"/>
              </w:tabs>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72"/>
                <w:szCs w:val="7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Первоуральский городской суд Свердловской области</w:t>
            </w:r>
          </w:p>
          <w:p w:rsidR="00DA27E8" w:rsidRPr="00DA27E8" w:rsidRDefault="00DA27E8" w:rsidP="00DA27E8">
            <w:pPr>
              <w:tabs>
                <w:tab w:val="left" w:pos="6600"/>
              </w:tabs>
              <w:suppressAutoHyphens/>
              <w:snapToGrid w:val="0"/>
              <w:rPr>
                <w:rFonts w:cs="Calibri"/>
                <w:color w:val="00B0F0"/>
                <w:sz w:val="16"/>
                <w:szCs w:val="16"/>
                <w:lang w:eastAsia="ar-SA"/>
              </w:rPr>
            </w:pPr>
            <w:r w:rsidRPr="00DA27E8">
              <w:rPr>
                <w:rFonts w:cs="Calibri"/>
                <w:sz w:val="16"/>
                <w:szCs w:val="16"/>
                <w:lang w:eastAsia="ar-SA"/>
              </w:rPr>
              <w:t>№ 5-222/2021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r w:rsidRPr="00DA27E8">
              <w:rPr>
                <w:rFonts w:cs="Calibri"/>
                <w:sz w:val="16"/>
                <w:szCs w:val="16"/>
                <w:lang w:eastAsia="ar-SA"/>
              </w:rPr>
              <w:t>ООО «</w:t>
            </w:r>
            <w:proofErr w:type="spellStart"/>
            <w:r w:rsidRPr="00DA27E8">
              <w:rPr>
                <w:rFonts w:cs="Calibri"/>
                <w:sz w:val="16"/>
                <w:szCs w:val="16"/>
                <w:lang w:eastAsia="ar-SA"/>
              </w:rPr>
              <w:t>Леспромматериал</w:t>
            </w:r>
            <w:proofErr w:type="spellEnd"/>
            <w:r w:rsidRPr="00DA27E8">
              <w:rPr>
                <w:rFonts w:cs="Calibri"/>
                <w:sz w:val="16"/>
                <w:szCs w:val="16"/>
                <w:lang w:eastAsia="ar-SA"/>
              </w:rPr>
              <w:t>»</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ascii="Verdana" w:hAnsi="Verdana"/>
                <w:sz w:val="21"/>
                <w:szCs w:val="21"/>
              </w:rPr>
            </w:pPr>
            <w:r w:rsidRPr="00DA27E8">
              <w:rPr>
                <w:rFonts w:cs="Calibri"/>
                <w:sz w:val="16"/>
                <w:szCs w:val="16"/>
                <w:lang w:eastAsia="ar-SA"/>
              </w:rPr>
              <w:t>по ст. 11.20.1 КоАП Ф за нарушение запретов либо несоблюдение порядка выполнения работ в охранных зонах магистральных трубопроводов газ</w:t>
            </w:r>
          </w:p>
          <w:p w:rsidR="00DA27E8" w:rsidRPr="00DA27E8" w:rsidRDefault="00DA27E8" w:rsidP="00DA27E8">
            <w:pPr>
              <w:suppressAutoHyphens/>
              <w:spacing w:after="120"/>
              <w:ind w:left="122"/>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Рассмотрено судом первой инстанции, лицо признано виновным, назначено наказание в виде предупреждения</w:t>
            </w:r>
            <w:proofErr w:type="gramStart"/>
            <w:r w:rsidRPr="00DA27E8">
              <w:rPr>
                <w:rFonts w:cs="Calibri"/>
                <w:sz w:val="16"/>
                <w:szCs w:val="16"/>
                <w:lang w:eastAsia="ar-SA"/>
              </w:rPr>
              <w:t xml:space="preserve"> .</w:t>
            </w:r>
            <w:proofErr w:type="gramEnd"/>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color w:val="FF0000"/>
                <w:sz w:val="72"/>
                <w:szCs w:val="7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Дзержинский районный суд Свердловской области</w:t>
            </w:r>
          </w:p>
          <w:p w:rsidR="00DA27E8" w:rsidRPr="00DA27E8" w:rsidRDefault="00DA27E8" w:rsidP="00DA27E8">
            <w:pPr>
              <w:tabs>
                <w:tab w:val="left" w:pos="6600"/>
              </w:tabs>
              <w:suppressAutoHyphens/>
              <w:snapToGrid w:val="0"/>
              <w:rPr>
                <w:rFonts w:cs="Calibri"/>
                <w:color w:val="00B0F0"/>
                <w:sz w:val="16"/>
                <w:szCs w:val="16"/>
                <w:lang w:eastAsia="ar-SA"/>
              </w:rPr>
            </w:pPr>
            <w:r w:rsidRPr="00DA27E8">
              <w:rPr>
                <w:rFonts w:cs="Calibri"/>
                <w:sz w:val="16"/>
                <w:szCs w:val="16"/>
                <w:lang w:eastAsia="ar-SA"/>
              </w:rPr>
              <w:t>№ 5-249/2021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r w:rsidRPr="00DA27E8">
              <w:rPr>
                <w:rFonts w:cs="Calibri"/>
                <w:sz w:val="16"/>
                <w:szCs w:val="16"/>
                <w:lang w:eastAsia="ar-SA"/>
              </w:rPr>
              <w:t>ООО «</w:t>
            </w:r>
            <w:proofErr w:type="spellStart"/>
            <w:r w:rsidRPr="00DA27E8">
              <w:rPr>
                <w:rFonts w:cs="Calibri"/>
                <w:sz w:val="16"/>
                <w:szCs w:val="16"/>
                <w:lang w:eastAsia="ar-SA"/>
              </w:rPr>
              <w:t>Леспромматериал</w:t>
            </w:r>
            <w:proofErr w:type="spellEnd"/>
            <w:r w:rsidRPr="00DA27E8">
              <w:rPr>
                <w:rFonts w:cs="Calibri"/>
                <w:sz w:val="16"/>
                <w:szCs w:val="16"/>
                <w:lang w:eastAsia="ar-SA"/>
              </w:rPr>
              <w:t>»</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по ч. 3 ст. 9.1  КоАП Ф за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DA27E8" w:rsidRPr="00DA27E8" w:rsidRDefault="00DA27E8" w:rsidP="00DA27E8">
            <w:pPr>
              <w:suppressAutoHyphens/>
              <w:spacing w:after="120"/>
              <w:ind w:left="122"/>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lastRenderedPageBreak/>
              <w:t>Рассмотрено судом первой инстанции, лицо признано виновным, назначено наказание в виде 40 000 р.</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color w:val="FF0000"/>
                <w:sz w:val="72"/>
                <w:szCs w:val="7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Мировой суд судебного участка № 5 Нижнесергинского судебного района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Генеральный директор ОАО «ВГОК» Рыбакин Д.В.</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 xml:space="preserve">по ч. 3 ст. 9.22 КоАП РФ за Невыполнение потребителем электрической энергии, ограничение </w:t>
            </w:r>
            <w:proofErr w:type="gramStart"/>
            <w:r w:rsidRPr="00DA27E8">
              <w:rPr>
                <w:rFonts w:cs="Calibri"/>
                <w:sz w:val="16"/>
                <w:szCs w:val="16"/>
                <w:lang w:eastAsia="ar-SA"/>
              </w:rPr>
              <w:t>режима</w:t>
            </w:r>
            <w:proofErr w:type="gramEnd"/>
            <w:r w:rsidRPr="00DA27E8">
              <w:rPr>
                <w:rFonts w:cs="Calibri"/>
                <w:sz w:val="16"/>
                <w:szCs w:val="16"/>
                <w:lang w:eastAsia="ar-SA"/>
              </w:rPr>
              <w:t xml:space="preserve">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rsidR="00DA27E8" w:rsidRPr="00DA27E8" w:rsidRDefault="00DA27E8" w:rsidP="00DA27E8">
            <w:pPr>
              <w:tabs>
                <w:tab w:val="left" w:pos="6600"/>
              </w:tabs>
              <w:suppressAutoHyphens/>
              <w:snapToGrid w:val="0"/>
              <w:rPr>
                <w:rFonts w:cs="Calibri"/>
                <w:sz w:val="16"/>
                <w:szCs w:val="16"/>
                <w:lang w:eastAsia="ar-SA"/>
              </w:rPr>
            </w:pPr>
            <w:proofErr w:type="spellStart"/>
            <w:r w:rsidRPr="00DA27E8">
              <w:rPr>
                <w:rFonts w:cs="Calibri"/>
                <w:sz w:val="16"/>
                <w:szCs w:val="16"/>
                <w:lang w:eastAsia="ar-SA"/>
              </w:rPr>
              <w:t>энерго</w:t>
            </w:r>
            <w:proofErr w:type="spellEnd"/>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Рассмотрено судом первой инстанции, производство прекращено в связи с истечением срока давности.</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Мировой суд судебного участка № 1 Первоуральского судебного района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5-32/2021</w:t>
            </w:r>
          </w:p>
          <w:p w:rsidR="00DA27E8" w:rsidRPr="00DA27E8" w:rsidRDefault="00DA27E8" w:rsidP="00DA27E8">
            <w:pPr>
              <w:tabs>
                <w:tab w:val="left" w:pos="6600"/>
              </w:tabs>
              <w:suppressAutoHyphens/>
              <w:rPr>
                <w:rFonts w:cs="Calibri"/>
                <w:color w:val="00B0F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Администрация городского округа Первоуральск</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по ч. 1 ст. 19.5 КоАП РФ за невыполнение в установленный срок законного предписания органа осуществляющего государственный надзор ГТС</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w:t>
            </w:r>
            <w:proofErr w:type="gramStart"/>
            <w:r w:rsidRPr="00DA27E8">
              <w:rPr>
                <w:rFonts w:cs="Calibri"/>
                <w:sz w:val="16"/>
                <w:szCs w:val="16"/>
                <w:lang w:eastAsia="ar-SA"/>
              </w:rPr>
              <w:t>–  лицо</w:t>
            </w:r>
            <w:proofErr w:type="gramEnd"/>
            <w:r w:rsidRPr="00DA27E8">
              <w:rPr>
                <w:rFonts w:cs="Calibri"/>
                <w:sz w:val="16"/>
                <w:szCs w:val="16"/>
                <w:lang w:eastAsia="ar-SA"/>
              </w:rPr>
              <w:t xml:space="preserve"> признано виновным в совершении административного правонарушения и назначено наказание в виде штрафа на сумму   10 000 руб.</w:t>
            </w:r>
          </w:p>
          <w:p w:rsidR="00DA27E8" w:rsidRPr="00DA27E8" w:rsidRDefault="00DA27E8" w:rsidP="00DA27E8">
            <w:pPr>
              <w:tabs>
                <w:tab w:val="left" w:pos="6600"/>
              </w:tabs>
              <w:suppressAutoHyphens/>
              <w:rPr>
                <w:rFonts w:cs="Calibri"/>
                <w:sz w:val="16"/>
                <w:szCs w:val="16"/>
                <w:lang w:eastAsia="ar-SA"/>
              </w:rPr>
            </w:pP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both"/>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Мировой суд судебного участка № 1 </w:t>
            </w:r>
            <w:proofErr w:type="spellStart"/>
            <w:r w:rsidRPr="00DA27E8">
              <w:rPr>
                <w:rFonts w:cs="Calibri"/>
                <w:sz w:val="16"/>
                <w:szCs w:val="16"/>
                <w:lang w:eastAsia="ar-SA"/>
              </w:rPr>
              <w:t>Режевского</w:t>
            </w:r>
            <w:proofErr w:type="spellEnd"/>
            <w:r w:rsidRPr="00DA27E8">
              <w:rPr>
                <w:rFonts w:cs="Calibri"/>
                <w:sz w:val="16"/>
                <w:szCs w:val="16"/>
                <w:lang w:eastAsia="ar-SA"/>
              </w:rPr>
              <w:t xml:space="preserve">  судебного района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5-23/2021</w:t>
            </w:r>
          </w:p>
          <w:p w:rsidR="00DA27E8" w:rsidRPr="00DA27E8" w:rsidRDefault="00DA27E8" w:rsidP="00DA27E8">
            <w:pPr>
              <w:tabs>
                <w:tab w:val="left" w:pos="6600"/>
              </w:tabs>
              <w:suppressAutoHyphens/>
              <w:rPr>
                <w:rFonts w:cs="Calibri"/>
                <w:color w:val="00B0F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 xml:space="preserve">главный энергетик МУП </w:t>
            </w:r>
            <w:proofErr w:type="spellStart"/>
            <w:r w:rsidRPr="00DA27E8">
              <w:rPr>
                <w:rFonts w:cs="Calibri"/>
                <w:sz w:val="16"/>
                <w:szCs w:val="16"/>
                <w:lang w:eastAsia="ar-SA"/>
              </w:rPr>
              <w:t>Режевского</w:t>
            </w:r>
            <w:proofErr w:type="spellEnd"/>
            <w:r w:rsidRPr="00DA27E8">
              <w:rPr>
                <w:rFonts w:cs="Calibri"/>
                <w:sz w:val="16"/>
                <w:szCs w:val="16"/>
                <w:lang w:eastAsia="ar-SA"/>
              </w:rPr>
              <w:t xml:space="preserve"> ГО «</w:t>
            </w:r>
            <w:proofErr w:type="spellStart"/>
            <w:r w:rsidRPr="00DA27E8">
              <w:rPr>
                <w:rFonts w:cs="Calibri"/>
                <w:sz w:val="16"/>
                <w:szCs w:val="16"/>
                <w:lang w:eastAsia="ar-SA"/>
              </w:rPr>
              <w:t>РежПром</w:t>
            </w:r>
            <w:proofErr w:type="spellEnd"/>
            <w:r w:rsidRPr="00DA27E8">
              <w:rPr>
                <w:rFonts w:cs="Calibri"/>
                <w:sz w:val="16"/>
                <w:szCs w:val="16"/>
                <w:lang w:eastAsia="ar-SA"/>
              </w:rPr>
              <w:t>» Плотников А.В.</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 xml:space="preserve">по ч. 1 ст. 19.5 КоАП РФ за невыполнение в установленный срок законного предписания органа осуществляющего государственный надзор </w:t>
            </w:r>
          </w:p>
          <w:p w:rsidR="00DA27E8" w:rsidRPr="00DA27E8" w:rsidRDefault="00DA27E8" w:rsidP="00DA27E8">
            <w:pPr>
              <w:suppressAutoHyphens/>
              <w:ind w:firstLine="540"/>
              <w:jc w:val="both"/>
              <w:rPr>
                <w:rFonts w:cs="Calibri"/>
                <w:sz w:val="16"/>
                <w:szCs w:val="16"/>
                <w:lang w:eastAsia="ar-SA"/>
              </w:rPr>
            </w:pPr>
          </w:p>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ЭНЕРГО</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w:t>
            </w:r>
            <w:proofErr w:type="gramStart"/>
            <w:r w:rsidRPr="00DA27E8">
              <w:rPr>
                <w:rFonts w:cs="Calibri"/>
                <w:sz w:val="16"/>
                <w:szCs w:val="16"/>
                <w:lang w:eastAsia="ar-SA"/>
              </w:rPr>
              <w:t>–  лицо</w:t>
            </w:r>
            <w:proofErr w:type="gramEnd"/>
            <w:r w:rsidRPr="00DA27E8">
              <w:rPr>
                <w:rFonts w:cs="Calibri"/>
                <w:sz w:val="16"/>
                <w:szCs w:val="16"/>
                <w:lang w:eastAsia="ar-SA"/>
              </w:rPr>
              <w:t xml:space="preserve"> признано виновным в совершении административного правонарушения и назначено наказание в виде штрафа на сумму   1 000 руб.</w:t>
            </w:r>
          </w:p>
          <w:p w:rsidR="00DA27E8" w:rsidRPr="00DA27E8" w:rsidRDefault="00DA27E8" w:rsidP="00DA27E8">
            <w:pPr>
              <w:tabs>
                <w:tab w:val="left" w:pos="6600"/>
              </w:tabs>
              <w:suppressAutoHyphens/>
              <w:rPr>
                <w:rFonts w:cs="Calibri"/>
                <w:sz w:val="16"/>
                <w:szCs w:val="16"/>
                <w:lang w:eastAsia="ar-SA"/>
              </w:rPr>
            </w:pP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both"/>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Мировой судья судебного участка № 2 </w:t>
            </w:r>
            <w:proofErr w:type="gramStart"/>
            <w:r w:rsidRPr="00DA27E8">
              <w:rPr>
                <w:rFonts w:cs="Calibri"/>
                <w:sz w:val="16"/>
                <w:szCs w:val="16"/>
                <w:lang w:eastAsia="ar-SA"/>
              </w:rPr>
              <w:t>Верх-</w:t>
            </w:r>
            <w:proofErr w:type="spellStart"/>
            <w:r w:rsidRPr="00DA27E8">
              <w:rPr>
                <w:rFonts w:cs="Calibri"/>
                <w:sz w:val="16"/>
                <w:szCs w:val="16"/>
                <w:lang w:eastAsia="ar-SA"/>
              </w:rPr>
              <w:t>Исетского</w:t>
            </w:r>
            <w:proofErr w:type="spellEnd"/>
            <w:proofErr w:type="gramEnd"/>
            <w:r w:rsidRPr="00DA27E8">
              <w:rPr>
                <w:rFonts w:cs="Calibri"/>
                <w:sz w:val="16"/>
                <w:szCs w:val="16"/>
                <w:lang w:eastAsia="ar-SA"/>
              </w:rPr>
              <w:t xml:space="preserve"> судебного района г. Екатеринбурга Свердловской области</w:t>
            </w:r>
          </w:p>
          <w:p w:rsidR="00DA27E8" w:rsidRPr="00DA27E8" w:rsidRDefault="00DA27E8" w:rsidP="00DA27E8">
            <w:pPr>
              <w:tabs>
                <w:tab w:val="left" w:pos="6600"/>
              </w:tabs>
              <w:suppressAutoHyphens/>
              <w:snapToGrid w:val="0"/>
              <w:rPr>
                <w:rFonts w:cs="Calibri"/>
                <w:color w:val="00B0F0"/>
                <w:sz w:val="16"/>
                <w:szCs w:val="16"/>
                <w:lang w:eastAsia="ar-SA"/>
              </w:rPr>
            </w:pPr>
            <w:r w:rsidRPr="00DA27E8">
              <w:rPr>
                <w:rFonts w:cs="Calibri"/>
                <w:sz w:val="16"/>
                <w:szCs w:val="16"/>
                <w:lang w:eastAsia="ar-SA"/>
              </w:rPr>
              <w:t>№ 5-180/2021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r w:rsidRPr="00DA27E8">
              <w:rPr>
                <w:rFonts w:cs="Calibri"/>
                <w:sz w:val="16"/>
                <w:szCs w:val="16"/>
                <w:lang w:eastAsia="ar-SA"/>
              </w:rPr>
              <w:t>Главный энергетик ЗАО «Карьер «Гора Хрустальная» Щербаков А.А.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по ч. 3 ст. 9.1  КоАП Ф за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DA27E8" w:rsidRPr="00DA27E8" w:rsidRDefault="00DA27E8" w:rsidP="00DA27E8">
            <w:pPr>
              <w:suppressAutoHyphens/>
              <w:spacing w:after="120"/>
              <w:ind w:left="122"/>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lastRenderedPageBreak/>
              <w:t>Рассмотрено судом первой инстанции, лицо признано виновным, назначено наказание в виде 40 000 р.</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color w:val="FF0000"/>
                <w:sz w:val="72"/>
                <w:szCs w:val="7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Судья Дзержинского районного суда  города Нижний Тагил Свердловской области</w:t>
            </w:r>
          </w:p>
          <w:p w:rsidR="00DA27E8" w:rsidRPr="00DA27E8" w:rsidRDefault="00DA27E8" w:rsidP="00DA27E8">
            <w:pPr>
              <w:tabs>
                <w:tab w:val="left" w:pos="6600"/>
              </w:tabs>
              <w:suppressAutoHyphens/>
              <w:snapToGrid w:val="0"/>
              <w:rPr>
                <w:rFonts w:cs="Calibri"/>
                <w:color w:val="00B0F0"/>
                <w:sz w:val="16"/>
                <w:szCs w:val="16"/>
                <w:lang w:eastAsia="ar-SA"/>
              </w:rPr>
            </w:pPr>
            <w:r w:rsidRPr="00DA27E8">
              <w:rPr>
                <w:rFonts w:cs="Calibri"/>
                <w:sz w:val="16"/>
                <w:szCs w:val="16"/>
                <w:lang w:eastAsia="ar-SA"/>
              </w:rPr>
              <w:t>№ 5-250/2021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r w:rsidRPr="00DA27E8">
              <w:rPr>
                <w:rFonts w:cs="Calibri"/>
                <w:sz w:val="16"/>
                <w:szCs w:val="16"/>
                <w:lang w:eastAsia="ar-SA"/>
              </w:rPr>
              <w:t xml:space="preserve">Начальник литейного цеха № 8 АО НПК «Уралвагонзавод» </w:t>
            </w:r>
            <w:proofErr w:type="spellStart"/>
            <w:r w:rsidRPr="00DA27E8">
              <w:rPr>
                <w:rFonts w:cs="Calibri"/>
                <w:sz w:val="16"/>
                <w:szCs w:val="16"/>
                <w:lang w:eastAsia="ar-SA"/>
              </w:rPr>
              <w:t>Рулев</w:t>
            </w:r>
            <w:proofErr w:type="spellEnd"/>
            <w:r w:rsidRPr="00DA27E8">
              <w:rPr>
                <w:rFonts w:cs="Calibri"/>
                <w:sz w:val="16"/>
                <w:szCs w:val="16"/>
                <w:lang w:eastAsia="ar-SA"/>
              </w:rPr>
              <w:t xml:space="preserve"> В.П.</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по ч. 3 ст. 9.1  КоАП Ф за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DA27E8" w:rsidRPr="00DA27E8" w:rsidRDefault="00DA27E8" w:rsidP="00DA27E8">
            <w:pPr>
              <w:suppressAutoHyphens/>
              <w:spacing w:after="120"/>
              <w:ind w:left="122"/>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Рассмотрено судом первой инстанции, лицо признано виновным, назначено наказание в виде 40 000 р.</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color w:val="FF0000"/>
                <w:sz w:val="72"/>
                <w:szCs w:val="7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Судья </w:t>
            </w:r>
            <w:proofErr w:type="spellStart"/>
            <w:r w:rsidRPr="00DA27E8">
              <w:rPr>
                <w:rFonts w:cs="Calibri"/>
                <w:sz w:val="16"/>
                <w:szCs w:val="16"/>
                <w:lang w:eastAsia="ar-SA"/>
              </w:rPr>
              <w:t>Богдановического</w:t>
            </w:r>
            <w:proofErr w:type="spellEnd"/>
            <w:r w:rsidRPr="00DA27E8">
              <w:rPr>
                <w:rFonts w:cs="Calibri"/>
                <w:sz w:val="16"/>
                <w:szCs w:val="16"/>
                <w:lang w:eastAsia="ar-SA"/>
              </w:rPr>
              <w:t xml:space="preserve"> </w:t>
            </w:r>
            <w:proofErr w:type="gramStart"/>
            <w:r w:rsidRPr="00DA27E8">
              <w:rPr>
                <w:rFonts w:cs="Calibri"/>
                <w:sz w:val="16"/>
                <w:szCs w:val="16"/>
                <w:lang w:eastAsia="ar-SA"/>
              </w:rPr>
              <w:t>городского</w:t>
            </w:r>
            <w:proofErr w:type="gramEnd"/>
            <w:r w:rsidRPr="00DA27E8">
              <w:rPr>
                <w:rFonts w:cs="Calibri"/>
                <w:sz w:val="16"/>
                <w:szCs w:val="16"/>
                <w:lang w:eastAsia="ar-SA"/>
              </w:rPr>
              <w:t xml:space="preserve">  Свердловской области</w:t>
            </w:r>
          </w:p>
          <w:p w:rsidR="00DA27E8" w:rsidRPr="00DA27E8" w:rsidRDefault="00DA27E8" w:rsidP="00DA27E8">
            <w:pPr>
              <w:tabs>
                <w:tab w:val="left" w:pos="6600"/>
              </w:tabs>
              <w:suppressAutoHyphens/>
              <w:snapToGrid w:val="0"/>
              <w:rPr>
                <w:rFonts w:cs="Calibri"/>
                <w:color w:val="00B0F0"/>
                <w:sz w:val="16"/>
                <w:szCs w:val="16"/>
                <w:lang w:eastAsia="ar-SA"/>
              </w:rPr>
            </w:pPr>
            <w:r w:rsidRPr="00DA27E8">
              <w:rPr>
                <w:rFonts w:cs="Calibri"/>
                <w:sz w:val="16"/>
                <w:szCs w:val="16"/>
                <w:lang w:eastAsia="ar-SA"/>
              </w:rPr>
              <w:t>№ 5-155/2021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r w:rsidRPr="00DA27E8">
              <w:rPr>
                <w:rFonts w:cs="Calibri"/>
                <w:sz w:val="16"/>
                <w:szCs w:val="16"/>
                <w:lang w:eastAsia="ar-SA"/>
              </w:rPr>
              <w:t>ООО «БМК»</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 xml:space="preserve">по ч. 1 ст. 9.1  КоАП Ф нарушение требований промышленной безопасности </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Рассмотрено судом первой инстанции, лицо признано виновным, назначено наказание в виде приостановления деятельности на срок до 20 суток.</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Склад «Здание литер 8» - отсутствие декларации соответствия.</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color w:val="FF0000"/>
                <w:sz w:val="72"/>
                <w:szCs w:val="7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Ленинский районный суд города Нижний Тагил Свердловской области</w:t>
            </w:r>
          </w:p>
          <w:p w:rsidR="00DA27E8" w:rsidRPr="00DA27E8" w:rsidRDefault="00DA27E8" w:rsidP="00DA27E8">
            <w:pPr>
              <w:tabs>
                <w:tab w:val="left" w:pos="6600"/>
              </w:tabs>
              <w:suppressAutoHyphens/>
              <w:snapToGrid w:val="0"/>
              <w:rPr>
                <w:rFonts w:cs="Calibri"/>
                <w:color w:val="00B0F0"/>
                <w:sz w:val="16"/>
                <w:szCs w:val="16"/>
                <w:lang w:eastAsia="ar-SA"/>
              </w:rPr>
            </w:pPr>
            <w:r w:rsidRPr="00DA27E8">
              <w:rPr>
                <w:rFonts w:cs="Calibri"/>
                <w:sz w:val="16"/>
                <w:szCs w:val="16"/>
                <w:lang w:eastAsia="ar-SA"/>
              </w:rPr>
              <w:t>12-480/2021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главный инженер АО «</w:t>
            </w:r>
            <w:proofErr w:type="spellStart"/>
            <w:r w:rsidRPr="00DA27E8">
              <w:rPr>
                <w:rFonts w:cs="Calibri"/>
                <w:sz w:val="16"/>
                <w:szCs w:val="16"/>
                <w:lang w:eastAsia="ar-SA"/>
              </w:rPr>
              <w:t>Тизол</w:t>
            </w:r>
            <w:proofErr w:type="spellEnd"/>
            <w:r w:rsidRPr="00DA27E8">
              <w:rPr>
                <w:rFonts w:cs="Calibri"/>
                <w:sz w:val="16"/>
                <w:szCs w:val="16"/>
                <w:lang w:eastAsia="ar-SA"/>
              </w:rPr>
              <w:t>» Орлов М.В.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ind w:firstLine="87"/>
              <w:jc w:val="center"/>
              <w:rPr>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autoSpaceDE w:val="0"/>
              <w:autoSpaceDN w:val="0"/>
              <w:adjustRightInd w:val="0"/>
              <w:ind w:left="92" w:firstLine="283"/>
              <w:jc w:val="both"/>
              <w:rPr>
                <w:sz w:val="16"/>
                <w:szCs w:val="16"/>
                <w:lang w:eastAsia="ar-SA"/>
              </w:rPr>
            </w:pPr>
            <w:r w:rsidRPr="00DA27E8">
              <w:rPr>
                <w:sz w:val="16"/>
                <w:szCs w:val="16"/>
                <w:lang w:eastAsia="ar-SA"/>
              </w:rPr>
              <w:t>об оспаривании постановления от 19.03.2021 № 15-00-16-10-21  Химия</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 требования без удовлетворения.</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Предписание  выдано законно и обосновано с соблюдением требований действующего законодательства   </w:t>
            </w:r>
          </w:p>
          <w:p w:rsidR="00DA27E8" w:rsidRPr="00DA27E8" w:rsidRDefault="00DA27E8" w:rsidP="00DA27E8">
            <w:pPr>
              <w:suppressAutoHyphens/>
              <w:snapToGrid w:val="0"/>
              <w:rPr>
                <w:rFonts w:cs="Calibri"/>
                <w:sz w:val="16"/>
                <w:szCs w:val="16"/>
                <w:highlight w:val="yellow"/>
                <w:lang w:eastAsia="ar-SA"/>
              </w:rPr>
            </w:pPr>
          </w:p>
          <w:p w:rsidR="00DA27E8" w:rsidRPr="00DA27E8" w:rsidRDefault="00DA27E8" w:rsidP="00DA27E8">
            <w:pPr>
              <w:tabs>
                <w:tab w:val="left" w:pos="6600"/>
              </w:tabs>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72"/>
                <w:szCs w:val="7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Мировой суд судебного участка № 1 Первоуральского  судебного района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5-199/2021</w:t>
            </w:r>
          </w:p>
          <w:p w:rsidR="00DA27E8" w:rsidRPr="00DA27E8" w:rsidRDefault="00DA27E8" w:rsidP="00DA27E8">
            <w:pPr>
              <w:tabs>
                <w:tab w:val="left" w:pos="6600"/>
              </w:tabs>
              <w:suppressAutoHyphens/>
              <w:rPr>
                <w:rFonts w:cs="Calibri"/>
                <w:color w:val="00B0F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 xml:space="preserve">начальник цеха энергоснабжения АО «Русский хром 1915» </w:t>
            </w:r>
            <w:proofErr w:type="spellStart"/>
            <w:r w:rsidRPr="00DA27E8">
              <w:rPr>
                <w:rFonts w:cs="Calibri"/>
                <w:sz w:val="16"/>
                <w:szCs w:val="16"/>
                <w:lang w:eastAsia="ar-SA"/>
              </w:rPr>
              <w:t>Сулянов</w:t>
            </w:r>
            <w:proofErr w:type="spellEnd"/>
            <w:r w:rsidRPr="00DA27E8">
              <w:rPr>
                <w:rFonts w:cs="Calibri"/>
                <w:sz w:val="16"/>
                <w:szCs w:val="16"/>
                <w:lang w:eastAsia="ar-SA"/>
              </w:rPr>
              <w:t xml:space="preserve"> В.П.</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 xml:space="preserve">по ч. 1 ст. 19.5 КоАП РФ за невыполнение в установленный срок законного предписания органа осуществляющего государственный надзор </w:t>
            </w:r>
          </w:p>
          <w:p w:rsidR="00DA27E8" w:rsidRPr="00DA27E8" w:rsidRDefault="00DA27E8" w:rsidP="00DA27E8">
            <w:pPr>
              <w:suppressAutoHyphens/>
              <w:ind w:firstLine="540"/>
              <w:jc w:val="both"/>
              <w:rPr>
                <w:rFonts w:cs="Calibri"/>
                <w:sz w:val="16"/>
                <w:szCs w:val="16"/>
                <w:lang w:eastAsia="ar-SA"/>
              </w:rPr>
            </w:pPr>
          </w:p>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ЭНЕРГО</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w:t>
            </w:r>
            <w:proofErr w:type="gramStart"/>
            <w:r w:rsidRPr="00DA27E8">
              <w:rPr>
                <w:rFonts w:cs="Calibri"/>
                <w:sz w:val="16"/>
                <w:szCs w:val="16"/>
                <w:lang w:eastAsia="ar-SA"/>
              </w:rPr>
              <w:t>–  лицо</w:t>
            </w:r>
            <w:proofErr w:type="gramEnd"/>
            <w:r w:rsidRPr="00DA27E8">
              <w:rPr>
                <w:rFonts w:cs="Calibri"/>
                <w:sz w:val="16"/>
                <w:szCs w:val="16"/>
                <w:lang w:eastAsia="ar-SA"/>
              </w:rPr>
              <w:t xml:space="preserve"> признано виновным в совершении административного правонарушения и назначено наказание в виде штрафа на сумму   1 000 руб.</w:t>
            </w:r>
          </w:p>
          <w:p w:rsidR="00DA27E8" w:rsidRPr="00DA27E8" w:rsidRDefault="00DA27E8" w:rsidP="00DA27E8">
            <w:pPr>
              <w:tabs>
                <w:tab w:val="left" w:pos="6600"/>
              </w:tabs>
              <w:suppressAutoHyphens/>
              <w:rPr>
                <w:rFonts w:cs="Calibri"/>
                <w:sz w:val="16"/>
                <w:szCs w:val="16"/>
                <w:lang w:eastAsia="ar-SA"/>
              </w:rPr>
            </w:pP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both"/>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Мировой судья судебного участка № 3 </w:t>
            </w:r>
            <w:proofErr w:type="gramStart"/>
            <w:r w:rsidRPr="00DA27E8">
              <w:rPr>
                <w:rFonts w:cs="Calibri"/>
                <w:sz w:val="16"/>
                <w:szCs w:val="16"/>
                <w:lang w:eastAsia="ar-SA"/>
              </w:rPr>
              <w:t>Верх-</w:t>
            </w:r>
            <w:proofErr w:type="spellStart"/>
            <w:r w:rsidRPr="00DA27E8">
              <w:rPr>
                <w:rFonts w:cs="Calibri"/>
                <w:sz w:val="16"/>
                <w:szCs w:val="16"/>
                <w:lang w:eastAsia="ar-SA"/>
              </w:rPr>
              <w:t>Исетского</w:t>
            </w:r>
            <w:proofErr w:type="spellEnd"/>
            <w:proofErr w:type="gramEnd"/>
            <w:r w:rsidRPr="00DA27E8">
              <w:rPr>
                <w:rFonts w:cs="Calibri"/>
                <w:sz w:val="16"/>
                <w:szCs w:val="16"/>
                <w:lang w:eastAsia="ar-SA"/>
              </w:rPr>
              <w:t xml:space="preserve"> районного суда  г. Екатеринбурга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5-434/2020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ООО «УК «</w:t>
            </w:r>
            <w:proofErr w:type="spellStart"/>
            <w:r w:rsidRPr="00DA27E8">
              <w:rPr>
                <w:rFonts w:cs="Calibri"/>
                <w:sz w:val="16"/>
                <w:szCs w:val="16"/>
                <w:lang w:eastAsia="ar-SA"/>
              </w:rPr>
              <w:t>Лайф</w:t>
            </w:r>
            <w:proofErr w:type="spellEnd"/>
            <w:r w:rsidRPr="00DA27E8">
              <w:rPr>
                <w:rFonts w:cs="Calibri"/>
                <w:sz w:val="16"/>
                <w:szCs w:val="16"/>
                <w:lang w:eastAsia="ar-SA"/>
              </w:rPr>
              <w:t xml:space="preserve"> Групп»</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line="312" w:lineRule="auto"/>
              <w:ind w:firstLine="547"/>
              <w:jc w:val="both"/>
              <w:rPr>
                <w:rFonts w:cs="Calibri"/>
                <w:sz w:val="16"/>
                <w:szCs w:val="16"/>
                <w:lang w:eastAsia="ar-SA"/>
              </w:rPr>
            </w:pPr>
            <w:proofErr w:type="gramStart"/>
            <w:r w:rsidRPr="00DA27E8">
              <w:rPr>
                <w:rFonts w:cs="Calibri"/>
                <w:sz w:val="16"/>
                <w:szCs w:val="16"/>
                <w:lang w:eastAsia="ar-SA"/>
              </w:rPr>
              <w:t xml:space="preserve">по ч. 1 ст. 9.22 КоАП РФ за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w:t>
            </w:r>
            <w:r w:rsidRPr="00DA27E8">
              <w:rPr>
                <w:rFonts w:cs="Calibri"/>
                <w:sz w:val="16"/>
                <w:szCs w:val="16"/>
                <w:lang w:eastAsia="ar-SA"/>
              </w:rPr>
              <w:lastRenderedPageBreak/>
              <w:t>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w:t>
            </w:r>
            <w:proofErr w:type="gramEnd"/>
            <w:r w:rsidRPr="00DA27E8">
              <w:rPr>
                <w:rFonts w:cs="Calibri"/>
                <w:sz w:val="16"/>
                <w:szCs w:val="16"/>
                <w:lang w:eastAsia="ar-SA"/>
              </w:rPr>
              <w:t xml:space="preserve"> </w:t>
            </w:r>
            <w:proofErr w:type="gramStart"/>
            <w:r w:rsidRPr="00DA27E8">
              <w:rPr>
                <w:rFonts w:cs="Calibri"/>
                <w:sz w:val="16"/>
                <w:szCs w:val="16"/>
                <w:lang w:eastAsia="ar-SA"/>
              </w:rPr>
              <w:t xml:space="preserve">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w:t>
            </w:r>
            <w:proofErr w:type="spellStart"/>
            <w:r w:rsidRPr="00DA27E8">
              <w:rPr>
                <w:rFonts w:cs="Calibri"/>
                <w:sz w:val="16"/>
                <w:szCs w:val="16"/>
                <w:lang w:eastAsia="ar-SA"/>
              </w:rPr>
              <w:t>энергопринимающим</w:t>
            </w:r>
            <w:proofErr w:type="spellEnd"/>
            <w:r w:rsidRPr="00DA27E8">
              <w:rPr>
                <w:rFonts w:cs="Calibri"/>
                <w:sz w:val="16"/>
                <w:szCs w:val="16"/>
                <w:lang w:eastAsia="ar-SA"/>
              </w:rPr>
              <w:t xml:space="preserve"> устройствам </w:t>
            </w:r>
            <w:proofErr w:type="gramEnd"/>
          </w:p>
          <w:p w:rsidR="00DA27E8" w:rsidRPr="00DA27E8" w:rsidRDefault="00DA27E8" w:rsidP="00DA27E8">
            <w:pPr>
              <w:suppressAutoHyphens/>
              <w:spacing w:line="312" w:lineRule="auto"/>
              <w:ind w:firstLine="547"/>
              <w:jc w:val="both"/>
              <w:rPr>
                <w:rFonts w:cs="Calibri"/>
                <w:sz w:val="16"/>
                <w:szCs w:val="16"/>
                <w:lang w:eastAsia="ar-SA"/>
              </w:rPr>
            </w:pPr>
            <w:proofErr w:type="spellStart"/>
            <w:r w:rsidRPr="00DA27E8">
              <w:rPr>
                <w:rFonts w:cs="Calibri"/>
                <w:sz w:val="16"/>
                <w:szCs w:val="16"/>
                <w:lang w:eastAsia="ar-SA"/>
              </w:rPr>
              <w:t>энерго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 xml:space="preserve">Рассмотрено судом первой инстанции, производство прекращено в связи с малозначительностью.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Мировой судья судебного участка № 2 </w:t>
            </w:r>
            <w:proofErr w:type="gramStart"/>
            <w:r w:rsidRPr="00DA27E8">
              <w:rPr>
                <w:rFonts w:cs="Calibri"/>
                <w:sz w:val="16"/>
                <w:szCs w:val="16"/>
                <w:lang w:eastAsia="ar-SA"/>
              </w:rPr>
              <w:t>Верх-</w:t>
            </w:r>
            <w:proofErr w:type="spellStart"/>
            <w:r w:rsidRPr="00DA27E8">
              <w:rPr>
                <w:rFonts w:cs="Calibri"/>
                <w:sz w:val="16"/>
                <w:szCs w:val="16"/>
                <w:lang w:eastAsia="ar-SA"/>
              </w:rPr>
              <w:t>Исетского</w:t>
            </w:r>
            <w:proofErr w:type="spellEnd"/>
            <w:proofErr w:type="gramEnd"/>
            <w:r w:rsidRPr="00DA27E8">
              <w:rPr>
                <w:rFonts w:cs="Calibri"/>
                <w:sz w:val="16"/>
                <w:szCs w:val="16"/>
                <w:lang w:eastAsia="ar-SA"/>
              </w:rPr>
              <w:t xml:space="preserve"> судебного района г. Екатеринбурга Свердловской области</w:t>
            </w:r>
          </w:p>
          <w:p w:rsidR="00DA27E8" w:rsidRPr="00DA27E8" w:rsidRDefault="00DA27E8" w:rsidP="00DA27E8">
            <w:pPr>
              <w:tabs>
                <w:tab w:val="left" w:pos="6600"/>
              </w:tabs>
              <w:suppressAutoHyphens/>
              <w:snapToGrid w:val="0"/>
              <w:rPr>
                <w:rFonts w:cs="Calibri"/>
                <w:color w:val="00B0F0"/>
                <w:sz w:val="16"/>
                <w:szCs w:val="16"/>
                <w:lang w:eastAsia="ar-SA"/>
              </w:rPr>
            </w:pPr>
            <w:r w:rsidRPr="00DA27E8">
              <w:rPr>
                <w:rFonts w:cs="Calibri"/>
                <w:sz w:val="16"/>
                <w:szCs w:val="16"/>
                <w:lang w:eastAsia="ar-SA"/>
              </w:rPr>
              <w:t>№ 5-179/2021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r w:rsidRPr="00DA27E8">
              <w:rPr>
                <w:rFonts w:cs="Calibri"/>
                <w:sz w:val="16"/>
                <w:szCs w:val="16"/>
                <w:lang w:eastAsia="ar-SA"/>
              </w:rPr>
              <w:t xml:space="preserve">Начальник горно-обогатительного цеха  ЗАО «Карьер «Гора Хрустальная» </w:t>
            </w:r>
            <w:proofErr w:type="spellStart"/>
            <w:r w:rsidRPr="00DA27E8">
              <w:rPr>
                <w:rFonts w:cs="Calibri"/>
                <w:sz w:val="16"/>
                <w:szCs w:val="16"/>
                <w:lang w:eastAsia="ar-SA"/>
              </w:rPr>
              <w:t>Цюцкой</w:t>
            </w:r>
            <w:proofErr w:type="spellEnd"/>
            <w:r w:rsidRPr="00DA27E8">
              <w:rPr>
                <w:rFonts w:cs="Calibri"/>
                <w:sz w:val="16"/>
                <w:szCs w:val="16"/>
                <w:lang w:eastAsia="ar-SA"/>
              </w:rPr>
              <w:t xml:space="preserve"> Ю.С.</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по ч. 3 ст. 9.1  КоАП Ф за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DA27E8" w:rsidRPr="00DA27E8" w:rsidRDefault="00DA27E8" w:rsidP="00DA27E8">
            <w:pPr>
              <w:suppressAutoHyphens/>
              <w:spacing w:after="120"/>
              <w:ind w:left="122"/>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Рассмотрено судом первой инстанции, лицо признано виновным, назначено наказание в виде 40 000 р.</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color w:val="FF0000"/>
                <w:sz w:val="72"/>
                <w:szCs w:val="7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Мировой судья судебного участка № 8 Первоуральского судебного района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5-334/2020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ООО «</w:t>
            </w:r>
            <w:proofErr w:type="spellStart"/>
            <w:r w:rsidRPr="00DA27E8">
              <w:rPr>
                <w:rFonts w:cs="Calibri"/>
                <w:sz w:val="16"/>
                <w:szCs w:val="16"/>
                <w:lang w:eastAsia="ar-SA"/>
              </w:rPr>
              <w:t>Тимбер</w:t>
            </w:r>
            <w:proofErr w:type="spellEnd"/>
            <w:r w:rsidRPr="00DA27E8">
              <w:rPr>
                <w:rFonts w:cs="Calibri"/>
                <w:sz w:val="16"/>
                <w:szCs w:val="16"/>
                <w:lang w:eastAsia="ar-SA"/>
              </w:rPr>
              <w:t>»</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line="312" w:lineRule="auto"/>
              <w:ind w:firstLine="547"/>
              <w:jc w:val="both"/>
              <w:rPr>
                <w:rFonts w:cs="Calibri"/>
                <w:sz w:val="16"/>
                <w:szCs w:val="16"/>
                <w:lang w:eastAsia="ar-SA"/>
              </w:rPr>
            </w:pPr>
            <w:proofErr w:type="gramStart"/>
            <w:r w:rsidRPr="00DA27E8">
              <w:rPr>
                <w:rFonts w:cs="Calibri"/>
                <w:sz w:val="16"/>
                <w:szCs w:val="16"/>
                <w:lang w:eastAsia="ar-SA"/>
              </w:rPr>
              <w:t xml:space="preserve">по ч. 1 ст. 9.22 КоАП РФ за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r w:rsidRPr="00DA27E8">
              <w:rPr>
                <w:rFonts w:cs="Calibri"/>
                <w:sz w:val="16"/>
                <w:szCs w:val="16"/>
                <w:lang w:eastAsia="ar-SA"/>
              </w:rPr>
              <w:lastRenderedPageBreak/>
              <w:t>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w:t>
            </w:r>
            <w:proofErr w:type="gramEnd"/>
            <w:r w:rsidRPr="00DA27E8">
              <w:rPr>
                <w:rFonts w:cs="Calibri"/>
                <w:sz w:val="16"/>
                <w:szCs w:val="16"/>
                <w:lang w:eastAsia="ar-SA"/>
              </w:rPr>
              <w:t xml:space="preserve"> </w:t>
            </w:r>
            <w:proofErr w:type="gramStart"/>
            <w:r w:rsidRPr="00DA27E8">
              <w:rPr>
                <w:rFonts w:cs="Calibri"/>
                <w:sz w:val="16"/>
                <w:szCs w:val="16"/>
                <w:lang w:eastAsia="ar-SA"/>
              </w:rPr>
              <w:t xml:space="preserve">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w:t>
            </w:r>
            <w:proofErr w:type="spellStart"/>
            <w:r w:rsidRPr="00DA27E8">
              <w:rPr>
                <w:rFonts w:cs="Calibri"/>
                <w:sz w:val="16"/>
                <w:szCs w:val="16"/>
                <w:lang w:eastAsia="ar-SA"/>
              </w:rPr>
              <w:t>энергопринимающим</w:t>
            </w:r>
            <w:proofErr w:type="spellEnd"/>
            <w:r w:rsidRPr="00DA27E8">
              <w:rPr>
                <w:rFonts w:cs="Calibri"/>
                <w:sz w:val="16"/>
                <w:szCs w:val="16"/>
                <w:lang w:eastAsia="ar-SA"/>
              </w:rPr>
              <w:t xml:space="preserve"> устройствам </w:t>
            </w:r>
            <w:proofErr w:type="gramEnd"/>
          </w:p>
          <w:p w:rsidR="00DA27E8" w:rsidRPr="00DA27E8" w:rsidRDefault="00DA27E8" w:rsidP="00DA27E8">
            <w:pPr>
              <w:suppressAutoHyphens/>
              <w:spacing w:line="312" w:lineRule="auto"/>
              <w:ind w:firstLine="547"/>
              <w:jc w:val="both"/>
              <w:rPr>
                <w:rFonts w:cs="Calibri"/>
                <w:sz w:val="16"/>
                <w:szCs w:val="16"/>
                <w:lang w:eastAsia="ar-SA"/>
              </w:rPr>
            </w:pPr>
            <w:proofErr w:type="spellStart"/>
            <w:r w:rsidRPr="00DA27E8">
              <w:rPr>
                <w:rFonts w:cs="Calibri"/>
                <w:sz w:val="16"/>
                <w:szCs w:val="16"/>
                <w:lang w:eastAsia="ar-SA"/>
              </w:rPr>
              <w:t>энерго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Рассмотрено судом первой инстанции, лицо признано виновным, назначено наказание в виде 50 000 р.</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Мировой судья судебного участка № 7 </w:t>
            </w:r>
            <w:proofErr w:type="gramStart"/>
            <w:r w:rsidRPr="00DA27E8">
              <w:rPr>
                <w:rFonts w:cs="Calibri"/>
                <w:sz w:val="16"/>
                <w:szCs w:val="16"/>
                <w:lang w:eastAsia="ar-SA"/>
              </w:rPr>
              <w:t>Верх-</w:t>
            </w:r>
            <w:proofErr w:type="spellStart"/>
            <w:r w:rsidRPr="00DA27E8">
              <w:rPr>
                <w:rFonts w:cs="Calibri"/>
                <w:sz w:val="16"/>
                <w:szCs w:val="16"/>
                <w:lang w:eastAsia="ar-SA"/>
              </w:rPr>
              <w:t>Исетского</w:t>
            </w:r>
            <w:proofErr w:type="spellEnd"/>
            <w:proofErr w:type="gramEnd"/>
            <w:r w:rsidRPr="00DA27E8">
              <w:rPr>
                <w:rFonts w:cs="Calibri"/>
                <w:sz w:val="16"/>
                <w:szCs w:val="16"/>
                <w:lang w:eastAsia="ar-SA"/>
              </w:rPr>
              <w:t xml:space="preserve"> судебного района г. Екатеринбурга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5-202/2021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ООО «</w:t>
            </w:r>
            <w:proofErr w:type="spellStart"/>
            <w:r w:rsidRPr="00DA27E8">
              <w:rPr>
                <w:rFonts w:cs="Calibri"/>
                <w:sz w:val="16"/>
                <w:szCs w:val="16"/>
                <w:lang w:eastAsia="ar-SA"/>
              </w:rPr>
              <w:t>Тректоп</w:t>
            </w:r>
            <w:proofErr w:type="spellEnd"/>
            <w:r w:rsidRPr="00DA27E8">
              <w:rPr>
                <w:rFonts w:cs="Calibri"/>
                <w:sz w:val="16"/>
                <w:szCs w:val="16"/>
                <w:lang w:eastAsia="ar-SA"/>
              </w:rPr>
              <w:t>»</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line="312" w:lineRule="auto"/>
              <w:ind w:firstLine="547"/>
              <w:jc w:val="both"/>
              <w:rPr>
                <w:rFonts w:cs="Calibri"/>
                <w:sz w:val="16"/>
                <w:szCs w:val="16"/>
                <w:lang w:eastAsia="ar-SA"/>
              </w:rPr>
            </w:pPr>
            <w:proofErr w:type="gramStart"/>
            <w:r w:rsidRPr="00DA27E8">
              <w:rPr>
                <w:rFonts w:cs="Calibri"/>
                <w:sz w:val="16"/>
                <w:szCs w:val="16"/>
                <w:lang w:eastAsia="ar-SA"/>
              </w:rPr>
              <w:t xml:space="preserve">по ч. 1 ст. 9.22 КоАП РФ за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w:t>
            </w:r>
            <w:r w:rsidRPr="00DA27E8">
              <w:rPr>
                <w:rFonts w:cs="Calibri"/>
                <w:sz w:val="16"/>
                <w:szCs w:val="16"/>
                <w:lang w:eastAsia="ar-SA"/>
              </w:rPr>
              <w:lastRenderedPageBreak/>
              <w:t>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w:t>
            </w:r>
            <w:proofErr w:type="gramEnd"/>
            <w:r w:rsidRPr="00DA27E8">
              <w:rPr>
                <w:rFonts w:cs="Calibri"/>
                <w:sz w:val="16"/>
                <w:szCs w:val="16"/>
                <w:lang w:eastAsia="ar-SA"/>
              </w:rPr>
              <w:t xml:space="preserve"> </w:t>
            </w:r>
            <w:proofErr w:type="gramStart"/>
            <w:r w:rsidRPr="00DA27E8">
              <w:rPr>
                <w:rFonts w:cs="Calibri"/>
                <w:sz w:val="16"/>
                <w:szCs w:val="16"/>
                <w:lang w:eastAsia="ar-SA"/>
              </w:rPr>
              <w:t xml:space="preserve">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w:t>
            </w:r>
            <w:proofErr w:type="spellStart"/>
            <w:r w:rsidRPr="00DA27E8">
              <w:rPr>
                <w:rFonts w:cs="Calibri"/>
                <w:sz w:val="16"/>
                <w:szCs w:val="16"/>
                <w:lang w:eastAsia="ar-SA"/>
              </w:rPr>
              <w:t>энергопринимающим</w:t>
            </w:r>
            <w:proofErr w:type="spellEnd"/>
            <w:r w:rsidRPr="00DA27E8">
              <w:rPr>
                <w:rFonts w:cs="Calibri"/>
                <w:sz w:val="16"/>
                <w:szCs w:val="16"/>
                <w:lang w:eastAsia="ar-SA"/>
              </w:rPr>
              <w:t xml:space="preserve"> устройствам </w:t>
            </w:r>
            <w:proofErr w:type="gramEnd"/>
          </w:p>
          <w:p w:rsidR="00DA27E8" w:rsidRPr="00DA27E8" w:rsidRDefault="00DA27E8" w:rsidP="00DA27E8">
            <w:pPr>
              <w:suppressAutoHyphens/>
              <w:spacing w:line="312" w:lineRule="auto"/>
              <w:ind w:firstLine="547"/>
              <w:jc w:val="both"/>
              <w:rPr>
                <w:rFonts w:cs="Calibri"/>
                <w:sz w:val="16"/>
                <w:szCs w:val="16"/>
                <w:lang w:eastAsia="ar-SA"/>
              </w:rPr>
            </w:pPr>
            <w:proofErr w:type="spellStart"/>
            <w:r w:rsidRPr="00DA27E8">
              <w:rPr>
                <w:rFonts w:cs="Calibri"/>
                <w:sz w:val="16"/>
                <w:szCs w:val="16"/>
                <w:lang w:eastAsia="ar-SA"/>
              </w:rPr>
              <w:t>энерго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Рассмотрено судом первой инстанции, лицо признано виновным, назначено наказание в виде 100 000 р.</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Судья </w:t>
            </w:r>
            <w:proofErr w:type="spellStart"/>
            <w:r w:rsidRPr="00DA27E8">
              <w:rPr>
                <w:rFonts w:cs="Calibri"/>
                <w:sz w:val="16"/>
                <w:szCs w:val="16"/>
                <w:lang w:eastAsia="ar-SA"/>
              </w:rPr>
              <w:t>Североуральский</w:t>
            </w:r>
            <w:proofErr w:type="spellEnd"/>
            <w:r w:rsidRPr="00DA27E8">
              <w:rPr>
                <w:rFonts w:cs="Calibri"/>
                <w:sz w:val="16"/>
                <w:szCs w:val="16"/>
                <w:lang w:eastAsia="ar-SA"/>
              </w:rPr>
              <w:t xml:space="preserve">  </w:t>
            </w:r>
            <w:proofErr w:type="gramStart"/>
            <w:r w:rsidRPr="00DA27E8">
              <w:rPr>
                <w:rFonts w:cs="Calibri"/>
                <w:sz w:val="16"/>
                <w:szCs w:val="16"/>
                <w:lang w:eastAsia="ar-SA"/>
              </w:rPr>
              <w:t>городского</w:t>
            </w:r>
            <w:proofErr w:type="gramEnd"/>
            <w:r w:rsidRPr="00DA27E8">
              <w:rPr>
                <w:rFonts w:cs="Calibri"/>
                <w:sz w:val="16"/>
                <w:szCs w:val="16"/>
                <w:lang w:eastAsia="ar-SA"/>
              </w:rPr>
              <w:t xml:space="preserve">  Свердловской области</w:t>
            </w:r>
          </w:p>
          <w:p w:rsidR="00DA27E8" w:rsidRPr="00DA27E8" w:rsidRDefault="00DA27E8" w:rsidP="00DA27E8">
            <w:pPr>
              <w:tabs>
                <w:tab w:val="left" w:pos="6600"/>
              </w:tabs>
              <w:suppressAutoHyphens/>
              <w:snapToGrid w:val="0"/>
              <w:rPr>
                <w:rFonts w:cs="Calibri"/>
                <w:color w:val="00B0F0"/>
                <w:sz w:val="16"/>
                <w:szCs w:val="16"/>
                <w:lang w:eastAsia="ar-SA"/>
              </w:rPr>
            </w:pPr>
            <w:r w:rsidRPr="00DA27E8">
              <w:rPr>
                <w:rFonts w:cs="Calibri"/>
                <w:sz w:val="16"/>
                <w:szCs w:val="16"/>
                <w:lang w:eastAsia="ar-SA"/>
              </w:rPr>
              <w:t>№ 5-110/2021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r w:rsidRPr="00DA27E8">
              <w:rPr>
                <w:rFonts w:cs="Calibri"/>
                <w:sz w:val="16"/>
                <w:szCs w:val="16"/>
                <w:lang w:eastAsia="ar-SA"/>
              </w:rPr>
              <w:t>ООО Завод  «Пива и безалкогольных напитков»</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 xml:space="preserve">по ч. 1 ст. 9.1  КоАП Ф нарушение требований промышленной безопасности </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Рассмотрено судом первой инстанции, производство прекращено в связи с малозначительностью.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color w:val="FF0000"/>
                <w:sz w:val="72"/>
                <w:szCs w:val="7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Мировой судья судебного участка № 8 Октябрьского судебного района г. Екатеринбурга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 5-309/2021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r w:rsidRPr="00DA27E8">
              <w:rPr>
                <w:rFonts w:cs="Calibri"/>
                <w:sz w:val="16"/>
                <w:szCs w:val="16"/>
                <w:lang w:eastAsia="ar-SA"/>
              </w:rPr>
              <w:t xml:space="preserve">Директор АО «Корпорация </w:t>
            </w:r>
            <w:proofErr w:type="spellStart"/>
            <w:r w:rsidRPr="00DA27E8">
              <w:rPr>
                <w:rFonts w:cs="Calibri"/>
                <w:sz w:val="16"/>
                <w:szCs w:val="16"/>
                <w:lang w:eastAsia="ar-SA"/>
              </w:rPr>
              <w:t>Атомстройкомплекс</w:t>
            </w:r>
            <w:proofErr w:type="spellEnd"/>
            <w:r w:rsidRPr="00DA27E8">
              <w:rPr>
                <w:rFonts w:cs="Calibri"/>
                <w:sz w:val="16"/>
                <w:szCs w:val="16"/>
                <w:lang w:eastAsia="ar-SA"/>
              </w:rPr>
              <w:t>» Минкин О.Ш.</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ind w:firstLine="60"/>
              <w:jc w:val="both"/>
              <w:rPr>
                <w:rFonts w:cs="Calibri"/>
                <w:sz w:val="16"/>
                <w:szCs w:val="16"/>
                <w:lang w:eastAsia="ar-SA"/>
              </w:rPr>
            </w:pPr>
            <w:r w:rsidRPr="00DA27E8">
              <w:rPr>
                <w:rFonts w:cs="Calibri"/>
                <w:sz w:val="16"/>
                <w:szCs w:val="16"/>
                <w:lang w:eastAsia="ar-SA"/>
              </w:rPr>
              <w:t>по ч. 6 ст. КоАП РФ за невыполнение ранее выданного предписания</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требования удовлетворены, лицо привлечено к ответственности по ч. 6 ст. 19.5 КоАП РФ в виде штрафа в размере 5 000 р.</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Предписание РП-332-4903 (п) от 16.02.2021</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color w:val="FF0000"/>
                <w:sz w:val="72"/>
                <w:szCs w:val="7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Мировой судья судебного участка № 8 Октябрьского судебного района г. Екатеринбурга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 5-308/2021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r w:rsidRPr="00DA27E8">
              <w:rPr>
                <w:rFonts w:cs="Calibri"/>
                <w:sz w:val="16"/>
                <w:szCs w:val="16"/>
                <w:lang w:eastAsia="ar-SA"/>
              </w:rPr>
              <w:t xml:space="preserve">Директор АО «Корпорация </w:t>
            </w:r>
            <w:proofErr w:type="spellStart"/>
            <w:r w:rsidRPr="00DA27E8">
              <w:rPr>
                <w:rFonts w:cs="Calibri"/>
                <w:sz w:val="16"/>
                <w:szCs w:val="16"/>
                <w:lang w:eastAsia="ar-SA"/>
              </w:rPr>
              <w:t>Атомстройкомплекс</w:t>
            </w:r>
            <w:proofErr w:type="spellEnd"/>
            <w:r w:rsidRPr="00DA27E8">
              <w:rPr>
                <w:rFonts w:cs="Calibri"/>
                <w:sz w:val="16"/>
                <w:szCs w:val="16"/>
                <w:lang w:eastAsia="ar-SA"/>
              </w:rPr>
              <w:t>» Минкин О.Ш.</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ind w:firstLine="60"/>
              <w:jc w:val="both"/>
              <w:rPr>
                <w:rFonts w:cs="Calibri"/>
                <w:sz w:val="16"/>
                <w:szCs w:val="16"/>
                <w:lang w:eastAsia="ar-SA"/>
              </w:rPr>
            </w:pPr>
            <w:r w:rsidRPr="00DA27E8">
              <w:rPr>
                <w:rFonts w:cs="Calibri"/>
                <w:sz w:val="16"/>
                <w:szCs w:val="16"/>
                <w:lang w:eastAsia="ar-SA"/>
              </w:rPr>
              <w:t>по ч. 6 ст. КоАП РФ за невыполнение ранее выданного предписания</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требования удовлетворены, лицо привлечено к ответственности по ч. 6 ст. 19.5 КоАП РФ в виде штрафа в </w:t>
            </w:r>
            <w:r w:rsidRPr="00DA27E8">
              <w:rPr>
                <w:rFonts w:cs="Calibri"/>
                <w:sz w:val="16"/>
                <w:szCs w:val="16"/>
                <w:lang w:eastAsia="ar-SA"/>
              </w:rPr>
              <w:lastRenderedPageBreak/>
              <w:t>размере 5 000 р.</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Предписание РП-332-4902 (п) от 21.01.2021</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color w:val="FF0000"/>
                <w:sz w:val="72"/>
                <w:szCs w:val="7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Мировой судья судебного участка 3 </w:t>
            </w:r>
            <w:proofErr w:type="spellStart"/>
            <w:r w:rsidRPr="00DA27E8">
              <w:rPr>
                <w:rFonts w:cs="Calibri"/>
                <w:sz w:val="16"/>
                <w:szCs w:val="16"/>
                <w:lang w:eastAsia="ar-SA"/>
              </w:rPr>
              <w:t>Ревдинского</w:t>
            </w:r>
            <w:proofErr w:type="spellEnd"/>
            <w:r w:rsidRPr="00DA27E8">
              <w:rPr>
                <w:rFonts w:cs="Calibri"/>
                <w:sz w:val="16"/>
                <w:szCs w:val="16"/>
                <w:lang w:eastAsia="ar-SA"/>
              </w:rPr>
              <w:t xml:space="preserve"> районного суда Свердловской области</w:t>
            </w:r>
          </w:p>
          <w:p w:rsidR="00DA27E8" w:rsidRPr="00DA27E8" w:rsidRDefault="00DA27E8" w:rsidP="00DA27E8">
            <w:pPr>
              <w:tabs>
                <w:tab w:val="left" w:pos="6600"/>
              </w:tabs>
              <w:suppressAutoHyphens/>
              <w:snapToGrid w:val="0"/>
              <w:rPr>
                <w:rFonts w:cs="Calibri"/>
                <w:color w:val="00B0F0"/>
                <w:sz w:val="16"/>
                <w:szCs w:val="16"/>
                <w:lang w:eastAsia="ar-SA"/>
              </w:rPr>
            </w:pPr>
            <w:r w:rsidRPr="00DA27E8">
              <w:rPr>
                <w:rFonts w:cs="Calibri"/>
                <w:sz w:val="16"/>
                <w:szCs w:val="16"/>
                <w:lang w:eastAsia="ar-SA"/>
              </w:rPr>
              <w:t>№ 5-99/2021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r w:rsidRPr="00DA27E8">
              <w:rPr>
                <w:rFonts w:cs="Calibri"/>
                <w:sz w:val="16"/>
                <w:szCs w:val="16"/>
                <w:lang w:eastAsia="ar-SA"/>
              </w:rPr>
              <w:t>ООО «ЕТК»</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по ч. 3 ст. 9.1  КоАП Ф за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DA27E8" w:rsidRPr="00DA27E8" w:rsidRDefault="00DA27E8" w:rsidP="00DA27E8">
            <w:pPr>
              <w:suppressAutoHyphens/>
              <w:spacing w:after="120"/>
              <w:ind w:left="122"/>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Рассмотрено судом первой инстанции, лицо признано виновным, назначено наказание в виде 50 000 р.</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color w:val="FF0000"/>
                <w:sz w:val="72"/>
                <w:szCs w:val="7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Мировой судья судебного участка № 5 </w:t>
            </w:r>
            <w:proofErr w:type="gramStart"/>
            <w:r w:rsidRPr="00DA27E8">
              <w:rPr>
                <w:rFonts w:cs="Calibri"/>
                <w:sz w:val="16"/>
                <w:szCs w:val="16"/>
                <w:lang w:eastAsia="ar-SA"/>
              </w:rPr>
              <w:t>Верх-</w:t>
            </w:r>
            <w:proofErr w:type="spellStart"/>
            <w:r w:rsidRPr="00DA27E8">
              <w:rPr>
                <w:rFonts w:cs="Calibri"/>
                <w:sz w:val="16"/>
                <w:szCs w:val="16"/>
                <w:lang w:eastAsia="ar-SA"/>
              </w:rPr>
              <w:t>Исетского</w:t>
            </w:r>
            <w:proofErr w:type="spellEnd"/>
            <w:proofErr w:type="gramEnd"/>
            <w:r w:rsidRPr="00DA27E8">
              <w:rPr>
                <w:rFonts w:cs="Calibri"/>
                <w:sz w:val="16"/>
                <w:szCs w:val="16"/>
                <w:lang w:eastAsia="ar-SA"/>
              </w:rPr>
              <w:t xml:space="preserve"> судебного района г. Екатеринбурга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5-272/2021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ЗАО «</w:t>
            </w:r>
            <w:proofErr w:type="spellStart"/>
            <w:r w:rsidRPr="00DA27E8">
              <w:rPr>
                <w:rFonts w:cs="Calibri"/>
                <w:sz w:val="16"/>
                <w:szCs w:val="16"/>
                <w:lang w:eastAsia="ar-SA"/>
              </w:rPr>
              <w:t>Нерудсервис</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line="312" w:lineRule="auto"/>
              <w:ind w:firstLine="547"/>
              <w:jc w:val="both"/>
              <w:rPr>
                <w:rFonts w:cs="Calibri"/>
                <w:sz w:val="16"/>
                <w:szCs w:val="16"/>
                <w:lang w:eastAsia="ar-SA"/>
              </w:rPr>
            </w:pPr>
            <w:proofErr w:type="gramStart"/>
            <w:r w:rsidRPr="00DA27E8">
              <w:rPr>
                <w:rFonts w:cs="Calibri"/>
                <w:sz w:val="16"/>
                <w:szCs w:val="16"/>
                <w:lang w:eastAsia="ar-SA"/>
              </w:rPr>
              <w:t>по ч. 1 ст. 9.22 КоАП РФ за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w:t>
            </w:r>
            <w:proofErr w:type="gramEnd"/>
            <w:r w:rsidRPr="00DA27E8">
              <w:rPr>
                <w:rFonts w:cs="Calibri"/>
                <w:sz w:val="16"/>
                <w:szCs w:val="16"/>
                <w:lang w:eastAsia="ar-SA"/>
              </w:rPr>
              <w:t xml:space="preserve"> </w:t>
            </w:r>
            <w:proofErr w:type="gramStart"/>
            <w:r w:rsidRPr="00DA27E8">
              <w:rPr>
                <w:rFonts w:cs="Calibri"/>
                <w:sz w:val="16"/>
                <w:szCs w:val="16"/>
                <w:lang w:eastAsia="ar-SA"/>
              </w:rPr>
              <w:t xml:space="preserve">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w:t>
            </w:r>
            <w:r w:rsidRPr="00DA27E8">
              <w:rPr>
                <w:rFonts w:cs="Calibri"/>
                <w:sz w:val="16"/>
                <w:szCs w:val="16"/>
                <w:lang w:eastAsia="ar-SA"/>
              </w:rPr>
              <w:lastRenderedPageBreak/>
              <w:t xml:space="preserve">потребления электрической энергии, к принадлежащим потребителю </w:t>
            </w:r>
            <w:proofErr w:type="spellStart"/>
            <w:r w:rsidRPr="00DA27E8">
              <w:rPr>
                <w:rFonts w:cs="Calibri"/>
                <w:sz w:val="16"/>
                <w:szCs w:val="16"/>
                <w:lang w:eastAsia="ar-SA"/>
              </w:rPr>
              <w:t>энергопринимающим</w:t>
            </w:r>
            <w:proofErr w:type="spellEnd"/>
            <w:r w:rsidRPr="00DA27E8">
              <w:rPr>
                <w:rFonts w:cs="Calibri"/>
                <w:sz w:val="16"/>
                <w:szCs w:val="16"/>
                <w:lang w:eastAsia="ar-SA"/>
              </w:rPr>
              <w:t xml:space="preserve"> устройствам </w:t>
            </w:r>
            <w:proofErr w:type="gramEnd"/>
          </w:p>
          <w:p w:rsidR="00DA27E8" w:rsidRPr="00DA27E8" w:rsidRDefault="00DA27E8" w:rsidP="00DA27E8">
            <w:pPr>
              <w:suppressAutoHyphens/>
              <w:spacing w:line="312" w:lineRule="auto"/>
              <w:ind w:firstLine="547"/>
              <w:jc w:val="both"/>
              <w:rPr>
                <w:rFonts w:cs="Calibri"/>
                <w:sz w:val="16"/>
                <w:szCs w:val="16"/>
                <w:lang w:eastAsia="ar-SA"/>
              </w:rPr>
            </w:pPr>
            <w:proofErr w:type="spellStart"/>
            <w:r w:rsidRPr="00DA27E8">
              <w:rPr>
                <w:rFonts w:cs="Calibri"/>
                <w:sz w:val="16"/>
                <w:szCs w:val="16"/>
                <w:lang w:eastAsia="ar-SA"/>
              </w:rPr>
              <w:t>энерго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Рассмотрено судом первой инстанции, лицо признано виновным, назначено наказание в виде 50 000 р.</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Мировой судья судебного участка № 9 </w:t>
            </w:r>
            <w:proofErr w:type="gramStart"/>
            <w:r w:rsidRPr="00DA27E8">
              <w:rPr>
                <w:rFonts w:cs="Calibri"/>
                <w:sz w:val="16"/>
                <w:szCs w:val="16"/>
                <w:lang w:eastAsia="ar-SA"/>
              </w:rPr>
              <w:t>Верх-</w:t>
            </w:r>
            <w:proofErr w:type="spellStart"/>
            <w:r w:rsidRPr="00DA27E8">
              <w:rPr>
                <w:rFonts w:cs="Calibri"/>
                <w:sz w:val="16"/>
                <w:szCs w:val="16"/>
                <w:lang w:eastAsia="ar-SA"/>
              </w:rPr>
              <w:t>Исетского</w:t>
            </w:r>
            <w:proofErr w:type="spellEnd"/>
            <w:proofErr w:type="gramEnd"/>
            <w:r w:rsidRPr="00DA27E8">
              <w:rPr>
                <w:rFonts w:cs="Calibri"/>
                <w:sz w:val="16"/>
                <w:szCs w:val="16"/>
                <w:lang w:eastAsia="ar-SA"/>
              </w:rPr>
              <w:t xml:space="preserve"> судебного района г. Екатеринбурга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5-288/2021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r w:rsidRPr="00DA27E8">
              <w:rPr>
                <w:rFonts w:cs="Calibri"/>
                <w:sz w:val="16"/>
                <w:szCs w:val="16"/>
                <w:lang w:eastAsia="ar-SA"/>
              </w:rPr>
              <w:t>Инженер-энергетик ГБУЗ СО «ТЦКМ» Пахомов С.Ф.</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 xml:space="preserve">по ч. 1 ст. 19.5 КоАП РФ за невыполнение в установленный срок законного предписания органа осуществляющего государственный надзор </w:t>
            </w:r>
            <w:proofErr w:type="spellStart"/>
            <w:r w:rsidRPr="00DA27E8">
              <w:rPr>
                <w:rFonts w:cs="Calibri"/>
                <w:sz w:val="16"/>
                <w:szCs w:val="16"/>
                <w:lang w:eastAsia="ar-SA"/>
              </w:rPr>
              <w:t>энерго</w:t>
            </w:r>
            <w:proofErr w:type="spellEnd"/>
            <w:r w:rsidRPr="00DA27E8">
              <w:rPr>
                <w:rFonts w:cs="Calibri"/>
                <w:sz w:val="16"/>
                <w:szCs w:val="16"/>
                <w:lang w:eastAsia="ar-SA"/>
              </w:rPr>
              <w:t xml:space="preserve"> </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w:t>
            </w:r>
            <w:proofErr w:type="gramStart"/>
            <w:r w:rsidRPr="00DA27E8">
              <w:rPr>
                <w:rFonts w:cs="Calibri"/>
                <w:sz w:val="16"/>
                <w:szCs w:val="16"/>
                <w:lang w:eastAsia="ar-SA"/>
              </w:rPr>
              <w:t>–  лицо</w:t>
            </w:r>
            <w:proofErr w:type="gramEnd"/>
            <w:r w:rsidRPr="00DA27E8">
              <w:rPr>
                <w:rFonts w:cs="Calibri"/>
                <w:sz w:val="16"/>
                <w:szCs w:val="16"/>
                <w:lang w:eastAsia="ar-SA"/>
              </w:rPr>
              <w:t xml:space="preserve"> признано виновным в совершении административного правонарушения и назначено наказание в виде штрафа на сумму   1 000 руб.</w:t>
            </w:r>
          </w:p>
          <w:p w:rsidR="00DA27E8" w:rsidRPr="00DA27E8" w:rsidRDefault="00DA27E8" w:rsidP="00DA27E8">
            <w:pPr>
              <w:tabs>
                <w:tab w:val="left" w:pos="6600"/>
              </w:tabs>
              <w:suppressAutoHyphens/>
              <w:rPr>
                <w:rFonts w:cs="Calibri"/>
                <w:sz w:val="16"/>
                <w:szCs w:val="16"/>
                <w:lang w:eastAsia="ar-SA"/>
              </w:rPr>
            </w:pP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both"/>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proofErr w:type="spellStart"/>
            <w:r w:rsidRPr="00DA27E8">
              <w:rPr>
                <w:rFonts w:cs="Calibri"/>
                <w:sz w:val="16"/>
                <w:szCs w:val="16"/>
                <w:lang w:eastAsia="ar-SA"/>
              </w:rPr>
              <w:t>Краснотурьинский</w:t>
            </w:r>
            <w:proofErr w:type="spellEnd"/>
            <w:r w:rsidRPr="00DA27E8">
              <w:rPr>
                <w:rFonts w:cs="Calibri"/>
                <w:sz w:val="16"/>
                <w:szCs w:val="16"/>
                <w:lang w:eastAsia="ar-SA"/>
              </w:rPr>
              <w:t xml:space="preserve"> городской суд  Свердловской области</w:t>
            </w:r>
          </w:p>
          <w:p w:rsidR="00DA27E8" w:rsidRPr="00DA27E8" w:rsidRDefault="00DA27E8" w:rsidP="00DA27E8">
            <w:pPr>
              <w:tabs>
                <w:tab w:val="left" w:pos="6600"/>
              </w:tabs>
              <w:suppressAutoHyphens/>
              <w:snapToGrid w:val="0"/>
              <w:rPr>
                <w:rFonts w:cs="Calibri"/>
                <w:color w:val="00B0F0"/>
                <w:sz w:val="16"/>
                <w:szCs w:val="16"/>
                <w:lang w:eastAsia="ar-SA"/>
              </w:rPr>
            </w:pPr>
            <w:r w:rsidRPr="00DA27E8">
              <w:rPr>
                <w:rFonts w:cs="Calibri"/>
                <w:sz w:val="16"/>
                <w:szCs w:val="16"/>
                <w:lang w:eastAsia="ar-SA"/>
              </w:rPr>
              <w:t>№ 5-284/2021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r w:rsidRPr="00DA27E8">
              <w:rPr>
                <w:rFonts w:cs="Calibri"/>
                <w:sz w:val="16"/>
                <w:szCs w:val="16"/>
                <w:lang w:eastAsia="ar-SA"/>
              </w:rPr>
              <w:t>АО УК ИП «Богословский»</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 xml:space="preserve">по ч. 1 ст. 9.1  КоАП Ф нарушение требований промышленной безопасности </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Рассмотрено судом первой инстанции, лицо признано виновным, назначено наказание в виде приостановления деятельности на срок до 90 суток.</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suppressAutoHyphens/>
              <w:snapToGrid w:val="0"/>
              <w:rPr>
                <w:rFonts w:cs="Calibri"/>
                <w:color w:val="FF0000"/>
                <w:sz w:val="16"/>
                <w:szCs w:val="16"/>
                <w:lang w:eastAsia="ar-SA"/>
              </w:rPr>
            </w:pPr>
            <w:proofErr w:type="spellStart"/>
            <w:r w:rsidRPr="00DA27E8">
              <w:rPr>
                <w:rFonts w:cs="Calibri"/>
                <w:sz w:val="16"/>
                <w:szCs w:val="16"/>
                <w:lang w:eastAsia="ar-SA"/>
              </w:rPr>
              <w:t>Поликрафт</w:t>
            </w:r>
            <w:proofErr w:type="spellEnd"/>
            <w:r w:rsidRPr="00DA27E8">
              <w:rPr>
                <w:rFonts w:cs="Calibri"/>
                <w:sz w:val="16"/>
                <w:szCs w:val="16"/>
                <w:lang w:eastAsia="ar-SA"/>
              </w:rPr>
              <w:t xml:space="preserve"> «EUROTHERM -11»: зав. № 101633, зав. № 1016348, зав. № 1016349; </w:t>
            </w:r>
            <w:proofErr w:type="spellStart"/>
            <w:r w:rsidRPr="00DA27E8">
              <w:rPr>
                <w:rFonts w:cs="Calibri"/>
                <w:sz w:val="16"/>
                <w:szCs w:val="16"/>
                <w:lang w:eastAsia="ar-SA"/>
              </w:rPr>
              <w:t>Поликрафт</w:t>
            </w:r>
            <w:proofErr w:type="spellEnd"/>
            <w:r w:rsidRPr="00DA27E8">
              <w:rPr>
                <w:rFonts w:cs="Calibri"/>
                <w:sz w:val="16"/>
                <w:szCs w:val="16"/>
                <w:lang w:eastAsia="ar-SA"/>
              </w:rPr>
              <w:t xml:space="preserve"> «EUROTHERM -4» зав. № 0416333; </w:t>
            </w:r>
            <w:proofErr w:type="spellStart"/>
            <w:r w:rsidRPr="00DA27E8">
              <w:rPr>
                <w:rFonts w:cs="Calibri"/>
                <w:sz w:val="16"/>
                <w:szCs w:val="16"/>
                <w:lang w:eastAsia="ar-SA"/>
              </w:rPr>
              <w:t>Поликрафт</w:t>
            </w:r>
            <w:proofErr w:type="spellEnd"/>
            <w:r w:rsidRPr="00DA27E8">
              <w:rPr>
                <w:rFonts w:cs="Calibri"/>
                <w:sz w:val="16"/>
                <w:szCs w:val="16"/>
                <w:lang w:eastAsia="ar-SA"/>
              </w:rPr>
              <w:t xml:space="preserve"> «VTF 6000-12» зав. № 6000161472, зав. № 6000161471,</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color w:val="FF0000"/>
                <w:sz w:val="72"/>
                <w:szCs w:val="7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proofErr w:type="spellStart"/>
            <w:r w:rsidRPr="00DA27E8">
              <w:rPr>
                <w:rFonts w:cs="Calibri"/>
                <w:sz w:val="16"/>
                <w:szCs w:val="16"/>
                <w:lang w:eastAsia="ar-SA"/>
              </w:rPr>
              <w:t>Краснотурьинский</w:t>
            </w:r>
            <w:proofErr w:type="spellEnd"/>
            <w:r w:rsidRPr="00DA27E8">
              <w:rPr>
                <w:rFonts w:cs="Calibri"/>
                <w:sz w:val="16"/>
                <w:szCs w:val="16"/>
                <w:lang w:eastAsia="ar-SA"/>
              </w:rPr>
              <w:t xml:space="preserve"> городской суд  Свердловской области</w:t>
            </w:r>
          </w:p>
          <w:p w:rsidR="00DA27E8" w:rsidRPr="00DA27E8" w:rsidRDefault="00DA27E8" w:rsidP="00DA27E8">
            <w:pPr>
              <w:tabs>
                <w:tab w:val="left" w:pos="6600"/>
              </w:tabs>
              <w:suppressAutoHyphens/>
              <w:snapToGrid w:val="0"/>
              <w:rPr>
                <w:rFonts w:cs="Calibri"/>
                <w:color w:val="00B0F0"/>
                <w:sz w:val="16"/>
                <w:szCs w:val="16"/>
                <w:lang w:eastAsia="ar-SA"/>
              </w:rPr>
            </w:pPr>
            <w:r w:rsidRPr="00DA27E8">
              <w:rPr>
                <w:rFonts w:cs="Calibri"/>
                <w:sz w:val="16"/>
                <w:szCs w:val="16"/>
                <w:lang w:eastAsia="ar-SA"/>
              </w:rPr>
              <w:t>№ 5-283/2021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r w:rsidRPr="00DA27E8">
              <w:rPr>
                <w:rFonts w:cs="Calibri"/>
                <w:sz w:val="16"/>
                <w:szCs w:val="16"/>
                <w:lang w:eastAsia="ar-SA"/>
              </w:rPr>
              <w:t>АО УК ИП «Богословский»</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 xml:space="preserve">по ч. 1 ст. 9.1  КоАП Ф нарушение требований промышленной безопасности </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Рассмотрено судом первой инстанции, лицо признано виновным, назначено наказание в виде приостановления деятельности на срок до 90 суток.</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 xml:space="preserve">Здание котельной Фрунзе, 94/2, Краснотурьинск </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color w:val="FF0000"/>
                <w:sz w:val="72"/>
                <w:szCs w:val="7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Судья Невьянского  </w:t>
            </w:r>
            <w:proofErr w:type="gramStart"/>
            <w:r w:rsidRPr="00DA27E8">
              <w:rPr>
                <w:rFonts w:cs="Calibri"/>
                <w:sz w:val="16"/>
                <w:szCs w:val="16"/>
                <w:lang w:eastAsia="ar-SA"/>
              </w:rPr>
              <w:t>городского</w:t>
            </w:r>
            <w:proofErr w:type="gramEnd"/>
            <w:r w:rsidRPr="00DA27E8">
              <w:rPr>
                <w:rFonts w:cs="Calibri"/>
                <w:sz w:val="16"/>
                <w:szCs w:val="16"/>
                <w:lang w:eastAsia="ar-SA"/>
              </w:rPr>
              <w:t xml:space="preserve">  Свердловской области</w:t>
            </w:r>
          </w:p>
          <w:p w:rsidR="00DA27E8" w:rsidRPr="00DA27E8" w:rsidRDefault="00DA27E8" w:rsidP="00DA27E8">
            <w:pPr>
              <w:tabs>
                <w:tab w:val="left" w:pos="6600"/>
              </w:tabs>
              <w:suppressAutoHyphens/>
              <w:snapToGrid w:val="0"/>
              <w:rPr>
                <w:rFonts w:cs="Calibri"/>
                <w:color w:val="00B0F0"/>
                <w:sz w:val="16"/>
                <w:szCs w:val="16"/>
                <w:lang w:eastAsia="ar-SA"/>
              </w:rPr>
            </w:pPr>
            <w:r w:rsidRPr="00DA27E8">
              <w:rPr>
                <w:rFonts w:cs="Calibri"/>
                <w:sz w:val="16"/>
                <w:szCs w:val="16"/>
                <w:lang w:eastAsia="ar-SA"/>
              </w:rPr>
              <w:t>№ 5-261/2021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napToGrid w:val="0"/>
              <w:rPr>
                <w:rFonts w:cs="Calibri"/>
                <w:sz w:val="16"/>
                <w:szCs w:val="16"/>
                <w:lang w:eastAsia="ar-SA"/>
              </w:rPr>
            </w:pPr>
            <w:r w:rsidRPr="00DA27E8">
              <w:rPr>
                <w:rFonts w:cs="Calibri"/>
                <w:sz w:val="16"/>
                <w:szCs w:val="16"/>
                <w:lang w:eastAsia="ar-SA"/>
              </w:rPr>
              <w:t xml:space="preserve">Артель старателей </w:t>
            </w:r>
            <w:proofErr w:type="spellStart"/>
            <w:r w:rsidRPr="00DA27E8">
              <w:rPr>
                <w:rFonts w:cs="Calibri"/>
                <w:sz w:val="16"/>
                <w:szCs w:val="16"/>
                <w:lang w:eastAsia="ar-SA"/>
              </w:rPr>
              <w:t>Нейва</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 xml:space="preserve">по ч. 1 ст. 9.1  КоАП Ф нарушение требований промышленной безопасности </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Рассмотрено судом первой инстанции, лицо признано виновным, назначено наказание в виде предупреждения.</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suppressAutoHyphens/>
              <w:snapToGrid w:val="0"/>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color w:val="FF0000"/>
                <w:sz w:val="72"/>
                <w:szCs w:val="7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r>
      <w:tr w:rsidR="00DA27E8" w:rsidRPr="00DA27E8" w:rsidTr="00DA27E8">
        <w:trPr>
          <w:trHeight w:val="2565"/>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Мировой суд судебного участка № 1 Полевского  судебного района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5-235/2020</w:t>
            </w:r>
          </w:p>
          <w:p w:rsidR="00DA27E8" w:rsidRPr="00DA27E8" w:rsidRDefault="00DA27E8" w:rsidP="00DA27E8">
            <w:pPr>
              <w:tabs>
                <w:tab w:val="left" w:pos="6600"/>
              </w:tabs>
              <w:suppressAutoHyphens/>
              <w:rPr>
                <w:rFonts w:cs="Calibri"/>
                <w:color w:val="00B0F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Мастер по ремонту оборудования ОАО «</w:t>
            </w:r>
            <w:proofErr w:type="spellStart"/>
            <w:r w:rsidRPr="00DA27E8">
              <w:rPr>
                <w:rFonts w:cs="Calibri"/>
                <w:sz w:val="16"/>
                <w:szCs w:val="16"/>
                <w:lang w:eastAsia="ar-SA"/>
              </w:rPr>
              <w:t>Полевская</w:t>
            </w:r>
            <w:proofErr w:type="spellEnd"/>
            <w:r w:rsidRPr="00DA27E8">
              <w:rPr>
                <w:rFonts w:cs="Calibri"/>
                <w:sz w:val="16"/>
                <w:szCs w:val="16"/>
                <w:lang w:eastAsia="ar-SA"/>
              </w:rPr>
              <w:t xml:space="preserve"> </w:t>
            </w:r>
            <w:proofErr w:type="spellStart"/>
            <w:r w:rsidRPr="00DA27E8">
              <w:rPr>
                <w:rFonts w:cs="Calibri"/>
                <w:sz w:val="16"/>
                <w:szCs w:val="16"/>
                <w:lang w:eastAsia="ar-SA"/>
              </w:rPr>
              <w:t>коммцнальная</w:t>
            </w:r>
            <w:proofErr w:type="spellEnd"/>
            <w:r w:rsidRPr="00DA27E8">
              <w:rPr>
                <w:rFonts w:cs="Calibri"/>
                <w:sz w:val="16"/>
                <w:szCs w:val="16"/>
                <w:lang w:eastAsia="ar-SA"/>
              </w:rPr>
              <w:t xml:space="preserve"> компания» Тулей Б.И.  </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ind w:firstLine="540"/>
              <w:jc w:val="both"/>
              <w:rPr>
                <w:rFonts w:cs="Calibri"/>
                <w:sz w:val="16"/>
                <w:szCs w:val="16"/>
                <w:lang w:eastAsia="ar-SA"/>
              </w:rPr>
            </w:pPr>
            <w:r w:rsidRPr="00DA27E8">
              <w:rPr>
                <w:rFonts w:cs="Calibri"/>
                <w:sz w:val="16"/>
                <w:szCs w:val="16"/>
                <w:lang w:eastAsia="ar-SA"/>
              </w:rPr>
              <w:t xml:space="preserve">по ч. 1 ст. 19.5 КоАП РФ за невыполнение в установленный срок законного предписания органа осуществляющего государственный надзор </w:t>
            </w:r>
            <w:proofErr w:type="spellStart"/>
            <w:r w:rsidRPr="00DA27E8">
              <w:rPr>
                <w:rFonts w:cs="Calibri"/>
                <w:sz w:val="16"/>
                <w:szCs w:val="16"/>
                <w:lang w:eastAsia="ar-SA"/>
              </w:rPr>
              <w:t>энерго</w:t>
            </w:r>
            <w:proofErr w:type="spellEnd"/>
            <w:r w:rsidRPr="00DA27E8">
              <w:rPr>
                <w:rFonts w:cs="Calibri"/>
                <w:sz w:val="16"/>
                <w:szCs w:val="16"/>
                <w:lang w:eastAsia="ar-SA"/>
              </w:rPr>
              <w:t xml:space="preserve"> </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w:t>
            </w:r>
            <w:proofErr w:type="gramStart"/>
            <w:r w:rsidRPr="00DA27E8">
              <w:rPr>
                <w:rFonts w:cs="Calibri"/>
                <w:sz w:val="16"/>
                <w:szCs w:val="16"/>
                <w:lang w:eastAsia="ar-SA"/>
              </w:rPr>
              <w:t>–  лицо</w:t>
            </w:r>
            <w:proofErr w:type="gramEnd"/>
            <w:r w:rsidRPr="00DA27E8">
              <w:rPr>
                <w:rFonts w:cs="Calibri"/>
                <w:sz w:val="16"/>
                <w:szCs w:val="16"/>
                <w:lang w:eastAsia="ar-SA"/>
              </w:rPr>
              <w:t xml:space="preserve"> признано виновным в совершении административного правонарушения и назначено наказание в виде штрафа на сумму   1 000 руб.</w:t>
            </w:r>
          </w:p>
          <w:p w:rsidR="00DA27E8" w:rsidRPr="00DA27E8" w:rsidRDefault="00DA27E8" w:rsidP="00DA27E8">
            <w:pPr>
              <w:tabs>
                <w:tab w:val="left" w:pos="6600"/>
              </w:tabs>
              <w:suppressAutoHyphens/>
              <w:rPr>
                <w:rFonts w:cs="Calibri"/>
                <w:sz w:val="16"/>
                <w:szCs w:val="16"/>
                <w:lang w:eastAsia="ar-SA"/>
              </w:rPr>
            </w:pP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both"/>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Мировой суд  судебного участка № 1 </w:t>
            </w:r>
            <w:proofErr w:type="spellStart"/>
            <w:r w:rsidRPr="00DA27E8">
              <w:rPr>
                <w:rFonts w:cs="Calibri"/>
                <w:sz w:val="16"/>
                <w:szCs w:val="16"/>
                <w:lang w:eastAsia="ar-SA"/>
              </w:rPr>
              <w:t>Нижнетуринского</w:t>
            </w:r>
            <w:proofErr w:type="spellEnd"/>
            <w:r w:rsidRPr="00DA27E8">
              <w:rPr>
                <w:rFonts w:cs="Calibri"/>
                <w:sz w:val="16"/>
                <w:szCs w:val="16"/>
                <w:lang w:eastAsia="ar-SA"/>
              </w:rPr>
              <w:t xml:space="preserve">  судебного района  Свердловской области</w:t>
            </w:r>
          </w:p>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 5-308/2021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 xml:space="preserve">Комитет ЖКХ, транспорта и связи Администрации </w:t>
            </w:r>
            <w:proofErr w:type="spellStart"/>
            <w:r w:rsidRPr="00DA27E8">
              <w:rPr>
                <w:rFonts w:cs="Calibri"/>
                <w:sz w:val="16"/>
                <w:szCs w:val="16"/>
                <w:lang w:eastAsia="ar-SA"/>
              </w:rPr>
              <w:t>Нижнетуринского</w:t>
            </w:r>
            <w:proofErr w:type="spellEnd"/>
            <w:r w:rsidRPr="00DA27E8">
              <w:rPr>
                <w:rFonts w:cs="Calibri"/>
                <w:sz w:val="16"/>
                <w:szCs w:val="16"/>
                <w:lang w:eastAsia="ar-SA"/>
              </w:rPr>
              <w:t xml:space="preserve"> ГО </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after="120"/>
              <w:ind w:left="122"/>
              <w:rPr>
                <w:sz w:val="16"/>
                <w:szCs w:val="16"/>
                <w:lang w:eastAsia="ar-SA"/>
              </w:rPr>
            </w:pPr>
            <w:r w:rsidRPr="00DA27E8">
              <w:rPr>
                <w:sz w:val="16"/>
                <w:szCs w:val="16"/>
                <w:lang w:eastAsia="ar-SA"/>
              </w:rPr>
              <w:t>По ч. 1  ст. 19.4.1 КоАП РФ воспрепятствование законной деятельности должностного лица органа государственного контроля (надзора) по проведению проверки или уклонение от таких проверок.</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I инстанция –   производство прекращено в связи с отсутствием в действиях лица события правонарушения.</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eastAsia="Lucida Sans Unicode" w:cs="Calibri"/>
                <w:kern w:val="1"/>
                <w:sz w:val="16"/>
                <w:szCs w:val="16"/>
                <w:lang w:eastAsia="ar-SA"/>
              </w:rPr>
            </w:pPr>
            <w:r w:rsidRPr="00DA27E8">
              <w:rPr>
                <w:rFonts w:eastAsia="Lucida Sans Unicode" w:cs="Calibri"/>
                <w:kern w:val="1"/>
                <w:sz w:val="16"/>
                <w:szCs w:val="16"/>
                <w:lang w:eastAsia="ar-SA"/>
              </w:rPr>
              <w:t xml:space="preserve"> </w:t>
            </w: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Мировой судья судебного участка № 8 Орджоникидзевского  районного суда  г. Екатеринбурга Свердловской области</w:t>
            </w:r>
          </w:p>
          <w:p w:rsidR="00DA27E8" w:rsidRPr="00DA27E8" w:rsidRDefault="00DA27E8" w:rsidP="00DA27E8">
            <w:pPr>
              <w:tabs>
                <w:tab w:val="left" w:pos="6600"/>
              </w:tabs>
              <w:suppressAutoHyphens/>
              <w:snapToGrid w:val="0"/>
              <w:rPr>
                <w:rFonts w:cs="Calibri"/>
                <w:sz w:val="16"/>
                <w:szCs w:val="16"/>
                <w:lang w:eastAsia="ar-SA"/>
              </w:rPr>
            </w:pPr>
          </w:p>
          <w:p w:rsidR="00DA27E8" w:rsidRPr="00DA27E8" w:rsidRDefault="00DA27E8" w:rsidP="00DA27E8">
            <w:pPr>
              <w:tabs>
                <w:tab w:val="left" w:pos="6600"/>
              </w:tabs>
              <w:suppressAutoHyphens/>
              <w:snapToGrid w:val="0"/>
              <w:rPr>
                <w:rFonts w:cs="Calibri"/>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ind w:firstLine="87"/>
              <w:jc w:val="center"/>
              <w:rPr>
                <w:rFonts w:cs="Calibri"/>
                <w:sz w:val="16"/>
                <w:szCs w:val="16"/>
                <w:lang w:eastAsia="ar-SA"/>
              </w:rPr>
            </w:pPr>
            <w:r w:rsidRPr="00DA27E8">
              <w:rPr>
                <w:rFonts w:cs="Calibri"/>
                <w:sz w:val="16"/>
                <w:szCs w:val="16"/>
                <w:lang w:eastAsia="ar-SA"/>
              </w:rPr>
              <w:t>ООО «</w:t>
            </w:r>
            <w:proofErr w:type="spellStart"/>
            <w:r w:rsidRPr="00DA27E8">
              <w:rPr>
                <w:rFonts w:cs="Calibri"/>
                <w:sz w:val="16"/>
                <w:szCs w:val="16"/>
                <w:lang w:eastAsia="ar-SA"/>
              </w:rPr>
              <w:t>Энергосервисснаб</w:t>
            </w:r>
            <w:proofErr w:type="spellEnd"/>
            <w:r w:rsidRPr="00DA27E8">
              <w:rPr>
                <w:rFonts w:cs="Calibri"/>
                <w:sz w:val="16"/>
                <w:szCs w:val="16"/>
                <w:lang w:eastAsia="ar-SA"/>
              </w:rPr>
              <w:t>»</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center"/>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pacing w:line="312" w:lineRule="auto"/>
              <w:ind w:firstLine="547"/>
              <w:jc w:val="both"/>
              <w:rPr>
                <w:rFonts w:cs="Calibri"/>
                <w:sz w:val="16"/>
                <w:szCs w:val="16"/>
                <w:lang w:eastAsia="ar-SA"/>
              </w:rPr>
            </w:pPr>
            <w:proofErr w:type="gramStart"/>
            <w:r w:rsidRPr="00DA27E8">
              <w:rPr>
                <w:rFonts w:cs="Calibri"/>
                <w:sz w:val="16"/>
                <w:szCs w:val="16"/>
                <w:lang w:eastAsia="ar-SA"/>
              </w:rPr>
              <w:t>по ч. 1 ст. 9.22 КоАП РФ за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w:t>
            </w:r>
            <w:proofErr w:type="gramEnd"/>
            <w:r w:rsidRPr="00DA27E8">
              <w:rPr>
                <w:rFonts w:cs="Calibri"/>
                <w:sz w:val="16"/>
                <w:szCs w:val="16"/>
                <w:lang w:eastAsia="ar-SA"/>
              </w:rPr>
              <w:t xml:space="preserve"> </w:t>
            </w:r>
            <w:proofErr w:type="gramStart"/>
            <w:r w:rsidRPr="00DA27E8">
              <w:rPr>
                <w:rFonts w:cs="Calibri"/>
                <w:sz w:val="16"/>
                <w:szCs w:val="16"/>
                <w:lang w:eastAsia="ar-SA"/>
              </w:rPr>
              <w:t xml:space="preserve">режима потребления электрической энергии, либо необеспечение потребителем </w:t>
            </w:r>
            <w:r w:rsidRPr="00DA27E8">
              <w:rPr>
                <w:rFonts w:cs="Calibri"/>
                <w:sz w:val="16"/>
                <w:szCs w:val="16"/>
                <w:lang w:eastAsia="ar-SA"/>
              </w:rPr>
              <w:lastRenderedPageBreak/>
              <w:t xml:space="preserve">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w:t>
            </w:r>
            <w:proofErr w:type="spellStart"/>
            <w:r w:rsidRPr="00DA27E8">
              <w:rPr>
                <w:rFonts w:cs="Calibri"/>
                <w:sz w:val="16"/>
                <w:szCs w:val="16"/>
                <w:lang w:eastAsia="ar-SA"/>
              </w:rPr>
              <w:t>энергопринимающим</w:t>
            </w:r>
            <w:proofErr w:type="spellEnd"/>
            <w:r w:rsidRPr="00DA27E8">
              <w:rPr>
                <w:rFonts w:cs="Calibri"/>
                <w:sz w:val="16"/>
                <w:szCs w:val="16"/>
                <w:lang w:eastAsia="ar-SA"/>
              </w:rPr>
              <w:t xml:space="preserve"> устройствам </w:t>
            </w:r>
            <w:proofErr w:type="gramEnd"/>
          </w:p>
          <w:p w:rsidR="00DA27E8" w:rsidRPr="00DA27E8" w:rsidRDefault="00DA27E8" w:rsidP="00DA27E8">
            <w:pPr>
              <w:suppressAutoHyphens/>
              <w:spacing w:line="312" w:lineRule="auto"/>
              <w:ind w:firstLine="547"/>
              <w:jc w:val="both"/>
              <w:rPr>
                <w:rFonts w:cs="Calibri"/>
                <w:sz w:val="16"/>
                <w:szCs w:val="16"/>
                <w:lang w:eastAsia="ar-SA"/>
              </w:rPr>
            </w:pPr>
            <w:proofErr w:type="spellStart"/>
            <w:r w:rsidRPr="00DA27E8">
              <w:rPr>
                <w:rFonts w:cs="Calibri"/>
                <w:sz w:val="16"/>
                <w:szCs w:val="16"/>
                <w:lang w:eastAsia="ar-SA"/>
              </w:rPr>
              <w:t>энерго</w:t>
            </w:r>
            <w:proofErr w:type="spellEnd"/>
          </w:p>
          <w:p w:rsidR="00DA27E8" w:rsidRPr="00DA27E8" w:rsidRDefault="00DA27E8" w:rsidP="00DA27E8">
            <w:pPr>
              <w:suppressAutoHyphens/>
              <w:autoSpaceDE w:val="0"/>
              <w:snapToGrid w:val="0"/>
              <w:ind w:firstLine="60"/>
              <w:jc w:val="both"/>
              <w:rPr>
                <w:rFonts w:cs="Calibri"/>
                <w:sz w:val="16"/>
                <w:szCs w:val="16"/>
                <w:lang w:eastAsia="ar-SA"/>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lastRenderedPageBreak/>
              <w:t>Рассмотрено судом первой инстанции, лицо признано виновным в совершении административного правонарушения и назначено наказание в виде штрафа на сумму   50 000 руб.</w:t>
            </w:r>
          </w:p>
          <w:p w:rsidR="00DA27E8" w:rsidRPr="00DA27E8" w:rsidRDefault="00DA27E8" w:rsidP="00DA27E8">
            <w:pPr>
              <w:tabs>
                <w:tab w:val="left" w:pos="6600"/>
              </w:tabs>
              <w:suppressAutoHyphens/>
              <w:snapToGrid w:val="0"/>
              <w:rPr>
                <w:rFonts w:cs="Calibri"/>
                <w:sz w:val="16"/>
                <w:szCs w:val="16"/>
                <w:lang w:eastAsia="ar-SA"/>
              </w:rPr>
            </w:pPr>
            <w:r w:rsidRPr="00DA27E8">
              <w:rPr>
                <w:rFonts w:cs="Calibri"/>
                <w:sz w:val="16"/>
                <w:szCs w:val="16"/>
                <w:lang w:eastAsia="ar-SA"/>
              </w:rPr>
              <w:t xml:space="preserve">.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rPr>
                <w:rFonts w:cs="Calibri"/>
                <w:sz w:val="16"/>
                <w:szCs w:val="16"/>
                <w:lang w:eastAsia="ar-SA"/>
              </w:rPr>
            </w:pPr>
            <w:r w:rsidRPr="00DA27E8">
              <w:rPr>
                <w:rFonts w:cs="Calibri"/>
                <w:sz w:val="16"/>
                <w:szCs w:val="16"/>
                <w:lang w:eastAsia="ar-SA"/>
              </w:rPr>
              <w:t>Вина юридического лица подтверждается протоколом об административном правонарушении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center"/>
              <w:rPr>
                <w:rFonts w:cs="Calibri"/>
                <w:color w:val="FF0000"/>
                <w:sz w:val="52"/>
                <w:szCs w:val="52"/>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snapToGrid w:val="0"/>
              <w:jc w:val="center"/>
              <w:rPr>
                <w:rFonts w:eastAsia="Lucida Sans Unicode" w:cs="Calibri"/>
                <w:color w:val="FF0000"/>
                <w:kern w:val="1"/>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both"/>
              <w:rPr>
                <w:rFonts w:cs="Calibri"/>
                <w:sz w:val="16"/>
                <w:szCs w:val="16"/>
                <w:lang w:eastAsia="ar-SA"/>
              </w:rPr>
            </w:pPr>
            <w:r w:rsidRPr="00DA27E8">
              <w:rPr>
                <w:rFonts w:cs="Calibri"/>
                <w:sz w:val="16"/>
                <w:szCs w:val="16"/>
                <w:lang w:eastAsia="ar-SA"/>
              </w:rPr>
              <w:t xml:space="preserve">Мировой судья судебного участка № 2 </w:t>
            </w:r>
            <w:proofErr w:type="spellStart"/>
            <w:r w:rsidRPr="00DA27E8">
              <w:rPr>
                <w:rFonts w:cs="Calibri"/>
                <w:sz w:val="16"/>
                <w:szCs w:val="16"/>
                <w:lang w:eastAsia="ar-SA"/>
              </w:rPr>
              <w:t>Богдаговичского</w:t>
            </w:r>
            <w:proofErr w:type="spellEnd"/>
            <w:r w:rsidRPr="00DA27E8">
              <w:rPr>
                <w:rFonts w:cs="Calibri"/>
                <w:sz w:val="16"/>
                <w:szCs w:val="16"/>
                <w:lang w:eastAsia="ar-SA"/>
              </w:rPr>
              <w:t xml:space="preserve"> судебного района Свердловской области  от 29.01.2021 № 5-62/2021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proofErr w:type="spellStart"/>
            <w:r w:rsidRPr="00DA27E8">
              <w:rPr>
                <w:rFonts w:cs="Calibri"/>
                <w:sz w:val="16"/>
                <w:szCs w:val="16"/>
                <w:lang w:eastAsia="ar-SA"/>
              </w:rPr>
              <w:t>Разуева</w:t>
            </w:r>
            <w:proofErr w:type="spellEnd"/>
            <w:r w:rsidRPr="00DA27E8">
              <w:rPr>
                <w:rFonts w:cs="Calibri"/>
                <w:sz w:val="16"/>
                <w:szCs w:val="16"/>
                <w:lang w:eastAsia="ar-SA"/>
              </w:rPr>
              <w:t xml:space="preserve"> Ольга Александровна – директор МАОУ </w:t>
            </w:r>
            <w:proofErr w:type="spellStart"/>
            <w:r w:rsidRPr="00DA27E8">
              <w:rPr>
                <w:rFonts w:cs="Calibri"/>
                <w:sz w:val="16"/>
                <w:szCs w:val="16"/>
                <w:lang w:eastAsia="ar-SA"/>
              </w:rPr>
              <w:t>Чернокоровская</w:t>
            </w:r>
            <w:proofErr w:type="spellEnd"/>
            <w:r w:rsidRPr="00DA27E8">
              <w:rPr>
                <w:rFonts w:cs="Calibri"/>
                <w:sz w:val="16"/>
                <w:szCs w:val="16"/>
                <w:lang w:eastAsia="ar-SA"/>
              </w:rPr>
              <w:t xml:space="preserve"> СОШ</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both"/>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jc w:val="both"/>
              <w:rPr>
                <w:rFonts w:cs="Calibri"/>
                <w:sz w:val="16"/>
                <w:szCs w:val="16"/>
                <w:lang w:eastAsia="ar-SA"/>
              </w:rPr>
            </w:pPr>
            <w:r w:rsidRPr="00DA27E8">
              <w:rPr>
                <w:rFonts w:cs="Calibri"/>
                <w:sz w:val="16"/>
                <w:szCs w:val="16"/>
                <w:lang w:eastAsia="ar-SA"/>
              </w:rPr>
              <w:t>Привлечение к административной ответственности по ч. 1 ст. 19.5 КоАП РФ за невыполнение ранее выданного предписания</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both"/>
              <w:rPr>
                <w:rFonts w:cs="Calibri"/>
                <w:sz w:val="16"/>
                <w:szCs w:val="16"/>
                <w:lang w:eastAsia="ar-SA"/>
              </w:rPr>
            </w:pPr>
            <w:r w:rsidRPr="00DA27E8">
              <w:rPr>
                <w:rFonts w:cs="Calibri"/>
                <w:sz w:val="16"/>
                <w:szCs w:val="16"/>
                <w:lang w:eastAsia="ar-SA"/>
              </w:rPr>
              <w:t>Рассмотрено судом первой инстанции, должностное лицо признано виновным в совершении административного правонарушения  и назначено наказание в виде административного штрафа в размере 1000 руб.</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both"/>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tabs>
                <w:tab w:val="left" w:pos="6600"/>
              </w:tabs>
              <w:suppressAutoHyphens/>
              <w:snapToGrid w:val="0"/>
              <w:jc w:val="both"/>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both"/>
              <w:rPr>
                <w:rFonts w:eastAsia="Lucida Sans Unicode" w:cs="Calibri"/>
                <w:color w:val="FF0000"/>
                <w:kern w:val="1"/>
                <w:sz w:val="28"/>
                <w:szCs w:val="2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both"/>
              <w:rPr>
                <w:rFonts w:eastAsia="Lucida Sans Unicode"/>
                <w:kern w:val="1"/>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both"/>
              <w:rPr>
                <w:rFonts w:cs="Calibri"/>
                <w:sz w:val="16"/>
                <w:szCs w:val="16"/>
                <w:lang w:eastAsia="ar-SA"/>
              </w:rPr>
            </w:pPr>
            <w:r w:rsidRPr="00DA27E8">
              <w:rPr>
                <w:rFonts w:cs="Calibri"/>
                <w:sz w:val="16"/>
                <w:szCs w:val="16"/>
                <w:lang w:eastAsia="ar-SA"/>
              </w:rPr>
              <w:t xml:space="preserve">Мировой судья судебного участка № 1 </w:t>
            </w:r>
            <w:proofErr w:type="gramStart"/>
            <w:r w:rsidRPr="00DA27E8">
              <w:rPr>
                <w:rFonts w:cs="Calibri"/>
                <w:sz w:val="16"/>
                <w:szCs w:val="16"/>
                <w:lang w:eastAsia="ar-SA"/>
              </w:rPr>
              <w:t>Верх-</w:t>
            </w:r>
            <w:proofErr w:type="spellStart"/>
            <w:r w:rsidRPr="00DA27E8">
              <w:rPr>
                <w:rFonts w:cs="Calibri"/>
                <w:sz w:val="16"/>
                <w:szCs w:val="16"/>
                <w:lang w:eastAsia="ar-SA"/>
              </w:rPr>
              <w:t>Исетского</w:t>
            </w:r>
            <w:proofErr w:type="spellEnd"/>
            <w:proofErr w:type="gramEnd"/>
            <w:r w:rsidRPr="00DA27E8">
              <w:rPr>
                <w:rFonts w:cs="Calibri"/>
                <w:sz w:val="16"/>
                <w:szCs w:val="16"/>
                <w:lang w:eastAsia="ar-SA"/>
              </w:rPr>
              <w:t xml:space="preserve"> района г. Екатеринбурга  от 03.03.2021 № 5-84/2021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proofErr w:type="spellStart"/>
            <w:r w:rsidRPr="00DA27E8">
              <w:rPr>
                <w:rFonts w:cs="Calibri"/>
                <w:sz w:val="16"/>
                <w:szCs w:val="16"/>
                <w:lang w:eastAsia="ar-SA"/>
              </w:rPr>
              <w:t>Кагадеев</w:t>
            </w:r>
            <w:proofErr w:type="spellEnd"/>
            <w:r w:rsidRPr="00DA27E8">
              <w:rPr>
                <w:rFonts w:cs="Calibri"/>
                <w:sz w:val="16"/>
                <w:szCs w:val="16"/>
                <w:lang w:eastAsia="ar-SA"/>
              </w:rPr>
              <w:t xml:space="preserve"> Иван Васильевич – директор ООО «ТК «Система»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both"/>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jc w:val="both"/>
              <w:rPr>
                <w:rFonts w:cs="Calibri"/>
                <w:sz w:val="16"/>
                <w:szCs w:val="16"/>
                <w:lang w:eastAsia="ar-SA"/>
              </w:rPr>
            </w:pPr>
            <w:r w:rsidRPr="00DA27E8">
              <w:rPr>
                <w:sz w:val="16"/>
                <w:szCs w:val="16"/>
                <w:lang w:eastAsia="ar-SA"/>
              </w:rPr>
              <w:t>Привлечение к административной ответственности п</w:t>
            </w:r>
            <w:r w:rsidRPr="00DA27E8">
              <w:rPr>
                <w:rFonts w:cs="Calibri"/>
                <w:sz w:val="16"/>
                <w:szCs w:val="16"/>
                <w:lang w:eastAsia="ar-SA"/>
              </w:rPr>
              <w:t>о ч. 1 ст. 19.5 КоАП РФ за невыполнение ранее выданного предписания</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both"/>
              <w:rPr>
                <w:rFonts w:cs="Calibri"/>
                <w:sz w:val="16"/>
                <w:szCs w:val="16"/>
                <w:lang w:eastAsia="ar-SA"/>
              </w:rPr>
            </w:pPr>
            <w:r w:rsidRPr="00DA27E8">
              <w:rPr>
                <w:rFonts w:cs="Calibri"/>
                <w:sz w:val="16"/>
                <w:szCs w:val="16"/>
                <w:lang w:eastAsia="ar-SA"/>
              </w:rPr>
              <w:t xml:space="preserve">Рассмотрено судом первой инстанции, производство по делу об административном правонарушении прекращено по п.2 ч.1 ст. 24.5 КоАП РФ за отсутствием состава административного правонарушения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both"/>
              <w:rPr>
                <w:rFonts w:cs="Calibri"/>
                <w:sz w:val="16"/>
                <w:szCs w:val="16"/>
                <w:lang w:eastAsia="ar-SA"/>
              </w:rPr>
            </w:pPr>
            <w:r w:rsidRPr="00DA27E8">
              <w:rPr>
                <w:sz w:val="16"/>
                <w:szCs w:val="16"/>
                <w:lang w:eastAsia="ar-SA"/>
              </w:rPr>
              <w:t xml:space="preserve">В установленный срок не выполнены пункты предписания. </w:t>
            </w: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tabs>
                <w:tab w:val="left" w:pos="6600"/>
              </w:tabs>
              <w:suppressAutoHyphens/>
              <w:snapToGrid w:val="0"/>
              <w:jc w:val="both"/>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both"/>
              <w:rPr>
                <w:rFonts w:eastAsia="Lucida Sans Unicode" w:cs="Calibri"/>
                <w:kern w:val="1"/>
                <w:sz w:val="16"/>
                <w:szCs w:val="16"/>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both"/>
              <w:rPr>
                <w:rFonts w:eastAsia="Lucida Sans Unicode"/>
                <w:kern w:val="1"/>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both"/>
              <w:rPr>
                <w:rFonts w:cs="Calibri"/>
                <w:sz w:val="16"/>
                <w:szCs w:val="16"/>
                <w:lang w:eastAsia="ar-SA"/>
              </w:rPr>
            </w:pPr>
            <w:r w:rsidRPr="00DA27E8">
              <w:rPr>
                <w:rFonts w:cs="Calibri"/>
                <w:sz w:val="16"/>
                <w:szCs w:val="16"/>
                <w:lang w:eastAsia="ar-SA"/>
              </w:rPr>
              <w:t xml:space="preserve">Мировой судья судебного участка № 2 </w:t>
            </w:r>
            <w:proofErr w:type="spellStart"/>
            <w:r w:rsidRPr="00DA27E8">
              <w:rPr>
                <w:rFonts w:cs="Calibri"/>
                <w:sz w:val="16"/>
                <w:szCs w:val="16"/>
                <w:lang w:eastAsia="ar-SA"/>
              </w:rPr>
              <w:t>Камышловского</w:t>
            </w:r>
            <w:proofErr w:type="spellEnd"/>
            <w:r w:rsidRPr="00DA27E8">
              <w:rPr>
                <w:rFonts w:cs="Calibri"/>
                <w:sz w:val="16"/>
                <w:szCs w:val="16"/>
                <w:lang w:eastAsia="ar-SA"/>
              </w:rPr>
              <w:t xml:space="preserve"> судебного района Свердловской области  от 05.03.2021 № 5-69/2021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proofErr w:type="spellStart"/>
            <w:r w:rsidRPr="00DA27E8">
              <w:rPr>
                <w:rFonts w:cs="Calibri"/>
                <w:sz w:val="16"/>
                <w:szCs w:val="16"/>
                <w:lang w:eastAsia="ar-SA"/>
              </w:rPr>
              <w:t>Польдяев</w:t>
            </w:r>
            <w:proofErr w:type="spellEnd"/>
            <w:r w:rsidRPr="00DA27E8">
              <w:rPr>
                <w:rFonts w:cs="Calibri"/>
                <w:sz w:val="16"/>
                <w:szCs w:val="16"/>
                <w:lang w:eastAsia="ar-SA"/>
              </w:rPr>
              <w:t xml:space="preserve"> Сергей Александрович – директор МУП «Восточное коммунальное хозяйство»</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both"/>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jc w:val="both"/>
              <w:rPr>
                <w:rFonts w:cs="Calibri"/>
                <w:sz w:val="16"/>
                <w:szCs w:val="16"/>
                <w:lang w:eastAsia="ar-SA"/>
              </w:rPr>
            </w:pPr>
            <w:r w:rsidRPr="00DA27E8">
              <w:rPr>
                <w:rFonts w:cs="Calibri"/>
                <w:sz w:val="16"/>
                <w:szCs w:val="16"/>
                <w:lang w:eastAsia="ar-SA"/>
              </w:rPr>
              <w:t>Привлечение к административной ответственности по ч. 1 ст. 19.5 КоАП РФ за невыполнение ранее выданного предписания</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both"/>
              <w:rPr>
                <w:rFonts w:cs="Calibri"/>
                <w:sz w:val="16"/>
                <w:szCs w:val="16"/>
                <w:lang w:eastAsia="ar-SA"/>
              </w:rPr>
            </w:pPr>
            <w:r w:rsidRPr="00DA27E8">
              <w:rPr>
                <w:rFonts w:cs="Calibri"/>
                <w:sz w:val="16"/>
                <w:szCs w:val="16"/>
                <w:lang w:eastAsia="ar-SA"/>
              </w:rPr>
              <w:t xml:space="preserve">Рассмотрено судом первой инстанции, должностное лицо признано виновным в совершении административного правонарушения  и назначено наказание в виде административного штрафа в размере </w:t>
            </w:r>
            <w:r w:rsidRPr="00DA27E8">
              <w:rPr>
                <w:rFonts w:cs="Calibri"/>
                <w:sz w:val="16"/>
                <w:szCs w:val="16"/>
                <w:lang w:eastAsia="ar-SA"/>
              </w:rPr>
              <w:lastRenderedPageBreak/>
              <w:t>1000 руб.</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both"/>
              <w:rPr>
                <w:rFonts w:cs="Calibri"/>
                <w:sz w:val="16"/>
                <w:szCs w:val="16"/>
                <w:lang w:eastAsia="ar-SA"/>
              </w:rPr>
            </w:pPr>
            <w:r w:rsidRPr="00DA27E8">
              <w:rPr>
                <w:rFonts w:cs="Calibri"/>
                <w:sz w:val="16"/>
                <w:szCs w:val="16"/>
                <w:lang w:eastAsia="ar-SA"/>
              </w:rPr>
              <w:lastRenderedPageBreak/>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tabs>
                <w:tab w:val="left" w:pos="6600"/>
              </w:tabs>
              <w:suppressAutoHyphens/>
              <w:snapToGrid w:val="0"/>
              <w:jc w:val="both"/>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both"/>
              <w:rPr>
                <w:rFonts w:eastAsia="Lucida Sans Unicode" w:cs="Calibri"/>
                <w:kern w:val="1"/>
                <w:sz w:val="16"/>
                <w:szCs w:val="16"/>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both"/>
              <w:rPr>
                <w:rFonts w:eastAsia="Lucida Sans Unicode"/>
                <w:kern w:val="1"/>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both"/>
              <w:rPr>
                <w:rFonts w:cs="Calibri"/>
                <w:sz w:val="16"/>
                <w:szCs w:val="16"/>
                <w:lang w:eastAsia="ar-SA"/>
              </w:rPr>
            </w:pPr>
            <w:r w:rsidRPr="00DA27E8">
              <w:rPr>
                <w:rFonts w:cs="Calibri"/>
                <w:sz w:val="16"/>
                <w:szCs w:val="16"/>
                <w:lang w:eastAsia="ar-SA"/>
              </w:rPr>
              <w:t xml:space="preserve">Мировой судья судебного участка № 3 </w:t>
            </w:r>
            <w:proofErr w:type="spellStart"/>
            <w:r w:rsidRPr="00DA27E8">
              <w:rPr>
                <w:rFonts w:cs="Calibri"/>
                <w:sz w:val="16"/>
                <w:szCs w:val="16"/>
                <w:lang w:eastAsia="ar-SA"/>
              </w:rPr>
              <w:t>Талицкого</w:t>
            </w:r>
            <w:proofErr w:type="spellEnd"/>
            <w:r w:rsidRPr="00DA27E8">
              <w:rPr>
                <w:rFonts w:cs="Calibri"/>
                <w:sz w:val="16"/>
                <w:szCs w:val="16"/>
                <w:lang w:eastAsia="ar-SA"/>
              </w:rPr>
              <w:t xml:space="preserve"> судебного района Свердловской области  от 05.04.2021 № 5-87/2021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Мурашкина Наталья Петровна – директор МКОУ «Вновь-</w:t>
            </w:r>
            <w:proofErr w:type="spellStart"/>
            <w:r w:rsidRPr="00DA27E8">
              <w:rPr>
                <w:rFonts w:cs="Calibri"/>
                <w:sz w:val="16"/>
                <w:szCs w:val="16"/>
                <w:lang w:eastAsia="ar-SA"/>
              </w:rPr>
              <w:t>Юрмытская</w:t>
            </w:r>
            <w:proofErr w:type="spellEnd"/>
            <w:r w:rsidRPr="00DA27E8">
              <w:rPr>
                <w:rFonts w:cs="Calibri"/>
                <w:sz w:val="16"/>
                <w:szCs w:val="16"/>
                <w:lang w:eastAsia="ar-SA"/>
              </w:rPr>
              <w:t xml:space="preserve"> СОШ»</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both"/>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jc w:val="both"/>
              <w:rPr>
                <w:rFonts w:cs="Calibri"/>
                <w:sz w:val="16"/>
                <w:szCs w:val="16"/>
                <w:lang w:eastAsia="ar-SA"/>
              </w:rPr>
            </w:pPr>
            <w:r w:rsidRPr="00DA27E8">
              <w:rPr>
                <w:rFonts w:cs="Calibri"/>
                <w:sz w:val="16"/>
                <w:szCs w:val="16"/>
                <w:lang w:eastAsia="ar-SA"/>
              </w:rPr>
              <w:t>Привлечение к административной ответственности по ч. 1 ст. 19.5 КоАП РФ за невыполнение ранее выданного предписания</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both"/>
              <w:rPr>
                <w:rFonts w:cs="Calibri"/>
                <w:sz w:val="16"/>
                <w:szCs w:val="16"/>
                <w:lang w:eastAsia="ar-SA"/>
              </w:rPr>
            </w:pPr>
            <w:r w:rsidRPr="00DA27E8">
              <w:rPr>
                <w:rFonts w:cs="Calibri"/>
                <w:sz w:val="16"/>
                <w:szCs w:val="16"/>
                <w:lang w:eastAsia="ar-SA"/>
              </w:rPr>
              <w:t>Рассмотрено судом первой инстанции, должностное лицо признано виновным в совершении административного правонарушения  и назначено наказание в виде административного штрафа в размере 1000 руб.</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both"/>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tabs>
                <w:tab w:val="left" w:pos="6600"/>
              </w:tabs>
              <w:suppressAutoHyphens/>
              <w:snapToGrid w:val="0"/>
              <w:jc w:val="both"/>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both"/>
              <w:rPr>
                <w:rFonts w:eastAsia="Lucida Sans Unicode" w:cs="Calibri"/>
                <w:kern w:val="1"/>
                <w:sz w:val="16"/>
                <w:szCs w:val="16"/>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both"/>
              <w:rPr>
                <w:rFonts w:eastAsia="Lucida Sans Unicode"/>
                <w:kern w:val="1"/>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both"/>
              <w:rPr>
                <w:rFonts w:cs="Calibri"/>
                <w:sz w:val="16"/>
                <w:szCs w:val="16"/>
                <w:lang w:eastAsia="ar-SA"/>
              </w:rPr>
            </w:pPr>
            <w:r w:rsidRPr="00DA27E8">
              <w:rPr>
                <w:rFonts w:cs="Calibri"/>
                <w:sz w:val="16"/>
                <w:szCs w:val="16"/>
                <w:lang w:eastAsia="ar-SA"/>
              </w:rPr>
              <w:t>Мировой судья судебного участка № 1 Каменск-Уральского судебного района Свердловской области  от 12.05.2021 № 5-185/2021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proofErr w:type="spellStart"/>
            <w:r w:rsidRPr="00DA27E8">
              <w:rPr>
                <w:rFonts w:cs="Calibri"/>
                <w:sz w:val="16"/>
                <w:szCs w:val="16"/>
                <w:lang w:eastAsia="ar-SA"/>
              </w:rPr>
              <w:t>Неволина</w:t>
            </w:r>
            <w:proofErr w:type="spellEnd"/>
            <w:r w:rsidRPr="00DA27E8">
              <w:rPr>
                <w:rFonts w:cs="Calibri"/>
                <w:sz w:val="16"/>
                <w:szCs w:val="16"/>
                <w:lang w:eastAsia="ar-SA"/>
              </w:rPr>
              <w:t xml:space="preserve"> Тамара Павловна – председатель Каменского </w:t>
            </w:r>
            <w:proofErr w:type="spellStart"/>
            <w:r w:rsidRPr="00DA27E8">
              <w:rPr>
                <w:rFonts w:cs="Calibri"/>
                <w:sz w:val="16"/>
                <w:szCs w:val="16"/>
                <w:lang w:eastAsia="ar-SA"/>
              </w:rPr>
              <w:t>райпо</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both"/>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jc w:val="both"/>
              <w:rPr>
                <w:rFonts w:cs="Calibri"/>
                <w:sz w:val="16"/>
                <w:szCs w:val="16"/>
                <w:lang w:eastAsia="ar-SA"/>
              </w:rPr>
            </w:pPr>
            <w:r w:rsidRPr="00DA27E8">
              <w:rPr>
                <w:rFonts w:cs="Calibri"/>
                <w:sz w:val="16"/>
                <w:szCs w:val="16"/>
                <w:lang w:eastAsia="ar-SA"/>
              </w:rPr>
              <w:t>Привлечение к административной ответственности по ч. 1 ст. 19.5 КоАП РФ за невыполнение ранее выданного предписания</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both"/>
              <w:rPr>
                <w:rFonts w:cs="Calibri"/>
                <w:sz w:val="16"/>
                <w:szCs w:val="16"/>
                <w:lang w:eastAsia="ar-SA"/>
              </w:rPr>
            </w:pPr>
            <w:r w:rsidRPr="00DA27E8">
              <w:rPr>
                <w:rFonts w:cs="Calibri"/>
                <w:sz w:val="16"/>
                <w:szCs w:val="16"/>
                <w:lang w:eastAsia="ar-SA"/>
              </w:rPr>
              <w:t>Рассмотрено судом первой инстанции, должностное лицо признано виновным в совершении административного правонарушения  и назначено наказание в виде административного штрафа в размере 1000 руб.</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both"/>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tabs>
                <w:tab w:val="left" w:pos="6600"/>
              </w:tabs>
              <w:suppressAutoHyphens/>
              <w:snapToGrid w:val="0"/>
              <w:jc w:val="both"/>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both"/>
              <w:rPr>
                <w:rFonts w:eastAsia="Lucida Sans Unicode" w:cs="Calibri"/>
                <w:kern w:val="1"/>
                <w:sz w:val="16"/>
                <w:szCs w:val="16"/>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both"/>
              <w:rPr>
                <w:rFonts w:eastAsia="Lucida Sans Unicode"/>
                <w:kern w:val="1"/>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both"/>
              <w:rPr>
                <w:rFonts w:cs="Calibri"/>
                <w:sz w:val="16"/>
                <w:szCs w:val="16"/>
                <w:lang w:eastAsia="ar-SA"/>
              </w:rPr>
            </w:pPr>
            <w:r w:rsidRPr="00DA27E8">
              <w:rPr>
                <w:rFonts w:cs="Calibri"/>
                <w:sz w:val="16"/>
                <w:szCs w:val="16"/>
                <w:lang w:eastAsia="ar-SA"/>
              </w:rPr>
              <w:t xml:space="preserve">Мировой судья судебного участка № 2 </w:t>
            </w:r>
            <w:proofErr w:type="spellStart"/>
            <w:r w:rsidRPr="00DA27E8">
              <w:rPr>
                <w:rFonts w:cs="Calibri"/>
                <w:sz w:val="16"/>
                <w:szCs w:val="16"/>
                <w:lang w:eastAsia="ar-SA"/>
              </w:rPr>
              <w:t>Сухоложского</w:t>
            </w:r>
            <w:proofErr w:type="spellEnd"/>
            <w:r w:rsidRPr="00DA27E8">
              <w:rPr>
                <w:rFonts w:cs="Calibri"/>
                <w:sz w:val="16"/>
                <w:szCs w:val="16"/>
                <w:lang w:eastAsia="ar-SA"/>
              </w:rPr>
              <w:t xml:space="preserve"> судебного района Свердловской области  от 13.05.2021 № 5-245/2021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Мясоедов Евгений Ильич – директор МУП «</w:t>
            </w:r>
            <w:proofErr w:type="spellStart"/>
            <w:r w:rsidRPr="00DA27E8">
              <w:rPr>
                <w:rFonts w:cs="Calibri"/>
                <w:sz w:val="16"/>
                <w:szCs w:val="16"/>
                <w:lang w:eastAsia="ar-SA"/>
              </w:rPr>
              <w:t>Жилкомсервис</w:t>
            </w:r>
            <w:proofErr w:type="spellEnd"/>
            <w:r w:rsidRPr="00DA27E8">
              <w:rPr>
                <w:rFonts w:cs="Calibri"/>
                <w:sz w:val="16"/>
                <w:szCs w:val="16"/>
                <w:lang w:eastAsia="ar-SA"/>
              </w:rPr>
              <w:t>-СЛ»</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both"/>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jc w:val="both"/>
              <w:rPr>
                <w:rFonts w:cs="Calibri"/>
                <w:sz w:val="16"/>
                <w:szCs w:val="16"/>
                <w:lang w:eastAsia="ar-SA"/>
              </w:rPr>
            </w:pPr>
            <w:r w:rsidRPr="00DA27E8">
              <w:rPr>
                <w:rFonts w:cs="Calibri"/>
                <w:sz w:val="16"/>
                <w:szCs w:val="16"/>
                <w:lang w:eastAsia="ar-SA"/>
              </w:rPr>
              <w:t>Привлечение к административной ответственности по ч. 1 ст. 19.5 КоАП РФ за невыполнение ранее выданного предписания</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both"/>
              <w:rPr>
                <w:rFonts w:cs="Calibri"/>
                <w:sz w:val="16"/>
                <w:szCs w:val="16"/>
                <w:lang w:eastAsia="ar-SA"/>
              </w:rPr>
            </w:pPr>
            <w:r w:rsidRPr="00DA27E8">
              <w:rPr>
                <w:rFonts w:cs="Calibri"/>
                <w:sz w:val="16"/>
                <w:szCs w:val="16"/>
                <w:lang w:eastAsia="ar-SA"/>
              </w:rPr>
              <w:t>Рассмотрено судом первой инстанции, должностное лицо признано виновным в совершении административного правонарушения  и назначено наказание в виде административного штрафа в размере 1000 руб.</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both"/>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tabs>
                <w:tab w:val="left" w:pos="6600"/>
              </w:tabs>
              <w:suppressAutoHyphens/>
              <w:snapToGrid w:val="0"/>
              <w:jc w:val="both"/>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both"/>
              <w:rPr>
                <w:rFonts w:eastAsia="Lucida Sans Unicode" w:cs="Calibri"/>
                <w:kern w:val="1"/>
                <w:sz w:val="16"/>
                <w:szCs w:val="16"/>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both"/>
              <w:rPr>
                <w:rFonts w:eastAsia="Lucida Sans Unicode"/>
                <w:kern w:val="1"/>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both"/>
              <w:rPr>
                <w:rFonts w:cs="Calibri"/>
                <w:sz w:val="16"/>
                <w:szCs w:val="16"/>
                <w:lang w:eastAsia="ar-SA"/>
              </w:rPr>
            </w:pPr>
            <w:r w:rsidRPr="00DA27E8">
              <w:rPr>
                <w:rFonts w:cs="Calibri"/>
                <w:sz w:val="16"/>
                <w:szCs w:val="16"/>
                <w:lang w:eastAsia="ar-SA"/>
              </w:rPr>
              <w:t xml:space="preserve">Мировой судья судебного участка № 1 </w:t>
            </w:r>
            <w:proofErr w:type="spellStart"/>
            <w:r w:rsidRPr="00DA27E8">
              <w:rPr>
                <w:rFonts w:cs="Calibri"/>
                <w:sz w:val="16"/>
                <w:szCs w:val="16"/>
                <w:lang w:eastAsia="ar-SA"/>
              </w:rPr>
              <w:t>Камышловского</w:t>
            </w:r>
            <w:proofErr w:type="spellEnd"/>
            <w:r w:rsidRPr="00DA27E8">
              <w:rPr>
                <w:rFonts w:cs="Calibri"/>
                <w:sz w:val="16"/>
                <w:szCs w:val="16"/>
                <w:lang w:eastAsia="ar-SA"/>
              </w:rPr>
              <w:t xml:space="preserve"> судебного района Свердловской области  от 18.05.2021 № 5-193/2021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 xml:space="preserve">Уральское управление Ростехнадзора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 xml:space="preserve">Исмаилов </w:t>
            </w:r>
            <w:proofErr w:type="spellStart"/>
            <w:r w:rsidRPr="00DA27E8">
              <w:rPr>
                <w:rFonts w:cs="Calibri"/>
                <w:sz w:val="16"/>
                <w:szCs w:val="16"/>
                <w:lang w:eastAsia="ar-SA"/>
              </w:rPr>
              <w:t>Серик</w:t>
            </w:r>
            <w:proofErr w:type="spellEnd"/>
            <w:r w:rsidRPr="00DA27E8">
              <w:rPr>
                <w:rFonts w:cs="Calibri"/>
                <w:sz w:val="16"/>
                <w:szCs w:val="16"/>
                <w:lang w:eastAsia="ar-SA"/>
              </w:rPr>
              <w:t xml:space="preserve"> </w:t>
            </w:r>
            <w:proofErr w:type="spellStart"/>
            <w:r w:rsidRPr="00DA27E8">
              <w:rPr>
                <w:rFonts w:cs="Calibri"/>
                <w:sz w:val="16"/>
                <w:szCs w:val="16"/>
                <w:lang w:eastAsia="ar-SA"/>
              </w:rPr>
              <w:t>Джолдасович</w:t>
            </w:r>
            <w:proofErr w:type="spellEnd"/>
            <w:r w:rsidRPr="00DA27E8">
              <w:rPr>
                <w:rFonts w:cs="Calibri"/>
                <w:sz w:val="16"/>
                <w:szCs w:val="16"/>
                <w:lang w:eastAsia="ar-SA"/>
              </w:rPr>
              <w:t xml:space="preserve"> - директор ООО "Комфорт"</w:t>
            </w:r>
          </w:p>
          <w:p w:rsidR="00DA27E8" w:rsidRPr="00DA27E8" w:rsidRDefault="00DA27E8" w:rsidP="00DA27E8">
            <w:pPr>
              <w:suppressAutoHyphens/>
              <w:jc w:val="both"/>
              <w:rPr>
                <w:rFonts w:cs="Calibri"/>
                <w:sz w:val="16"/>
                <w:szCs w:val="16"/>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snapToGrid w:val="0"/>
              <w:jc w:val="both"/>
              <w:rPr>
                <w:rFonts w:cs="Calibri"/>
                <w:sz w:val="16"/>
                <w:szCs w:val="16"/>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autoSpaceDE w:val="0"/>
              <w:snapToGrid w:val="0"/>
              <w:jc w:val="both"/>
              <w:rPr>
                <w:rFonts w:cs="Calibri"/>
                <w:sz w:val="16"/>
                <w:szCs w:val="16"/>
                <w:lang w:eastAsia="ar-SA"/>
              </w:rPr>
            </w:pPr>
            <w:r w:rsidRPr="00DA27E8">
              <w:rPr>
                <w:rFonts w:cs="Calibri"/>
                <w:sz w:val="16"/>
                <w:szCs w:val="16"/>
                <w:lang w:eastAsia="ar-SA"/>
              </w:rPr>
              <w:t>Привлечение к административной ответственности по ч. 1 ст. 19.5 КоАП РФ за невыполнение ранее выданного предписания</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both"/>
              <w:rPr>
                <w:rFonts w:cs="Calibri"/>
                <w:sz w:val="16"/>
                <w:szCs w:val="16"/>
                <w:lang w:eastAsia="ar-SA"/>
              </w:rPr>
            </w:pPr>
            <w:r w:rsidRPr="00DA27E8">
              <w:rPr>
                <w:rFonts w:cs="Calibri"/>
                <w:sz w:val="16"/>
                <w:szCs w:val="16"/>
                <w:lang w:eastAsia="ar-SA"/>
              </w:rPr>
              <w:t>Рассмотрено судом первой инстанции, должностное лицо признано виновным в совершении административного правонарушения  и назначено наказание в виде административного штрафа в размере 1000 руб.</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snapToGrid w:val="0"/>
              <w:jc w:val="both"/>
              <w:rPr>
                <w:rFonts w:cs="Calibri"/>
                <w:sz w:val="16"/>
                <w:szCs w:val="16"/>
                <w:lang w:eastAsia="ar-SA"/>
              </w:rPr>
            </w:pPr>
            <w:r w:rsidRPr="00DA27E8">
              <w:rPr>
                <w:rFonts w:cs="Calibri"/>
                <w:sz w:val="16"/>
                <w:szCs w:val="16"/>
                <w:lang w:eastAsia="ar-SA"/>
              </w:rPr>
              <w:t>Вина лица подтверждается протоколом об административном правонарушении, актом проверки, материалами дела.</w:t>
            </w:r>
          </w:p>
          <w:p w:rsidR="00DA27E8" w:rsidRPr="00DA27E8" w:rsidRDefault="00DA27E8" w:rsidP="00DA27E8">
            <w:pPr>
              <w:tabs>
                <w:tab w:val="left" w:pos="6600"/>
              </w:tabs>
              <w:suppressAutoHyphens/>
              <w:snapToGrid w:val="0"/>
              <w:jc w:val="both"/>
              <w:rPr>
                <w:rFonts w:cs="Calibri"/>
                <w:sz w:val="16"/>
                <w:szCs w:val="16"/>
                <w:lang w:eastAsia="ar-SA"/>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both"/>
              <w:rPr>
                <w:rFonts w:eastAsia="Lucida Sans Unicode" w:cs="Calibri"/>
                <w:kern w:val="1"/>
                <w:sz w:val="16"/>
                <w:szCs w:val="16"/>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both"/>
              <w:rPr>
                <w:rFonts w:eastAsia="Lucida Sans Unicode"/>
                <w:kern w:val="1"/>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Курганский городской суд Курганской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Технический директор ООО «Автогенный завод» Гребнев Д.В.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Уральское управление Ростехнадзора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 xml:space="preserve">Прокуратура </w:t>
            </w:r>
            <w:proofErr w:type="spellStart"/>
            <w:r w:rsidRPr="00DA27E8">
              <w:rPr>
                <w:rFonts w:cs="Calibri"/>
                <w:sz w:val="16"/>
                <w:szCs w:val="16"/>
                <w:lang w:eastAsia="ar-SA"/>
              </w:rPr>
              <w:t>г</w:t>
            </w:r>
            <w:proofErr w:type="gramStart"/>
            <w:r w:rsidRPr="00DA27E8">
              <w:rPr>
                <w:rFonts w:cs="Calibri"/>
                <w:sz w:val="16"/>
                <w:szCs w:val="16"/>
                <w:lang w:eastAsia="ar-SA"/>
              </w:rPr>
              <w:t>.К</w:t>
            </w:r>
            <w:proofErr w:type="gramEnd"/>
            <w:r w:rsidRPr="00DA27E8">
              <w:rPr>
                <w:rFonts w:cs="Calibri"/>
                <w:sz w:val="16"/>
                <w:szCs w:val="16"/>
                <w:lang w:eastAsia="ar-SA"/>
              </w:rPr>
              <w:t>ургана</w:t>
            </w:r>
            <w:proofErr w:type="spellEnd"/>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 xml:space="preserve">Жалоба на постановление Управления по ч.1 ст.9.1 КоАП РФ (штраф 20 </w:t>
            </w:r>
            <w:proofErr w:type="spellStart"/>
            <w:r w:rsidRPr="00DA27E8">
              <w:rPr>
                <w:rFonts w:cs="Calibri"/>
                <w:sz w:val="16"/>
                <w:szCs w:val="16"/>
                <w:lang w:eastAsia="ar-SA"/>
              </w:rPr>
              <w:t>тыс</w:t>
            </w:r>
            <w:proofErr w:type="gramStart"/>
            <w:r w:rsidRPr="00DA27E8">
              <w:rPr>
                <w:rFonts w:cs="Calibri"/>
                <w:sz w:val="16"/>
                <w:szCs w:val="16"/>
                <w:lang w:eastAsia="ar-SA"/>
              </w:rPr>
              <w:t>.р</w:t>
            </w:r>
            <w:proofErr w:type="gramEnd"/>
            <w:r w:rsidRPr="00DA27E8">
              <w:rPr>
                <w:rFonts w:cs="Calibri"/>
                <w:sz w:val="16"/>
                <w:szCs w:val="16"/>
                <w:lang w:eastAsia="ar-SA"/>
              </w:rPr>
              <w:t>уб</w:t>
            </w:r>
            <w:proofErr w:type="spellEnd"/>
            <w:r w:rsidRPr="00DA27E8">
              <w:rPr>
                <w:rFonts w:cs="Calibri"/>
                <w:sz w:val="16"/>
                <w:szCs w:val="16"/>
                <w:lang w:eastAsia="ar-SA"/>
              </w:rPr>
              <w:t>.)</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оставить постановление Управления без изменения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Постановление законно: не обеспечено выполнение требований промышленной безопасности при эксплуатации ОПО</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Сосуды под давлением ремонтировались, приказом были выведены из эксплуатации</w:t>
            </w: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sz w:val="16"/>
                <w:szCs w:val="16"/>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proofErr w:type="spellStart"/>
            <w:r w:rsidRPr="00DA27E8">
              <w:rPr>
                <w:rFonts w:cs="Calibri"/>
                <w:sz w:val="16"/>
                <w:szCs w:val="16"/>
                <w:lang w:eastAsia="ar-SA"/>
              </w:rPr>
              <w:t>Шадринский</w:t>
            </w:r>
            <w:proofErr w:type="spellEnd"/>
            <w:r w:rsidRPr="00DA27E8">
              <w:rPr>
                <w:rFonts w:cs="Calibri"/>
                <w:sz w:val="16"/>
                <w:szCs w:val="16"/>
                <w:lang w:eastAsia="ar-SA"/>
              </w:rPr>
              <w:t xml:space="preserve"> районный суд Курганской области</w:t>
            </w:r>
          </w:p>
          <w:p w:rsidR="00DA27E8" w:rsidRPr="00DA27E8" w:rsidRDefault="00DA27E8" w:rsidP="00DA27E8">
            <w:pPr>
              <w:suppressAutoHyphens/>
              <w:rPr>
                <w:rFonts w:cs="Calibri"/>
                <w:sz w:val="16"/>
                <w:szCs w:val="16"/>
                <w:lang w:eastAsia="ar-SA"/>
              </w:rPr>
            </w:pPr>
            <w:r w:rsidRPr="00DA27E8">
              <w:rPr>
                <w:rFonts w:cs="Calibri"/>
                <w:sz w:val="16"/>
                <w:szCs w:val="16"/>
                <w:lang w:eastAsia="ar-SA"/>
              </w:rPr>
              <w:t>№12-65/2021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proofErr w:type="spellStart"/>
            <w:r w:rsidRPr="00DA27E8">
              <w:rPr>
                <w:rFonts w:cs="Calibri"/>
                <w:sz w:val="16"/>
                <w:szCs w:val="16"/>
                <w:lang w:eastAsia="ar-SA"/>
              </w:rPr>
              <w:t>Шадринская</w:t>
            </w:r>
            <w:proofErr w:type="spellEnd"/>
            <w:r w:rsidRPr="00DA27E8">
              <w:rPr>
                <w:rFonts w:cs="Calibri"/>
                <w:sz w:val="16"/>
                <w:szCs w:val="16"/>
                <w:lang w:eastAsia="ar-SA"/>
              </w:rPr>
              <w:t xml:space="preserve"> межрайонная прокуратура Курганской области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Уральское управление Ростехнадзора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sz w:val="16"/>
                <w:szCs w:val="16"/>
                <w:lang w:eastAsia="ar-SA"/>
              </w:rPr>
            </w:pPr>
            <w:r w:rsidRPr="00DA27E8">
              <w:rPr>
                <w:rFonts w:cs="Calibri"/>
                <w:sz w:val="16"/>
                <w:szCs w:val="16"/>
                <w:lang w:eastAsia="ar-SA"/>
              </w:rPr>
              <w:t>ИП Федотов П.В.</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Протест прокуратуры на решение Управления о прекращении производства по ч.1 ст.9.1 КоАП РФ в связи с отсутствием состава правонарушения</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оставить решение Управления без изменения, протест прокуратуры – без удовлетворения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Решение законно: эксплуатацию ОПО без лицензии надлежит квалифицировать по ч.2 ст.14.1 КоАП РФ, а не по ч.1 ст.9.1 КоАП РФ, как в постановлении прокуратуры о возбуждении административного дела</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Отсутствие лицензии – нарушение требований промышленной безопасности, что является правонарушением по ч.1 ст.9.1 КоАП РФ</w:t>
            </w: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 xml:space="preserve">Решением Курганского областного суда от 01.04.2021г. по протесту прокурора решение </w:t>
            </w:r>
            <w:proofErr w:type="spellStart"/>
            <w:r w:rsidRPr="00DA27E8">
              <w:rPr>
                <w:rFonts w:cs="Calibri"/>
                <w:sz w:val="16"/>
                <w:szCs w:val="16"/>
                <w:lang w:eastAsia="ar-SA"/>
              </w:rPr>
              <w:t>Шадринского</w:t>
            </w:r>
            <w:proofErr w:type="spellEnd"/>
            <w:r w:rsidRPr="00DA27E8">
              <w:rPr>
                <w:rFonts w:cs="Calibri"/>
                <w:sz w:val="16"/>
                <w:szCs w:val="16"/>
                <w:lang w:eastAsia="ar-SA"/>
              </w:rPr>
              <w:t xml:space="preserve"> районного суда и решение Управления оставлены без изменения </w:t>
            </w: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Арбитражный суд Курганской области</w:t>
            </w:r>
          </w:p>
          <w:p w:rsidR="00DA27E8" w:rsidRPr="00DA27E8" w:rsidRDefault="00DA27E8" w:rsidP="00DA27E8">
            <w:pPr>
              <w:suppressAutoHyphens/>
              <w:rPr>
                <w:rFonts w:cs="Calibri"/>
                <w:sz w:val="16"/>
                <w:szCs w:val="16"/>
                <w:lang w:eastAsia="ar-SA"/>
              </w:rPr>
            </w:pPr>
            <w:r w:rsidRPr="00DA27E8">
              <w:rPr>
                <w:rFonts w:cs="Calibri"/>
                <w:sz w:val="16"/>
                <w:szCs w:val="16"/>
                <w:lang w:eastAsia="ar-SA"/>
              </w:rPr>
              <w:t>А34-3782/2021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ООО «Молоко Зауралья»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Уральское управление Ростехнадзора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sz w:val="16"/>
                <w:szCs w:val="16"/>
                <w:lang w:eastAsia="ar-SA"/>
              </w:rPr>
            </w:pPr>
            <w:r w:rsidRPr="00DA27E8">
              <w:rPr>
                <w:rFonts w:cs="Calibri"/>
                <w:sz w:val="16"/>
                <w:szCs w:val="16"/>
                <w:lang w:eastAsia="ar-SA"/>
              </w:rPr>
              <w:t>-</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 xml:space="preserve">Жалоба на постановление Управления по ч.1 ст.9.1 КоАП РФ (штраф 200 </w:t>
            </w:r>
            <w:proofErr w:type="spellStart"/>
            <w:r w:rsidRPr="00DA27E8">
              <w:rPr>
                <w:rFonts w:cs="Calibri"/>
                <w:sz w:val="16"/>
                <w:szCs w:val="16"/>
                <w:lang w:eastAsia="ar-SA"/>
              </w:rPr>
              <w:t>тыс</w:t>
            </w:r>
            <w:proofErr w:type="gramStart"/>
            <w:r w:rsidRPr="00DA27E8">
              <w:rPr>
                <w:rFonts w:cs="Calibri"/>
                <w:sz w:val="16"/>
                <w:szCs w:val="16"/>
                <w:lang w:eastAsia="ar-SA"/>
              </w:rPr>
              <w:t>.р</w:t>
            </w:r>
            <w:proofErr w:type="gramEnd"/>
            <w:r w:rsidRPr="00DA27E8">
              <w:rPr>
                <w:rFonts w:cs="Calibri"/>
                <w:sz w:val="16"/>
                <w:szCs w:val="16"/>
                <w:lang w:eastAsia="ar-SA"/>
              </w:rPr>
              <w:t>уб</w:t>
            </w:r>
            <w:proofErr w:type="spellEnd"/>
            <w:r w:rsidRPr="00DA27E8">
              <w:rPr>
                <w:rFonts w:cs="Calibri"/>
                <w:sz w:val="16"/>
                <w:szCs w:val="16"/>
                <w:lang w:eastAsia="ar-SA"/>
              </w:rPr>
              <w:t>.)</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оставить постановление Управления без изменения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Постановление законно: не обеспечено выполнение требований промышленной безопасности при эксплуатации ОПО, исключительные обстоятельства для снижения штрафа отсутствуют</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 xml:space="preserve">Общество находится в сложной ситуации, невозможно пользоваться расчётным счётом, заблокирована цифровая подпись, до вынесения решения суда нельзя вносить изменения в ЕГРЮЛ о генеральном директоре, штраф нужно снизить до 100 </w:t>
            </w:r>
            <w:proofErr w:type="spellStart"/>
            <w:r w:rsidRPr="00DA27E8">
              <w:rPr>
                <w:rFonts w:cs="Calibri"/>
                <w:sz w:val="16"/>
                <w:szCs w:val="16"/>
                <w:lang w:eastAsia="ar-SA"/>
              </w:rPr>
              <w:t>тыс</w:t>
            </w:r>
            <w:proofErr w:type="gramStart"/>
            <w:r w:rsidRPr="00DA27E8">
              <w:rPr>
                <w:rFonts w:cs="Calibri"/>
                <w:sz w:val="16"/>
                <w:szCs w:val="16"/>
                <w:lang w:eastAsia="ar-SA"/>
              </w:rPr>
              <w:t>.р</w:t>
            </w:r>
            <w:proofErr w:type="gramEnd"/>
            <w:r w:rsidRPr="00DA27E8">
              <w:rPr>
                <w:rFonts w:cs="Calibri"/>
                <w:sz w:val="16"/>
                <w:szCs w:val="16"/>
                <w:lang w:eastAsia="ar-SA"/>
              </w:rPr>
              <w:t>уб</w:t>
            </w:r>
            <w:proofErr w:type="spellEnd"/>
            <w:r w:rsidRPr="00DA27E8">
              <w:rPr>
                <w:rFonts w:cs="Calibri"/>
                <w:sz w:val="16"/>
                <w:szCs w:val="16"/>
                <w:lang w:eastAsia="ar-SA"/>
              </w:rPr>
              <w:t>.</w:t>
            </w: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sz w:val="16"/>
                <w:szCs w:val="16"/>
                <w:lang w:eastAsia="ar-SA"/>
              </w:rPr>
            </w:pPr>
            <w:r w:rsidRPr="00DA27E8">
              <w:rPr>
                <w:rFonts w:cs="Calibri"/>
                <w:sz w:val="16"/>
                <w:szCs w:val="16"/>
                <w:lang w:eastAsia="ar-SA"/>
              </w:rPr>
              <w:t>-</w:t>
            </w: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Арбитражный суд Курганской области</w:t>
            </w:r>
          </w:p>
          <w:p w:rsidR="00DA27E8" w:rsidRPr="00DA27E8" w:rsidRDefault="00DA27E8" w:rsidP="00DA27E8">
            <w:pPr>
              <w:suppressAutoHyphens/>
              <w:rPr>
                <w:rFonts w:cs="Calibri"/>
                <w:sz w:val="16"/>
                <w:szCs w:val="16"/>
                <w:lang w:eastAsia="ar-SA"/>
              </w:rPr>
            </w:pPr>
            <w:r w:rsidRPr="00DA27E8">
              <w:rPr>
                <w:rFonts w:cs="Calibri"/>
                <w:sz w:val="16"/>
                <w:szCs w:val="16"/>
                <w:lang w:eastAsia="ar-SA"/>
              </w:rPr>
              <w:t>А34-4245/2021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ГБУ «Курганская больница №2»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Уральское управление Ростехнадзора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sz w:val="16"/>
                <w:szCs w:val="16"/>
                <w:lang w:eastAsia="ar-SA"/>
              </w:rPr>
            </w:pPr>
            <w:r w:rsidRPr="00DA27E8">
              <w:rPr>
                <w:rFonts w:cs="Calibri"/>
                <w:sz w:val="16"/>
                <w:szCs w:val="16"/>
                <w:lang w:eastAsia="ar-SA"/>
              </w:rPr>
              <w:t>-</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 xml:space="preserve">Жалоба на постановление Управления по ч.1 ст.9.1 КоАП РФ (штраф 200 </w:t>
            </w:r>
            <w:proofErr w:type="spellStart"/>
            <w:r w:rsidRPr="00DA27E8">
              <w:rPr>
                <w:rFonts w:cs="Calibri"/>
                <w:sz w:val="16"/>
                <w:szCs w:val="16"/>
                <w:lang w:eastAsia="ar-SA"/>
              </w:rPr>
              <w:t>тыс</w:t>
            </w:r>
            <w:proofErr w:type="gramStart"/>
            <w:r w:rsidRPr="00DA27E8">
              <w:rPr>
                <w:rFonts w:cs="Calibri"/>
                <w:sz w:val="16"/>
                <w:szCs w:val="16"/>
                <w:lang w:eastAsia="ar-SA"/>
              </w:rPr>
              <w:t>.р</w:t>
            </w:r>
            <w:proofErr w:type="gramEnd"/>
            <w:r w:rsidRPr="00DA27E8">
              <w:rPr>
                <w:rFonts w:cs="Calibri"/>
                <w:sz w:val="16"/>
                <w:szCs w:val="16"/>
                <w:lang w:eastAsia="ar-SA"/>
              </w:rPr>
              <w:t>уб</w:t>
            </w:r>
            <w:proofErr w:type="spellEnd"/>
            <w:r w:rsidRPr="00DA27E8">
              <w:rPr>
                <w:rFonts w:cs="Calibri"/>
                <w:sz w:val="16"/>
                <w:szCs w:val="16"/>
                <w:lang w:eastAsia="ar-SA"/>
              </w:rPr>
              <w:t>.)</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оставить постановление Управления без изменения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Постановление законно: не обеспечено выполнение требований промышленной безопасности при эксплуатации ОПО, исключительные обстоятельства для снижения штрафа отсутствуют</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 xml:space="preserve">Правонарушение совершено впервые, нарушения почти все устранены, ГБУ – бюджетная медицинская организация, пандемия </w:t>
            </w:r>
            <w:r w:rsidRPr="00DA27E8">
              <w:rPr>
                <w:rFonts w:cs="Calibri"/>
                <w:sz w:val="16"/>
                <w:szCs w:val="16"/>
                <w:lang w:eastAsia="ar-SA"/>
              </w:rPr>
              <w:lastRenderedPageBreak/>
              <w:t xml:space="preserve">усложнила работу, штраф нужно снизить до 100 </w:t>
            </w:r>
            <w:proofErr w:type="spellStart"/>
            <w:r w:rsidRPr="00DA27E8">
              <w:rPr>
                <w:rFonts w:cs="Calibri"/>
                <w:sz w:val="16"/>
                <w:szCs w:val="16"/>
                <w:lang w:eastAsia="ar-SA"/>
              </w:rPr>
              <w:t>тыс</w:t>
            </w:r>
            <w:proofErr w:type="gramStart"/>
            <w:r w:rsidRPr="00DA27E8">
              <w:rPr>
                <w:rFonts w:cs="Calibri"/>
                <w:sz w:val="16"/>
                <w:szCs w:val="16"/>
                <w:lang w:eastAsia="ar-SA"/>
              </w:rPr>
              <w:t>.р</w:t>
            </w:r>
            <w:proofErr w:type="gramEnd"/>
            <w:r w:rsidRPr="00DA27E8">
              <w:rPr>
                <w:rFonts w:cs="Calibri"/>
                <w:sz w:val="16"/>
                <w:szCs w:val="16"/>
                <w:lang w:eastAsia="ar-SA"/>
              </w:rPr>
              <w:t>уб</w:t>
            </w:r>
            <w:proofErr w:type="spellEnd"/>
            <w:r w:rsidRPr="00DA27E8">
              <w:rPr>
                <w:rFonts w:cs="Calibri"/>
                <w:sz w:val="16"/>
                <w:szCs w:val="16"/>
                <w:lang w:eastAsia="ar-SA"/>
              </w:rPr>
              <w:t>.</w:t>
            </w: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sz w:val="16"/>
                <w:szCs w:val="16"/>
                <w:lang w:eastAsia="ar-SA"/>
              </w:rPr>
            </w:pPr>
            <w:r w:rsidRPr="00DA27E8">
              <w:rPr>
                <w:rFonts w:cs="Calibri"/>
                <w:sz w:val="16"/>
                <w:szCs w:val="16"/>
                <w:lang w:eastAsia="ar-SA"/>
              </w:rPr>
              <w:lastRenderedPageBreak/>
              <w:t>-</w:t>
            </w: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Арбитражный суд Курганской области</w:t>
            </w:r>
          </w:p>
          <w:p w:rsidR="00DA27E8" w:rsidRPr="00DA27E8" w:rsidRDefault="00DA27E8" w:rsidP="00DA27E8">
            <w:pPr>
              <w:suppressAutoHyphens/>
              <w:rPr>
                <w:rFonts w:cs="Calibri"/>
                <w:sz w:val="16"/>
                <w:szCs w:val="16"/>
                <w:lang w:eastAsia="ar-SA"/>
              </w:rPr>
            </w:pPr>
            <w:r w:rsidRPr="00DA27E8">
              <w:rPr>
                <w:rFonts w:cs="Calibri"/>
                <w:sz w:val="16"/>
                <w:szCs w:val="16"/>
                <w:lang w:eastAsia="ar-SA"/>
              </w:rPr>
              <w:t>А34-5797/2021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ООО «Мельком»</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sz w:val="16"/>
                <w:szCs w:val="16"/>
                <w:lang w:eastAsia="ar-SA"/>
              </w:rPr>
            </w:pPr>
            <w:r w:rsidRPr="00DA27E8">
              <w:rPr>
                <w:rFonts w:cs="Calibri"/>
                <w:sz w:val="16"/>
                <w:szCs w:val="16"/>
                <w:lang w:eastAsia="ar-SA"/>
              </w:rPr>
              <w:t>-</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Привлечение к административной ответственности по ч.2 ст.14.1 КоАП РФ</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назначить штраф в размере 40 </w:t>
            </w:r>
            <w:proofErr w:type="spellStart"/>
            <w:r w:rsidRPr="00DA27E8">
              <w:rPr>
                <w:rFonts w:cs="Calibri"/>
                <w:sz w:val="16"/>
                <w:szCs w:val="16"/>
                <w:lang w:eastAsia="ar-SA"/>
              </w:rPr>
              <w:t>тыс.руб</w:t>
            </w:r>
            <w:proofErr w:type="spellEnd"/>
            <w:r w:rsidRPr="00DA27E8">
              <w:rPr>
                <w:rFonts w:cs="Calibri"/>
                <w:sz w:val="16"/>
                <w:szCs w:val="16"/>
                <w:lang w:eastAsia="ar-SA"/>
              </w:rPr>
              <w:t>.</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 xml:space="preserve">Предпринимательская деятельность по эксплуатации ОПО </w:t>
            </w:r>
            <w:r w:rsidRPr="00DA27E8">
              <w:rPr>
                <w:rFonts w:cs="Calibri"/>
                <w:sz w:val="16"/>
                <w:szCs w:val="16"/>
                <w:lang w:val="en-US" w:eastAsia="ar-SA"/>
              </w:rPr>
              <w:t>III</w:t>
            </w:r>
            <w:r w:rsidRPr="00DA27E8">
              <w:rPr>
                <w:rFonts w:cs="Calibri"/>
                <w:sz w:val="16"/>
                <w:szCs w:val="16"/>
                <w:lang w:eastAsia="ar-SA"/>
              </w:rPr>
              <w:t xml:space="preserve"> класса опасности осуществляется без лицензии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sz w:val="16"/>
                <w:szCs w:val="16"/>
                <w:lang w:eastAsia="ar-SA"/>
              </w:rPr>
            </w:pPr>
            <w:r w:rsidRPr="00DA27E8">
              <w:rPr>
                <w:rFonts w:cs="Calibri"/>
                <w:sz w:val="16"/>
                <w:szCs w:val="16"/>
                <w:lang w:eastAsia="ar-SA"/>
              </w:rPr>
              <w:t>-</w:t>
            </w: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sz w:val="16"/>
                <w:szCs w:val="16"/>
                <w:lang w:eastAsia="ar-SA"/>
              </w:rPr>
            </w:pPr>
            <w:r w:rsidRPr="00DA27E8">
              <w:rPr>
                <w:rFonts w:cs="Calibri"/>
                <w:sz w:val="16"/>
                <w:szCs w:val="16"/>
                <w:lang w:eastAsia="ar-SA"/>
              </w:rPr>
              <w:t>-</w:t>
            </w: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Арбитражный суд Омской области</w:t>
            </w:r>
          </w:p>
          <w:p w:rsidR="00DA27E8" w:rsidRPr="00DA27E8" w:rsidRDefault="00DA27E8" w:rsidP="00DA27E8">
            <w:pPr>
              <w:suppressAutoHyphens/>
              <w:rPr>
                <w:rFonts w:cs="Calibri"/>
                <w:sz w:val="16"/>
                <w:szCs w:val="16"/>
                <w:lang w:eastAsia="ar-SA"/>
              </w:rPr>
            </w:pPr>
            <w:r w:rsidRPr="00DA27E8">
              <w:rPr>
                <w:rFonts w:cs="Calibri"/>
                <w:sz w:val="16"/>
                <w:szCs w:val="16"/>
                <w:lang w:eastAsia="ar-SA"/>
              </w:rPr>
              <w:t>А46-5601/2021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ООО «Автогенный завод»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Уральское управление Ростехнадзора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sz w:val="16"/>
                <w:szCs w:val="16"/>
                <w:lang w:eastAsia="ar-SA"/>
              </w:rPr>
            </w:pPr>
            <w:r w:rsidRPr="00DA27E8">
              <w:rPr>
                <w:rFonts w:cs="Calibri"/>
                <w:sz w:val="16"/>
                <w:szCs w:val="16"/>
                <w:lang w:eastAsia="ar-SA"/>
              </w:rPr>
              <w:t>-</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 xml:space="preserve">Жалоба на постановление Управления по ч.1 ст.9.1 КоАП РФ (штраф 200 </w:t>
            </w:r>
            <w:proofErr w:type="spellStart"/>
            <w:r w:rsidRPr="00DA27E8">
              <w:rPr>
                <w:rFonts w:cs="Calibri"/>
                <w:sz w:val="16"/>
                <w:szCs w:val="16"/>
                <w:lang w:eastAsia="ar-SA"/>
              </w:rPr>
              <w:t>тыс</w:t>
            </w:r>
            <w:proofErr w:type="gramStart"/>
            <w:r w:rsidRPr="00DA27E8">
              <w:rPr>
                <w:rFonts w:cs="Calibri"/>
                <w:sz w:val="16"/>
                <w:szCs w:val="16"/>
                <w:lang w:eastAsia="ar-SA"/>
              </w:rPr>
              <w:t>.р</w:t>
            </w:r>
            <w:proofErr w:type="gramEnd"/>
            <w:r w:rsidRPr="00DA27E8">
              <w:rPr>
                <w:rFonts w:cs="Calibri"/>
                <w:sz w:val="16"/>
                <w:szCs w:val="16"/>
                <w:lang w:eastAsia="ar-SA"/>
              </w:rPr>
              <w:t>уб</w:t>
            </w:r>
            <w:proofErr w:type="spellEnd"/>
            <w:r w:rsidRPr="00DA27E8">
              <w:rPr>
                <w:rFonts w:cs="Calibri"/>
                <w:sz w:val="16"/>
                <w:szCs w:val="16"/>
                <w:lang w:eastAsia="ar-SA"/>
              </w:rPr>
              <w:t>.)</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снизить размер штрафа до 100 </w:t>
            </w:r>
            <w:proofErr w:type="spellStart"/>
            <w:r w:rsidRPr="00DA27E8">
              <w:rPr>
                <w:rFonts w:cs="Calibri"/>
                <w:sz w:val="16"/>
                <w:szCs w:val="16"/>
                <w:lang w:eastAsia="ar-SA"/>
              </w:rPr>
              <w:t>тыс.руб</w:t>
            </w:r>
            <w:proofErr w:type="spellEnd"/>
            <w:r w:rsidRPr="00DA27E8">
              <w:rPr>
                <w:rFonts w:cs="Calibri"/>
                <w:sz w:val="16"/>
                <w:szCs w:val="16"/>
                <w:lang w:eastAsia="ar-SA"/>
              </w:rPr>
              <w:t>.</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Нарушены требования промышленной безопасности при эксплуатации ОПО, исключительные обстоятельства для снижения штрафа отсутствуют</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 xml:space="preserve">Сеть </w:t>
            </w:r>
            <w:proofErr w:type="spellStart"/>
            <w:r w:rsidRPr="00DA27E8">
              <w:rPr>
                <w:rFonts w:cs="Calibri"/>
                <w:sz w:val="16"/>
                <w:szCs w:val="16"/>
                <w:lang w:eastAsia="ar-SA"/>
              </w:rPr>
              <w:t>газопотребления</w:t>
            </w:r>
            <w:proofErr w:type="spellEnd"/>
            <w:r w:rsidRPr="00DA27E8">
              <w:rPr>
                <w:rFonts w:cs="Calibri"/>
                <w:sz w:val="16"/>
                <w:szCs w:val="16"/>
                <w:lang w:eastAsia="ar-SA"/>
              </w:rPr>
              <w:t xml:space="preserve"> обслуживается специализированной организацией по графику (окраска покрытия – в сентябре, а не в августе во время прокурорской проверки), сосуды, работающие под давлением, выведены из эксплуатации в ремонт приказом руководителя, поэтому не требуется проведение технического освидетельствования</w:t>
            </w: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sz w:val="16"/>
                <w:szCs w:val="16"/>
                <w:lang w:eastAsia="ar-SA"/>
              </w:rPr>
            </w:pPr>
            <w:r w:rsidRPr="00DA27E8">
              <w:rPr>
                <w:rFonts w:cs="Calibri"/>
                <w:sz w:val="16"/>
                <w:szCs w:val="16"/>
                <w:lang w:eastAsia="ar-SA"/>
              </w:rPr>
              <w:t>-</w:t>
            </w: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Арбитражный суд Свердловской области</w:t>
            </w:r>
          </w:p>
          <w:p w:rsidR="00DA27E8" w:rsidRPr="00DA27E8" w:rsidRDefault="00DA27E8" w:rsidP="00DA27E8">
            <w:pPr>
              <w:suppressAutoHyphens/>
              <w:rPr>
                <w:rFonts w:cs="Calibri"/>
                <w:sz w:val="16"/>
                <w:szCs w:val="16"/>
                <w:lang w:eastAsia="ar-SA"/>
              </w:rPr>
            </w:pPr>
            <w:r w:rsidRPr="00DA27E8">
              <w:rPr>
                <w:rFonts w:cs="Calibri"/>
                <w:sz w:val="16"/>
                <w:szCs w:val="16"/>
                <w:lang w:eastAsia="ar-SA"/>
              </w:rPr>
              <w:t>А60-19079/2021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ПАО «КГК»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Уральское управление Ростехнадзора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sz w:val="16"/>
                <w:szCs w:val="16"/>
                <w:lang w:eastAsia="ar-SA"/>
              </w:rPr>
            </w:pPr>
            <w:r w:rsidRPr="00DA27E8">
              <w:rPr>
                <w:rFonts w:cs="Calibri"/>
                <w:sz w:val="16"/>
                <w:szCs w:val="16"/>
                <w:lang w:eastAsia="ar-SA"/>
              </w:rPr>
              <w:t>-</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Заявление о признании незаконными 8 пунктов предписания Управления №П-331-525 от 12.03.2021г.</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отказать в удовлетворении требований</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Предписание законно и обоснованно: не обеспечено устранение нарушений при неоднократном продлении установленного срока выполнения предписания, компенсирующие мероприятия указаны в заключениях экспертизы промышленной безопасности 2017-2018г.г. Мероприятия нужно было выполнить для обеспечения безопасности или прекратить эксплуатацию объектов</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Предписание невыполнимо в связи с установлением кратких сроков устранения нарушений, которые могут быть устранены не ранее 2023г.</w:t>
            </w: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sz w:val="16"/>
                <w:szCs w:val="16"/>
                <w:lang w:eastAsia="ar-SA"/>
              </w:rPr>
            </w:pPr>
            <w:r w:rsidRPr="00DA27E8">
              <w:rPr>
                <w:rFonts w:cs="Calibri"/>
                <w:sz w:val="16"/>
                <w:szCs w:val="16"/>
                <w:lang w:eastAsia="ar-SA"/>
              </w:rPr>
              <w:t>-</w:t>
            </w: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Курганский городской суд Курганской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jc w:val="both"/>
              <w:rPr>
                <w:rFonts w:cs="Calibri"/>
                <w:sz w:val="16"/>
                <w:szCs w:val="16"/>
                <w:lang w:eastAsia="ar-SA"/>
              </w:rPr>
            </w:pPr>
            <w:r w:rsidRPr="00DA27E8">
              <w:rPr>
                <w:rFonts w:cs="Calibri"/>
                <w:sz w:val="16"/>
                <w:szCs w:val="16"/>
                <w:lang w:eastAsia="ar-SA"/>
              </w:rPr>
              <w:t>Председатель ТСЖ «Сокол» Осипова А.М.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Уральское управление Ростехнадзора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sz w:val="16"/>
                <w:szCs w:val="16"/>
                <w:lang w:eastAsia="ar-SA"/>
              </w:rPr>
            </w:pPr>
            <w:r w:rsidRPr="00DA27E8">
              <w:rPr>
                <w:rFonts w:cs="Calibri"/>
                <w:sz w:val="16"/>
                <w:szCs w:val="16"/>
                <w:lang w:eastAsia="ar-SA"/>
              </w:rPr>
              <w:t>-</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 xml:space="preserve">Жалоба на постановление Управления по ч.1 ст.9.1 КоАП РФ (штраф 20 </w:t>
            </w:r>
            <w:proofErr w:type="spellStart"/>
            <w:r w:rsidRPr="00DA27E8">
              <w:rPr>
                <w:rFonts w:cs="Calibri"/>
                <w:sz w:val="16"/>
                <w:szCs w:val="16"/>
                <w:lang w:eastAsia="ar-SA"/>
              </w:rPr>
              <w:t>тыс</w:t>
            </w:r>
            <w:proofErr w:type="gramStart"/>
            <w:r w:rsidRPr="00DA27E8">
              <w:rPr>
                <w:rFonts w:cs="Calibri"/>
                <w:sz w:val="16"/>
                <w:szCs w:val="16"/>
                <w:lang w:eastAsia="ar-SA"/>
              </w:rPr>
              <w:t>.р</w:t>
            </w:r>
            <w:proofErr w:type="gramEnd"/>
            <w:r w:rsidRPr="00DA27E8">
              <w:rPr>
                <w:rFonts w:cs="Calibri"/>
                <w:sz w:val="16"/>
                <w:szCs w:val="16"/>
                <w:lang w:eastAsia="ar-SA"/>
              </w:rPr>
              <w:t>уб</w:t>
            </w:r>
            <w:proofErr w:type="spellEnd"/>
            <w:r w:rsidRPr="00DA27E8">
              <w:rPr>
                <w:rFonts w:cs="Calibri"/>
                <w:sz w:val="16"/>
                <w:szCs w:val="16"/>
                <w:lang w:eastAsia="ar-SA"/>
              </w:rPr>
              <w:t>.)</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w:t>
            </w:r>
          </w:p>
          <w:p w:rsidR="00DA27E8" w:rsidRPr="00DA27E8" w:rsidRDefault="00DA27E8" w:rsidP="00DA27E8">
            <w:pPr>
              <w:suppressAutoHyphens/>
              <w:jc w:val="both"/>
              <w:rPr>
                <w:rFonts w:cs="Calibri"/>
                <w:sz w:val="16"/>
                <w:szCs w:val="16"/>
                <w:lang w:eastAsia="ar-SA"/>
              </w:rPr>
            </w:pPr>
            <w:proofErr w:type="gramStart"/>
            <w:r w:rsidRPr="00DA27E8">
              <w:rPr>
                <w:rFonts w:cs="Calibri"/>
                <w:sz w:val="16"/>
                <w:szCs w:val="16"/>
                <w:lang w:eastAsia="ar-SA"/>
              </w:rPr>
              <w:t>заменить штраф на предупреждение</w:t>
            </w:r>
            <w:proofErr w:type="gramEnd"/>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Постановление законно: не обеспечено выполнение требований промышленной безопасности при эксплуатации ОПО</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 xml:space="preserve">ОПО зарегистрирован в реестре предыдущей эксплуатирующей </w:t>
            </w:r>
            <w:r w:rsidRPr="00DA27E8">
              <w:rPr>
                <w:rFonts w:cs="Calibri"/>
                <w:sz w:val="16"/>
                <w:szCs w:val="16"/>
                <w:lang w:eastAsia="ar-SA"/>
              </w:rPr>
              <w:lastRenderedPageBreak/>
              <w:t>организацией, у которой есть лицензия и которая не передала ТСЖ «Сокол» документы по ОПО</w:t>
            </w: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sz w:val="16"/>
                <w:szCs w:val="16"/>
                <w:lang w:eastAsia="ar-SA"/>
              </w:rPr>
            </w:pPr>
            <w:r w:rsidRPr="00DA27E8">
              <w:rPr>
                <w:rFonts w:cs="Calibri"/>
                <w:sz w:val="16"/>
                <w:szCs w:val="16"/>
                <w:lang w:eastAsia="ar-SA"/>
              </w:rPr>
              <w:lastRenderedPageBreak/>
              <w:t>-</w:t>
            </w: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Курганский городской суд Курганской области</w:t>
            </w:r>
          </w:p>
          <w:p w:rsidR="00DA27E8" w:rsidRPr="00DA27E8" w:rsidRDefault="00DA27E8" w:rsidP="00DA27E8">
            <w:pPr>
              <w:suppressAutoHyphens/>
              <w:rPr>
                <w:rFonts w:cs="Calibri"/>
                <w:sz w:val="16"/>
                <w:szCs w:val="16"/>
                <w:lang w:eastAsia="ar-SA"/>
              </w:rPr>
            </w:pPr>
            <w:r w:rsidRPr="00DA27E8">
              <w:rPr>
                <w:rFonts w:cs="Calibri"/>
                <w:sz w:val="16"/>
                <w:szCs w:val="16"/>
                <w:lang w:eastAsia="ar-SA"/>
              </w:rPr>
              <w:t>№5-3303/21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rPr>
                <w:rFonts w:cs="Calibri"/>
                <w:sz w:val="16"/>
                <w:szCs w:val="16"/>
                <w:lang w:eastAsia="ar-SA"/>
              </w:rPr>
            </w:pPr>
            <w:r w:rsidRPr="00DA27E8">
              <w:rPr>
                <w:rFonts w:cs="Calibri"/>
                <w:sz w:val="16"/>
                <w:szCs w:val="16"/>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tabs>
                <w:tab w:val="left" w:pos="6600"/>
              </w:tabs>
              <w:suppressAutoHyphens/>
              <w:jc w:val="both"/>
              <w:rPr>
                <w:rFonts w:cs="Calibri"/>
                <w:sz w:val="16"/>
                <w:szCs w:val="16"/>
                <w:lang w:eastAsia="ar-SA"/>
              </w:rPr>
            </w:pPr>
            <w:r w:rsidRPr="00DA27E8">
              <w:rPr>
                <w:rFonts w:cs="Calibri"/>
                <w:sz w:val="16"/>
                <w:szCs w:val="16"/>
                <w:lang w:eastAsia="ar-SA"/>
              </w:rPr>
              <w:t>ООО «Пульсатор»</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 xml:space="preserve">Прокуратура </w:t>
            </w:r>
            <w:proofErr w:type="spellStart"/>
            <w:r w:rsidRPr="00DA27E8">
              <w:rPr>
                <w:rFonts w:cs="Calibri"/>
                <w:sz w:val="16"/>
                <w:szCs w:val="16"/>
                <w:lang w:eastAsia="ar-SA"/>
              </w:rPr>
              <w:t>г</w:t>
            </w:r>
            <w:proofErr w:type="gramStart"/>
            <w:r w:rsidRPr="00DA27E8">
              <w:rPr>
                <w:rFonts w:cs="Calibri"/>
                <w:sz w:val="16"/>
                <w:szCs w:val="16"/>
                <w:lang w:eastAsia="ar-SA"/>
              </w:rPr>
              <w:t>.К</w:t>
            </w:r>
            <w:proofErr w:type="gramEnd"/>
            <w:r w:rsidRPr="00DA27E8">
              <w:rPr>
                <w:rFonts w:cs="Calibri"/>
                <w:sz w:val="16"/>
                <w:szCs w:val="16"/>
                <w:lang w:eastAsia="ar-SA"/>
              </w:rPr>
              <w:t>ургана</w:t>
            </w:r>
            <w:proofErr w:type="spellEnd"/>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Привлечение к административной ответственности по ч.3 ст.9.1 КоАП РФ</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val="en-US" w:eastAsia="ar-SA"/>
              </w:rPr>
              <w:t>I</w:t>
            </w:r>
            <w:r w:rsidRPr="00DA27E8">
              <w:rPr>
                <w:rFonts w:cs="Calibri"/>
                <w:sz w:val="16"/>
                <w:szCs w:val="16"/>
                <w:lang w:eastAsia="ar-SA"/>
              </w:rPr>
              <w:t xml:space="preserve"> инстанция:  </w:t>
            </w:r>
          </w:p>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АПД по эксплуатации мостового крана на 30 суток</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6"/>
                <w:szCs w:val="16"/>
                <w:lang w:eastAsia="ar-SA"/>
              </w:rPr>
            </w:pPr>
            <w:r w:rsidRPr="00DA27E8">
              <w:rPr>
                <w:rFonts w:cs="Calibri"/>
                <w:sz w:val="16"/>
                <w:szCs w:val="16"/>
                <w:lang w:eastAsia="ar-SA"/>
              </w:rPr>
              <w:t xml:space="preserve">Эксплуатация крана с истёкшим сроком службы без экспертизы промышленной безопасности неаттестованным персоналом создаёт непосредственную угрозу жизни и здоровью людей </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both"/>
              <w:rPr>
                <w:rFonts w:cs="Calibri"/>
                <w:sz w:val="16"/>
                <w:szCs w:val="16"/>
                <w:lang w:eastAsia="ar-SA"/>
              </w:rPr>
            </w:pPr>
            <w:r w:rsidRPr="00DA27E8">
              <w:rPr>
                <w:rFonts w:cs="Calibri"/>
                <w:sz w:val="16"/>
                <w:szCs w:val="16"/>
                <w:lang w:eastAsia="ar-SA"/>
              </w:rPr>
              <w:t>Кран выведен из эксплуатации и исключён из реестра ОПО</w:t>
            </w: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jc w:val="center"/>
              <w:rPr>
                <w:rFonts w:cs="Calibri"/>
                <w:sz w:val="16"/>
                <w:szCs w:val="16"/>
                <w:lang w:eastAsia="ar-SA"/>
              </w:rPr>
            </w:pPr>
            <w:r w:rsidRPr="00DA27E8">
              <w:rPr>
                <w:rFonts w:cs="Calibri"/>
                <w:sz w:val="16"/>
                <w:szCs w:val="16"/>
                <w:lang w:eastAsia="ar-SA"/>
              </w:rPr>
              <w:t>-</w:t>
            </w: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Арбитражный суд Свердловской области, дело А60-560/2020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ОАО «</w:t>
            </w:r>
            <w:proofErr w:type="spellStart"/>
            <w:r w:rsidRPr="00DA27E8">
              <w:rPr>
                <w:rFonts w:eastAsia="Lucida Sans Unicode" w:cs="Calibri"/>
                <w:kern w:val="1"/>
                <w:sz w:val="18"/>
                <w:szCs w:val="18"/>
                <w:lang w:eastAsia="ar-SA"/>
              </w:rPr>
              <w:t>Челябвтормет</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О взыскании судебных расходов </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Решением суда с Управления взысканы судебные расходы в сумме 4540 руб.</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По результатам рассмотрения Судами заявления Общества об оспаривании отказов в предоставлении </w:t>
            </w:r>
            <w:proofErr w:type="spellStart"/>
            <w:r w:rsidRPr="00DA27E8">
              <w:rPr>
                <w:rFonts w:cs="Calibri"/>
                <w:sz w:val="18"/>
                <w:szCs w:val="18"/>
                <w:lang w:eastAsia="ar-SA"/>
              </w:rPr>
              <w:t>госуслуги</w:t>
            </w:r>
            <w:proofErr w:type="spellEnd"/>
            <w:r w:rsidRPr="00DA27E8">
              <w:rPr>
                <w:rFonts w:cs="Calibri"/>
                <w:sz w:val="18"/>
                <w:szCs w:val="18"/>
                <w:lang w:eastAsia="ar-SA"/>
              </w:rPr>
              <w:t xml:space="preserve"> вынесены решения об удовлетворении требований. Общество обратилось в суд за взысканием судебных расходов</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28"/>
                <w:szCs w:val="2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Арбитражный суд г. Москвы, дело №А40-263712/2020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АО «</w:t>
            </w:r>
            <w:proofErr w:type="spellStart"/>
            <w:r w:rsidRPr="00DA27E8">
              <w:rPr>
                <w:rFonts w:eastAsia="Lucida Sans Unicode" w:cs="Calibri"/>
                <w:kern w:val="1"/>
                <w:sz w:val="18"/>
                <w:szCs w:val="18"/>
                <w:lang w:eastAsia="ar-SA"/>
              </w:rPr>
              <w:t>Центрдорстрой</w:t>
            </w:r>
            <w:proofErr w:type="spellEnd"/>
            <w:r w:rsidRPr="00DA27E8">
              <w:rPr>
                <w:rFonts w:eastAsia="Lucida Sans Unicode" w:cs="Calibri"/>
                <w:kern w:val="1"/>
                <w:sz w:val="18"/>
                <w:szCs w:val="18"/>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 заявлению об отмене постановления по ч.1 ст. 9.4 КоАП РФ №863-р от 21.12.2020</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Решением суда в удовлетворении заявленных требований отказано</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По результатам проверки выявлены нарушения в области градостроительной деятельности. По данному факту Общество привлечено к ответственности. </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Арбитражный суд Челябинской области, дело №А76-46928/2020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МКП Кыштымского городского округа «</w:t>
            </w:r>
            <w:proofErr w:type="spellStart"/>
            <w:r w:rsidRPr="00DA27E8">
              <w:rPr>
                <w:rFonts w:eastAsia="Lucida Sans Unicode" w:cs="Calibri"/>
                <w:kern w:val="1"/>
                <w:sz w:val="18"/>
                <w:szCs w:val="18"/>
                <w:lang w:eastAsia="ar-SA"/>
              </w:rPr>
              <w:t>Дорсервис</w:t>
            </w:r>
            <w:proofErr w:type="spellEnd"/>
            <w:r w:rsidRPr="00DA27E8">
              <w:rPr>
                <w:rFonts w:eastAsia="Lucida Sans Unicode" w:cs="Calibri"/>
                <w:kern w:val="1"/>
                <w:sz w:val="18"/>
                <w:szCs w:val="18"/>
                <w:lang w:eastAsia="ar-SA"/>
              </w:rPr>
              <w:t>»</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(Суханов)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 заявлению об отмене постановления по ст. 9.19  КоАП РФ № 84 от 21.10.2020</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Решением суда постановление отменено</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По факту эксплуатации ОПО без страховки организация привлечена к ответственности. Не согласившись с </w:t>
            </w:r>
            <w:proofErr w:type="gramStart"/>
            <w:r w:rsidRPr="00DA27E8">
              <w:rPr>
                <w:rFonts w:cs="Calibri"/>
                <w:sz w:val="18"/>
                <w:szCs w:val="18"/>
                <w:lang w:eastAsia="ar-SA"/>
              </w:rPr>
              <w:t>постановлением</w:t>
            </w:r>
            <w:proofErr w:type="gramEnd"/>
            <w:r w:rsidRPr="00DA27E8">
              <w:rPr>
                <w:rFonts w:cs="Calibri"/>
                <w:sz w:val="18"/>
                <w:szCs w:val="18"/>
                <w:lang w:eastAsia="ar-SA"/>
              </w:rPr>
              <w:t xml:space="preserve"> организация обратилась в суд.</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Арбитражный суд Челябинской области, дело №А76-3415/2021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АО «Сигнал»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(Тангатаров А.А.)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 заявлению об отмене постановления по ч.1 ст. 9.1 КоАП РФ № 1 от 29.01.2021</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Решением суда в удовлетворении заявленных требований отказано</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По результатам расследования причин несчастного случая выявлены нарушения в области промышленной безопасности. По данному факту Общество привлечено к ответственности. </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Арбитражный суд Челябинской области, дело №А76-352/2021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АО «Челябинское авиапредприятие»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(Мацак О.Р.)</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 заявлению об отмене постановления по ст. 9.11 КоАП РФ № 28-094 от 29 декабря 2020 года</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Решением суда в удовлетворении заявленных требований отказано</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По результатам расследования причин несчастного случая выявлены нарушения в области электроэнергетики. По данному факту Общество привлечено к ответственности. </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Арбитражный суд </w:t>
            </w:r>
            <w:r w:rsidRPr="00DA27E8">
              <w:rPr>
                <w:rFonts w:cs="Calibri"/>
                <w:sz w:val="18"/>
                <w:szCs w:val="18"/>
                <w:lang w:eastAsia="ar-SA"/>
              </w:rPr>
              <w:lastRenderedPageBreak/>
              <w:t>Челябинской области, дело №А76-44600/2020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lastRenderedPageBreak/>
              <w:t>ОАО «РЖД»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 xml:space="preserve">Уральское </w:t>
            </w:r>
            <w:r w:rsidRPr="00DA27E8">
              <w:rPr>
                <w:rFonts w:eastAsia="Lucida Sans Unicode" w:cs="Calibri"/>
                <w:kern w:val="1"/>
                <w:sz w:val="18"/>
                <w:szCs w:val="18"/>
                <w:lang w:eastAsia="ar-SA"/>
              </w:rPr>
              <w:lastRenderedPageBreak/>
              <w:t>управление Ростехнадзора</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(Шатохин.)</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По заявлению об отмене </w:t>
            </w:r>
            <w:r w:rsidRPr="00DA27E8">
              <w:rPr>
                <w:rFonts w:cs="Calibri"/>
                <w:sz w:val="18"/>
                <w:szCs w:val="18"/>
                <w:lang w:eastAsia="ar-SA"/>
              </w:rPr>
              <w:lastRenderedPageBreak/>
              <w:t xml:space="preserve">постановления по ч.1ст. 9.1 КоАП РФ </w:t>
            </w:r>
            <w:proofErr w:type="spellStart"/>
            <w:r w:rsidRPr="00DA27E8">
              <w:rPr>
                <w:rFonts w:cs="Calibri"/>
                <w:sz w:val="18"/>
                <w:szCs w:val="18"/>
                <w:lang w:eastAsia="ar-SA"/>
              </w:rPr>
              <w:t>No</w:t>
            </w:r>
            <w:proofErr w:type="spellEnd"/>
            <w:r w:rsidRPr="00DA27E8">
              <w:rPr>
                <w:rFonts w:cs="Calibri"/>
                <w:sz w:val="18"/>
                <w:szCs w:val="18"/>
                <w:lang w:eastAsia="ar-SA"/>
              </w:rPr>
              <w:t xml:space="preserve"> 29-00-19/72 от 02.10.2020</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lastRenderedPageBreak/>
              <w:t xml:space="preserve">Решением суда в </w:t>
            </w:r>
            <w:r w:rsidRPr="00DA27E8">
              <w:rPr>
                <w:rFonts w:cs="Calibri"/>
                <w:sz w:val="18"/>
                <w:szCs w:val="18"/>
                <w:lang w:eastAsia="ar-SA"/>
              </w:rPr>
              <w:lastRenderedPageBreak/>
              <w:t>удовлетворении заявленных требований отказано</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lastRenderedPageBreak/>
              <w:t xml:space="preserve">По результатам рассмотрения </w:t>
            </w:r>
            <w:r w:rsidRPr="00DA27E8">
              <w:rPr>
                <w:rFonts w:cs="Calibri"/>
                <w:sz w:val="18"/>
                <w:szCs w:val="18"/>
                <w:lang w:eastAsia="ar-SA"/>
              </w:rPr>
              <w:lastRenderedPageBreak/>
              <w:t xml:space="preserve">материалов прокуратуры выявлены нарушения в области промышленной безопасности.  По данному факту Общество привлечено к ответственности. </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lastRenderedPageBreak/>
              <w:t>Постановлени</w:t>
            </w:r>
            <w:r w:rsidRPr="00DA27E8">
              <w:rPr>
                <w:rFonts w:cs="Calibri"/>
                <w:sz w:val="18"/>
                <w:szCs w:val="18"/>
                <w:lang w:eastAsia="ar-SA"/>
              </w:rPr>
              <w:lastRenderedPageBreak/>
              <w:t xml:space="preserve">ем 18ААС от 20.05.2021 решение суда оставлено без изменения </w:t>
            </w: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Правобережный районный суд г. Магнитогорска, дело № 5-601/2021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(Фот)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ООО «Газ-Сервис»</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О привлечении к административной ответственности по ч.1 ст. 9.1 КоАП РФ</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Постановлением суда Общество привлечено к ответственности в виде административного приостановления деятельности на срок 90 суток</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 результатам внеплановой проверки обнаружены нарушения требований промышленной безопасности. По данному факту составлен протокол, материалы дела направлены в суд для рассмотрения по существу</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Решением Челябинского областного суда от 28.04.2021 постановление суда оставлено без изменения</w:t>
            </w: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Мировой судья с/у № 3 Ленинского района г. Магнитогорска, дело № 3-329/2021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w:t>
            </w:r>
            <w:proofErr w:type="spellStart"/>
            <w:r w:rsidRPr="00DA27E8">
              <w:rPr>
                <w:rFonts w:eastAsia="Lucida Sans Unicode" w:cs="Calibri"/>
                <w:kern w:val="1"/>
                <w:sz w:val="18"/>
                <w:szCs w:val="18"/>
                <w:lang w:eastAsia="ar-SA"/>
              </w:rPr>
              <w:t>Шамрутов</w:t>
            </w:r>
            <w:proofErr w:type="spellEnd"/>
            <w:r w:rsidRPr="00DA27E8">
              <w:rPr>
                <w:rFonts w:eastAsia="Lucida Sans Unicode" w:cs="Calibri"/>
                <w:kern w:val="1"/>
                <w:sz w:val="18"/>
                <w:szCs w:val="18"/>
                <w:lang w:eastAsia="ar-SA"/>
              </w:rPr>
              <w:t xml:space="preserve"> МТО)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Директор МУ «Социально-реабилитационный центр для детей подростков с ограниченными возможностями» Полунин К.С.</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О привлечении к административной ответственности по ч.1 ст. 19.5 КоАП РФ</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Постановлением суда от 05.03.2021 должностное лицо привлечено к административной ответственности в виде штрафа на сумму 1000 руб.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 факту невыполнения предписания в отношении должностного лица составлен протокол, материалы дела направлены в суд.</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Арбитражный суд Свердловской области, дело №А60-5576/2021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ОАО «МРСК Урала»</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(ЗТО Полукеев)</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Об оспаривании постановления по ст. 9.11 КоАП РФ No30-00-21/47 от 03.02.2021</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Решением суда в удовлетворении заявленных требований отказано</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 факту нарушения законодательства об электроэнергетике Общество привлечено к ответственности. Не согласившись с постановлением, Общество обратилось в суд</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Арбитражный суд Челябинской области, дело № А76-5373/2021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АО «Завод Пластмасс»</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О привлечении к административной ответственности по ч.6 ст. 19.5 КоАП РФ</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Решением суда Общество привлечено к административной ответственности в виде штрафа в размере 50 000 руб.</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 факту невыполнения в срок предписания составлен протокол, материалы дела направлены в суд для рассмотрения по существу</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Мировой судья с/у № 1 г. </w:t>
            </w:r>
            <w:proofErr w:type="spellStart"/>
            <w:r w:rsidRPr="00DA27E8">
              <w:rPr>
                <w:rFonts w:cs="Calibri"/>
                <w:sz w:val="18"/>
                <w:szCs w:val="18"/>
                <w:lang w:eastAsia="ar-SA"/>
              </w:rPr>
              <w:t>Нагайбакского</w:t>
            </w:r>
            <w:proofErr w:type="spellEnd"/>
            <w:r w:rsidRPr="00DA27E8">
              <w:rPr>
                <w:rFonts w:cs="Calibri"/>
                <w:sz w:val="18"/>
                <w:szCs w:val="18"/>
                <w:lang w:eastAsia="ar-SA"/>
              </w:rPr>
              <w:t xml:space="preserve"> района Челябинской области, дело №3-170/2020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МУП УК ЖКХ</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(Виноградов)</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О привлечении к административной ответственности по ст. 7.19 КоАП РФ</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Постановлением суда в привлечении к ответственности отказано за истечением срока давности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 факту самовольного подключения к электрическим сетям по полученным материалам возбуждено дело, материалы дела направлены в суд</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Арбитражный суд </w:t>
            </w:r>
            <w:r w:rsidRPr="00DA27E8">
              <w:rPr>
                <w:rFonts w:cs="Calibri"/>
                <w:sz w:val="18"/>
                <w:szCs w:val="18"/>
                <w:lang w:eastAsia="ar-SA"/>
              </w:rPr>
              <w:lastRenderedPageBreak/>
              <w:t>Челябинской области, дело №А76-5372/2021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lastRenderedPageBreak/>
              <w:t xml:space="preserve">Уральское </w:t>
            </w:r>
            <w:r w:rsidRPr="00DA27E8">
              <w:rPr>
                <w:rFonts w:eastAsia="Lucida Sans Unicode" w:cs="Calibri"/>
                <w:kern w:val="1"/>
                <w:sz w:val="18"/>
                <w:szCs w:val="18"/>
                <w:lang w:eastAsia="ar-SA"/>
              </w:rPr>
              <w:lastRenderedPageBreak/>
              <w:t>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lastRenderedPageBreak/>
              <w:t xml:space="preserve">МУП </w:t>
            </w:r>
            <w:proofErr w:type="spellStart"/>
            <w:r w:rsidRPr="00DA27E8">
              <w:rPr>
                <w:rFonts w:eastAsia="Lucida Sans Unicode" w:cs="Calibri"/>
                <w:kern w:val="1"/>
                <w:sz w:val="18"/>
                <w:szCs w:val="18"/>
                <w:lang w:eastAsia="ar-SA"/>
              </w:rPr>
              <w:lastRenderedPageBreak/>
              <w:t>Челябметротрансстрой</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О привлечении к </w:t>
            </w:r>
            <w:r w:rsidRPr="00DA27E8">
              <w:rPr>
                <w:rFonts w:cs="Calibri"/>
                <w:sz w:val="18"/>
                <w:szCs w:val="18"/>
                <w:lang w:eastAsia="ar-SA"/>
              </w:rPr>
              <w:lastRenderedPageBreak/>
              <w:t>административной ответственности по ч.6 ст. 19.5 КоАП РФ</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lastRenderedPageBreak/>
              <w:t xml:space="preserve">Решением суда </w:t>
            </w:r>
            <w:r w:rsidRPr="00DA27E8">
              <w:rPr>
                <w:rFonts w:cs="Calibri"/>
                <w:sz w:val="18"/>
                <w:szCs w:val="18"/>
                <w:lang w:eastAsia="ar-SA"/>
              </w:rPr>
              <w:lastRenderedPageBreak/>
              <w:t>Общество привлечено к административной ответственности в виде штрафа в размере 50 000 руб.</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lastRenderedPageBreak/>
              <w:t xml:space="preserve">По факту невыполнения в срок </w:t>
            </w:r>
            <w:r w:rsidRPr="00DA27E8">
              <w:rPr>
                <w:rFonts w:cs="Calibri"/>
                <w:sz w:val="18"/>
                <w:szCs w:val="18"/>
                <w:lang w:eastAsia="ar-SA"/>
              </w:rPr>
              <w:lastRenderedPageBreak/>
              <w:t>предписания составлен протокол, материалы дела направлены в суд для рассмотрения по существу</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roofErr w:type="gramStart"/>
            <w:r w:rsidRPr="00DA27E8">
              <w:rPr>
                <w:rFonts w:cs="Calibri"/>
                <w:sz w:val="18"/>
                <w:szCs w:val="18"/>
                <w:lang w:eastAsia="ar-SA"/>
              </w:rPr>
              <w:t>Катав-Ивановский</w:t>
            </w:r>
            <w:proofErr w:type="gramEnd"/>
            <w:r w:rsidRPr="00DA27E8">
              <w:rPr>
                <w:rFonts w:cs="Calibri"/>
                <w:sz w:val="18"/>
                <w:szCs w:val="18"/>
                <w:lang w:eastAsia="ar-SA"/>
              </w:rPr>
              <w:t xml:space="preserve"> городской суд, дело №12-40/2021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АО «</w:t>
            </w:r>
            <w:proofErr w:type="spellStart"/>
            <w:r w:rsidRPr="00DA27E8">
              <w:rPr>
                <w:rFonts w:eastAsia="Lucida Sans Unicode" w:cs="Calibri"/>
                <w:kern w:val="1"/>
                <w:sz w:val="18"/>
                <w:szCs w:val="18"/>
                <w:lang w:eastAsia="ar-SA"/>
              </w:rPr>
              <w:t>Катавский</w:t>
            </w:r>
            <w:proofErr w:type="spellEnd"/>
            <w:r w:rsidRPr="00DA27E8">
              <w:rPr>
                <w:rFonts w:eastAsia="Lucida Sans Unicode" w:cs="Calibri"/>
                <w:kern w:val="1"/>
                <w:sz w:val="18"/>
                <w:szCs w:val="18"/>
                <w:lang w:eastAsia="ar-SA"/>
              </w:rPr>
              <w:t xml:space="preserve"> цемент»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(ЗТО, Денисов)</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 жалобе на постановление по делу об административном правонарушении №30-00-21/08 от 02.03.2021 по ч.1 ст. 9.1 КоАП РФ</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Решением суда постановление изменено. Штраф снижен с 200 000 до 100 000 руб.</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По факту нарушений требований ПБ общество привлечено к ответственности. Не согласившись с постановлением </w:t>
            </w:r>
            <w:proofErr w:type="gramStart"/>
            <w:r w:rsidRPr="00DA27E8">
              <w:rPr>
                <w:rFonts w:cs="Calibri"/>
                <w:sz w:val="18"/>
                <w:szCs w:val="18"/>
                <w:lang w:eastAsia="ar-SA"/>
              </w:rPr>
              <w:t>Общество</w:t>
            </w:r>
            <w:proofErr w:type="gramEnd"/>
            <w:r w:rsidRPr="00DA27E8">
              <w:rPr>
                <w:rFonts w:cs="Calibri"/>
                <w:sz w:val="18"/>
                <w:szCs w:val="18"/>
                <w:lang w:eastAsia="ar-SA"/>
              </w:rPr>
              <w:t xml:space="preserve"> обратилось в суд.</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Орджоникидзевский районный суд г. Магнитогорска, дело №5-1016/2021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ОАО «ММК»</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(МТО)</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О привлечении к административной ответственности по ч.1 ст. 9.1 КоАП РФ</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Постановлением суда от 16.04.2021 Общество привлечено к административной ответственности в виде штрафа на сумму 200 000 руб.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 факту нарушения требований ПБ в отношении Общества составлен протокол, материалы дела направлены в суд для рассмотрения по существу.</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Мировой судья с/у № 2 г. </w:t>
            </w:r>
            <w:proofErr w:type="spellStart"/>
            <w:r w:rsidRPr="00DA27E8">
              <w:rPr>
                <w:rFonts w:cs="Calibri"/>
                <w:sz w:val="18"/>
                <w:szCs w:val="18"/>
                <w:lang w:eastAsia="ar-SA"/>
              </w:rPr>
              <w:t>Брединского</w:t>
            </w:r>
            <w:proofErr w:type="spellEnd"/>
            <w:r w:rsidRPr="00DA27E8">
              <w:rPr>
                <w:rFonts w:cs="Calibri"/>
                <w:sz w:val="18"/>
                <w:szCs w:val="18"/>
                <w:lang w:eastAsia="ar-SA"/>
              </w:rPr>
              <w:t xml:space="preserve"> района Челябинской области, дело №3-120/2021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 xml:space="preserve">Администрация </w:t>
            </w:r>
            <w:proofErr w:type="spellStart"/>
            <w:r w:rsidRPr="00DA27E8">
              <w:rPr>
                <w:rFonts w:eastAsia="Lucida Sans Unicode" w:cs="Calibri"/>
                <w:kern w:val="1"/>
                <w:sz w:val="18"/>
                <w:szCs w:val="18"/>
                <w:lang w:eastAsia="ar-SA"/>
              </w:rPr>
              <w:t>Брединского</w:t>
            </w:r>
            <w:proofErr w:type="spellEnd"/>
            <w:r w:rsidRPr="00DA27E8">
              <w:rPr>
                <w:rFonts w:eastAsia="Lucida Sans Unicode" w:cs="Calibri"/>
                <w:kern w:val="1"/>
                <w:sz w:val="18"/>
                <w:szCs w:val="18"/>
                <w:lang w:eastAsia="ar-SA"/>
              </w:rPr>
              <w:t xml:space="preserve"> сельского поселения</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(Виноградов)</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О привлечении к административной ответственности по ст. 7.19 КоАП РФ</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Постановлением суда в привлечении к ответственности отказано за отсутствием состава правонарушения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 факту самовольного подключения к электрическим сетям по полученным материалам возбуждено дело, материалы дела направлены в суд</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Арбитражный суд Челябинской области, дело №А76-6452/2021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ООО «</w:t>
            </w:r>
            <w:proofErr w:type="spellStart"/>
            <w:r w:rsidRPr="00DA27E8">
              <w:rPr>
                <w:rFonts w:eastAsia="Lucida Sans Unicode" w:cs="Calibri"/>
                <w:kern w:val="1"/>
                <w:sz w:val="18"/>
                <w:szCs w:val="18"/>
                <w:lang w:eastAsia="ar-SA"/>
              </w:rPr>
              <w:t>Метагломерат</w:t>
            </w:r>
            <w:proofErr w:type="spellEnd"/>
            <w:r w:rsidRPr="00DA27E8">
              <w:rPr>
                <w:rFonts w:eastAsia="Lucida Sans Unicode" w:cs="Calibri"/>
                <w:kern w:val="1"/>
                <w:sz w:val="18"/>
                <w:szCs w:val="18"/>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(Ногин)</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По заявлению об отмене постановления по ч.1ст. 9.1 КоАП РФ </w:t>
            </w:r>
            <w:proofErr w:type="spellStart"/>
            <w:r w:rsidRPr="00DA27E8">
              <w:rPr>
                <w:rFonts w:cs="Calibri"/>
                <w:sz w:val="18"/>
                <w:szCs w:val="18"/>
                <w:lang w:eastAsia="ar-SA"/>
              </w:rPr>
              <w:t>No</w:t>
            </w:r>
            <w:proofErr w:type="spellEnd"/>
            <w:r w:rsidRPr="00DA27E8">
              <w:rPr>
                <w:rFonts w:cs="Calibri"/>
                <w:sz w:val="18"/>
                <w:szCs w:val="18"/>
                <w:lang w:eastAsia="ar-SA"/>
              </w:rPr>
              <w:t xml:space="preserve"> 30-00-21/03 от 12.02.2020</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Решением суда в удовлетворении заявленных требований отказано. Постановление изменено, штраф снижен с  200 000 до 100 000</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По результатам проведения проверки выявлены нарушения в области промышленной безопасности.  По данному факту Общество привлечено к ответственности. </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Арбитражный суд Челябинской области, дело №А76-51336/2020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АО «</w:t>
            </w:r>
            <w:proofErr w:type="spellStart"/>
            <w:r w:rsidRPr="00DA27E8">
              <w:rPr>
                <w:rFonts w:eastAsia="Lucida Sans Unicode" w:cs="Calibri"/>
                <w:kern w:val="1"/>
                <w:sz w:val="18"/>
                <w:szCs w:val="18"/>
                <w:lang w:eastAsia="ar-SA"/>
              </w:rPr>
              <w:t>Челябметрострой</w:t>
            </w:r>
            <w:proofErr w:type="spellEnd"/>
            <w:r w:rsidRPr="00DA27E8">
              <w:rPr>
                <w:rFonts w:eastAsia="Lucida Sans Unicode" w:cs="Calibri"/>
                <w:kern w:val="1"/>
                <w:sz w:val="18"/>
                <w:szCs w:val="18"/>
                <w:lang w:eastAsia="ar-SA"/>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w:t>
            </w:r>
            <w:proofErr w:type="spellStart"/>
            <w:r w:rsidRPr="00DA27E8">
              <w:rPr>
                <w:rFonts w:eastAsia="Lucida Sans Unicode" w:cs="Calibri"/>
                <w:kern w:val="1"/>
                <w:sz w:val="18"/>
                <w:szCs w:val="18"/>
                <w:lang w:eastAsia="ar-SA"/>
              </w:rPr>
              <w:t>Тоболкин</w:t>
            </w:r>
            <w:proofErr w:type="spellEnd"/>
            <w:r w:rsidRPr="00DA27E8">
              <w:rPr>
                <w:rFonts w:eastAsia="Lucida Sans Unicode" w:cs="Calibri"/>
                <w:kern w:val="1"/>
                <w:sz w:val="18"/>
                <w:szCs w:val="18"/>
                <w:lang w:eastAsia="ar-SA"/>
              </w:rPr>
              <w:t>)</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По заявлению об оспаривании постановления по ч.1 ст. 9.1 КоАП РФ </w:t>
            </w:r>
            <w:proofErr w:type="spellStart"/>
            <w:r w:rsidRPr="00DA27E8">
              <w:rPr>
                <w:rFonts w:cs="Calibri"/>
                <w:sz w:val="18"/>
                <w:szCs w:val="18"/>
                <w:lang w:eastAsia="ar-SA"/>
              </w:rPr>
              <w:t>No</w:t>
            </w:r>
            <w:proofErr w:type="spellEnd"/>
            <w:r w:rsidRPr="00DA27E8">
              <w:rPr>
                <w:rFonts w:cs="Calibri"/>
                <w:sz w:val="18"/>
                <w:szCs w:val="18"/>
                <w:lang w:eastAsia="ar-SA"/>
              </w:rPr>
              <w:t xml:space="preserve"> 95 от 04.12.202</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Решением суда в удовлетворении требований отказано</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 результатам проверки в рамках ПГН выявлены нарушения требований ПБ. По данному факту Общество привлечено к административной ответственности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Арбитражный суд </w:t>
            </w:r>
            <w:r w:rsidRPr="00DA27E8">
              <w:rPr>
                <w:rFonts w:cs="Calibri"/>
                <w:sz w:val="18"/>
                <w:szCs w:val="18"/>
                <w:lang w:eastAsia="ar-SA"/>
              </w:rPr>
              <w:lastRenderedPageBreak/>
              <w:t>Челябинской области, дело №А76-5776/2021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lastRenderedPageBreak/>
              <w:t xml:space="preserve">АО </w:t>
            </w:r>
            <w:r w:rsidRPr="00DA27E8">
              <w:rPr>
                <w:rFonts w:eastAsia="Lucida Sans Unicode" w:cs="Calibri"/>
                <w:kern w:val="1"/>
                <w:sz w:val="18"/>
                <w:szCs w:val="18"/>
                <w:lang w:eastAsia="ar-SA"/>
              </w:rPr>
              <w:lastRenderedPageBreak/>
              <w:t>Челябинское авиапредприятие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lastRenderedPageBreak/>
              <w:t xml:space="preserve">Уральское </w:t>
            </w:r>
            <w:r w:rsidRPr="00DA27E8">
              <w:rPr>
                <w:rFonts w:eastAsia="Lucida Sans Unicode" w:cs="Calibri"/>
                <w:kern w:val="1"/>
                <w:sz w:val="18"/>
                <w:szCs w:val="18"/>
                <w:lang w:eastAsia="ar-SA"/>
              </w:rPr>
              <w:lastRenderedPageBreak/>
              <w:t>управление Ростехнадзора</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(Ногин)</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По заявлению об оспаривании </w:t>
            </w:r>
            <w:r w:rsidRPr="00DA27E8">
              <w:rPr>
                <w:rFonts w:cs="Calibri"/>
                <w:sz w:val="18"/>
                <w:szCs w:val="18"/>
                <w:lang w:eastAsia="ar-SA"/>
              </w:rPr>
              <w:lastRenderedPageBreak/>
              <w:t xml:space="preserve">постановления по ч.1 ст. 9.1 КоАП РФ </w:t>
            </w:r>
            <w:r w:rsidRPr="00DA27E8">
              <w:rPr>
                <w:rFonts w:cs="Calibri"/>
                <w:lang w:eastAsia="ar-SA"/>
              </w:rPr>
              <w:t>16.02.2020 №2</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lastRenderedPageBreak/>
              <w:t xml:space="preserve">Решением суда </w:t>
            </w:r>
            <w:r w:rsidRPr="00DA27E8">
              <w:rPr>
                <w:rFonts w:cs="Calibri"/>
                <w:sz w:val="18"/>
                <w:szCs w:val="18"/>
                <w:lang w:eastAsia="ar-SA"/>
              </w:rPr>
              <w:lastRenderedPageBreak/>
              <w:t>постановление изменено, штраф снижен с 200 000 до 100 000 руб.</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lastRenderedPageBreak/>
              <w:t xml:space="preserve">По результатам рассмотрения </w:t>
            </w:r>
            <w:r w:rsidRPr="00DA27E8">
              <w:rPr>
                <w:rFonts w:cs="Calibri"/>
                <w:sz w:val="18"/>
                <w:szCs w:val="18"/>
                <w:lang w:eastAsia="ar-SA"/>
              </w:rPr>
              <w:lastRenderedPageBreak/>
              <w:t>материалов из Челябинской транспортной прокуратуры  выявлены нарушения требований ПБ. По данному факту Общество привлечено к административной ответственности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Мировой судья с/у № 3 г. Кыштыма Челябинской области, дело №3-287/2021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ООО Бытовик</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(Ногин)</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О привлечении к административной ответственности по ст. 7.19 КоАП РФ</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Постановлением суда от 19.04.2021 Общество привлечено к ответственности в виде штрафа на сумму 100 000 руб.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 факту самовольного подключения к газопроводу по полученным материалам возбуждено дело, материалы дела направлены в суд</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Ашинский городской суд, дело №12-17/2021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ОАО «РЖД»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 жалобе на постановление по ч.1 ст. 9.4 КоАП РФ от 08.02.2021 № 842-р</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Решением суда постановление изменено, штраф в размере 100 000 руб. заменен на предупреждение</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При проведении проверки выявлены нарушения градостроительного законодательства. По данному факту Общество привлечено к ответственности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Мировой судья с/у 1 </w:t>
            </w:r>
            <w:proofErr w:type="spellStart"/>
            <w:r w:rsidRPr="00DA27E8">
              <w:rPr>
                <w:rFonts w:cs="Calibri"/>
                <w:sz w:val="18"/>
                <w:szCs w:val="18"/>
                <w:lang w:eastAsia="ar-SA"/>
              </w:rPr>
              <w:t>Нагайбакского</w:t>
            </w:r>
            <w:proofErr w:type="spellEnd"/>
            <w:r w:rsidRPr="00DA27E8">
              <w:rPr>
                <w:rFonts w:cs="Calibri"/>
                <w:sz w:val="18"/>
                <w:szCs w:val="18"/>
                <w:lang w:eastAsia="ar-SA"/>
              </w:rPr>
              <w:t xml:space="preserve"> района Челябинской области, дело № 3-234/21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МУП «</w:t>
            </w:r>
            <w:proofErr w:type="spellStart"/>
            <w:r w:rsidRPr="00DA27E8">
              <w:rPr>
                <w:rFonts w:eastAsia="Lucida Sans Unicode" w:cs="Calibri"/>
                <w:kern w:val="1"/>
                <w:sz w:val="18"/>
                <w:szCs w:val="18"/>
                <w:lang w:eastAsia="ar-SA"/>
              </w:rPr>
              <w:t>Кассельское</w:t>
            </w:r>
            <w:proofErr w:type="spellEnd"/>
            <w:r w:rsidRPr="00DA27E8">
              <w:rPr>
                <w:rFonts w:eastAsia="Lucida Sans Unicode" w:cs="Calibri"/>
                <w:kern w:val="1"/>
                <w:sz w:val="18"/>
                <w:szCs w:val="18"/>
                <w:lang w:eastAsia="ar-SA"/>
              </w:rPr>
              <w:t xml:space="preserve"> ЖКХ»</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(МТО)</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О привлечении к административной ответственности по ч.1 ст. 19.5 КоАП РФ</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Постановлением  суда от 13.04.2021 Общество привлечено к административной ответственности в виде штрафа в размере 10 000 руб.</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 факту невыполнения в срок предписания составлен протокол, материалы дела направлены в суд для рассмотрения по существу</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Арбитражный суд Челябинской области, дело №А76-14144/2021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ООО «</w:t>
            </w:r>
            <w:proofErr w:type="spellStart"/>
            <w:r w:rsidRPr="00DA27E8">
              <w:rPr>
                <w:rFonts w:eastAsia="Lucida Sans Unicode" w:cs="Calibri"/>
                <w:kern w:val="1"/>
                <w:sz w:val="18"/>
                <w:szCs w:val="18"/>
                <w:lang w:eastAsia="ar-SA"/>
              </w:rPr>
              <w:t>Стальпром</w:t>
            </w:r>
            <w:proofErr w:type="spellEnd"/>
            <w:r w:rsidRPr="00DA27E8">
              <w:rPr>
                <w:rFonts w:eastAsia="Lucida Sans Unicode" w:cs="Calibri"/>
                <w:kern w:val="1"/>
                <w:sz w:val="18"/>
                <w:szCs w:val="18"/>
                <w:lang w:eastAsia="ar-SA"/>
              </w:rPr>
              <w:t>»</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О привлечении к административной ответственности по ч.6 ст. 19.5 КоАП РФ</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Решением суда Общество привлечено к административной ответственности в виде штрафа в размере 50 000 руб.</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 факту невыполнения в срок предписания составлен протокол, материалы дела направлены в суд для рассмотрения по существу</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Красноармейский районный суд Челябинской области, дело 5-74/2021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ЧОБУ «Красноармейский лесхоз»</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О привлечении к административной ответственности по ст. 11.20.1 КоАП РФ</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Постановлением суда от 06.05.2021 в привлечении отказано в связи с истечением срока давности привлечения к ответственности</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По факту нарушения охранной зоны газопровода возбуждено дело, материалы дела направлены в суд </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r w:rsidRPr="00DA27E8">
              <w:rPr>
                <w:rFonts w:cs="Calibri"/>
                <w:sz w:val="18"/>
                <w:szCs w:val="18"/>
                <w:lang w:eastAsia="ar-SA"/>
              </w:rPr>
              <w:t>Мировой судья с/у № 4 Правобережного района г. Магнитогорска, дело № 3-303/2021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color w:val="FF0000"/>
                <w:kern w:val="1"/>
                <w:sz w:val="18"/>
                <w:szCs w:val="18"/>
                <w:lang w:eastAsia="ar-SA"/>
              </w:rPr>
            </w:pPr>
            <w:r w:rsidRPr="00DA27E8">
              <w:rPr>
                <w:rFonts w:eastAsia="Lucida Sans Unicode" w:cs="Calibri"/>
                <w:kern w:val="1"/>
                <w:sz w:val="18"/>
                <w:szCs w:val="18"/>
                <w:lang w:eastAsia="ar-SA"/>
              </w:rPr>
              <w:t>Уральское управление Ростехнадзора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Администрация</w:t>
            </w:r>
          </w:p>
          <w:p w:rsidR="00DA27E8" w:rsidRPr="00DA27E8" w:rsidRDefault="00DA27E8" w:rsidP="00DA27E8">
            <w:pPr>
              <w:widowControl w:val="0"/>
              <w:suppressLineNumbers/>
              <w:suppressAutoHyphens/>
              <w:jc w:val="center"/>
              <w:rPr>
                <w:rFonts w:eastAsia="Lucida Sans Unicode" w:cs="Calibri"/>
                <w:color w:val="FF0000"/>
                <w:kern w:val="1"/>
                <w:sz w:val="18"/>
                <w:szCs w:val="18"/>
                <w:lang w:eastAsia="ar-SA"/>
              </w:rPr>
            </w:pPr>
            <w:r w:rsidRPr="00DA27E8">
              <w:rPr>
                <w:rFonts w:eastAsia="Lucida Sans Unicode" w:cs="Calibri"/>
                <w:kern w:val="1"/>
                <w:sz w:val="18"/>
                <w:szCs w:val="18"/>
                <w:lang w:eastAsia="ar-SA"/>
              </w:rPr>
              <w:t xml:space="preserve"> г. Магнитогорска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color w:val="FF0000"/>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r w:rsidRPr="00DA27E8">
              <w:rPr>
                <w:rFonts w:cs="Calibri"/>
                <w:sz w:val="18"/>
                <w:szCs w:val="18"/>
                <w:lang w:eastAsia="ar-SA"/>
              </w:rPr>
              <w:t>О привлечении к административной ответственности по ч.1 ст. 19.5 КоАП РФ</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r w:rsidRPr="00DA27E8">
              <w:rPr>
                <w:rFonts w:cs="Calibri"/>
                <w:sz w:val="18"/>
                <w:szCs w:val="18"/>
                <w:lang w:eastAsia="ar-SA"/>
              </w:rPr>
              <w:t xml:space="preserve">Постановлением суда в привлечении к ответственности отказано в связи с малозначительностью совершенного правонарушения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r w:rsidRPr="00DA27E8">
              <w:rPr>
                <w:rFonts w:cs="Calibri"/>
                <w:sz w:val="18"/>
                <w:szCs w:val="18"/>
                <w:lang w:eastAsia="ar-SA"/>
              </w:rPr>
              <w:t>По факту невыполнения в срок предписания составлен протокол, материалы дела направлены в суд для рассмотрения по существу</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Орджоникидзевский районный суд г. Магнитогорска Челябинской области, дело № 2-2093/2021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Фот С.С.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color w:val="FF0000"/>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 иску об отмене приказа о применении взыскания</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Решением суда в удовлетворении требований отказано.</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По итогам проверки сведений о доходах выявлены нарушения требований к заполнению справки. По данному факту </w:t>
            </w:r>
            <w:proofErr w:type="gramStart"/>
            <w:r w:rsidRPr="00DA27E8">
              <w:rPr>
                <w:rFonts w:cs="Calibri"/>
                <w:sz w:val="18"/>
                <w:szCs w:val="18"/>
                <w:lang w:eastAsia="ar-SA"/>
              </w:rPr>
              <w:t>к</w:t>
            </w:r>
            <w:proofErr w:type="gramEnd"/>
            <w:r w:rsidRPr="00DA27E8">
              <w:rPr>
                <w:rFonts w:cs="Calibri"/>
                <w:sz w:val="18"/>
                <w:szCs w:val="18"/>
                <w:lang w:eastAsia="ar-SA"/>
              </w:rPr>
              <w:t xml:space="preserve">  Фот С.С.  применено взыскание в виде замечания. </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Центральный районный суд г. Челябинска, дело №2а-3809/2021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Павлова Н.В.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color w:val="FF0000"/>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 иску об оспаривании акта допуска энергоустановки</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Решением суда в исковых требованиях отказано</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Управлением по итогам осмотра энергоустановки был выдан акт допуска срок </w:t>
            </w:r>
            <w:proofErr w:type="gramStart"/>
            <w:r w:rsidRPr="00DA27E8">
              <w:rPr>
                <w:rFonts w:cs="Calibri"/>
                <w:sz w:val="18"/>
                <w:szCs w:val="18"/>
                <w:lang w:eastAsia="ar-SA"/>
              </w:rPr>
              <w:t>действия</w:t>
            </w:r>
            <w:proofErr w:type="gramEnd"/>
            <w:r w:rsidRPr="00DA27E8">
              <w:rPr>
                <w:rFonts w:cs="Calibri"/>
                <w:sz w:val="18"/>
                <w:szCs w:val="18"/>
                <w:lang w:eastAsia="ar-SA"/>
              </w:rPr>
              <w:t xml:space="preserve"> которого истек, не согласившись с актом Павлова Н.В. обратилась в суд</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Арбитражный суд Свердловской области, дело № А60-8124/2021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 xml:space="preserve">АО </w:t>
            </w:r>
            <w:proofErr w:type="spellStart"/>
            <w:r w:rsidRPr="00DA27E8">
              <w:rPr>
                <w:rFonts w:eastAsia="Lucida Sans Unicode" w:cs="Calibri"/>
                <w:kern w:val="1"/>
                <w:sz w:val="18"/>
                <w:szCs w:val="18"/>
                <w:lang w:eastAsia="ar-SA"/>
              </w:rPr>
              <w:t>Челябметрострой</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 заявлению об оспаривании предписания</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Решением суда требование удовлетворено, предписание отменено</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Управлением проведена проверка в рамках постоянного надзора, выдано предписание. Не согласившись с предписанием </w:t>
            </w:r>
            <w:proofErr w:type="gramStart"/>
            <w:r w:rsidRPr="00DA27E8">
              <w:rPr>
                <w:rFonts w:cs="Calibri"/>
                <w:sz w:val="18"/>
                <w:szCs w:val="18"/>
                <w:lang w:eastAsia="ar-SA"/>
              </w:rPr>
              <w:t>Общество</w:t>
            </w:r>
            <w:proofErr w:type="gramEnd"/>
            <w:r w:rsidRPr="00DA27E8">
              <w:rPr>
                <w:rFonts w:cs="Calibri"/>
                <w:sz w:val="18"/>
                <w:szCs w:val="18"/>
                <w:lang w:eastAsia="ar-SA"/>
              </w:rPr>
              <w:t xml:space="preserve"> обратилось в суд</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r w:rsidRPr="00DA27E8">
              <w:rPr>
                <w:rFonts w:cs="Calibri"/>
                <w:sz w:val="18"/>
                <w:szCs w:val="18"/>
                <w:lang w:eastAsia="ar-SA"/>
              </w:rPr>
              <w:t>Арбитражный суд Челябинской области, дело №А76-2616/2021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 xml:space="preserve">Администрация </w:t>
            </w:r>
            <w:proofErr w:type="spellStart"/>
            <w:r w:rsidRPr="00DA27E8">
              <w:rPr>
                <w:rFonts w:eastAsia="Lucida Sans Unicode" w:cs="Calibri"/>
                <w:kern w:val="1"/>
                <w:sz w:val="18"/>
                <w:szCs w:val="18"/>
                <w:lang w:eastAsia="ar-SA"/>
              </w:rPr>
              <w:t>Миньярского</w:t>
            </w:r>
            <w:proofErr w:type="spellEnd"/>
            <w:r w:rsidRPr="00DA27E8">
              <w:rPr>
                <w:rFonts w:eastAsia="Lucida Sans Unicode" w:cs="Calibri"/>
                <w:kern w:val="1"/>
                <w:sz w:val="18"/>
                <w:szCs w:val="18"/>
                <w:lang w:eastAsia="ar-SA"/>
              </w:rPr>
              <w:t xml:space="preserve"> сельского поселения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(ГТС)</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По заявлению об оспаривании постановления по ч.11 ст. 19.5 КоАП РФ </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r w:rsidRPr="00DA27E8">
              <w:rPr>
                <w:rFonts w:cs="Calibri"/>
                <w:sz w:val="18"/>
                <w:szCs w:val="18"/>
                <w:lang w:eastAsia="ar-SA"/>
              </w:rPr>
              <w:t xml:space="preserve">Решением суда штраф снижен с 400 000 до 200 000 руб.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r w:rsidRPr="00DA27E8">
              <w:rPr>
                <w:rFonts w:cs="Calibri"/>
                <w:sz w:val="18"/>
                <w:szCs w:val="18"/>
                <w:lang w:eastAsia="ar-SA"/>
              </w:rPr>
              <w:t>По результатам проверки выполнения предписания выявлен факт невыполнения в срок, по данному факту Администрация привлечена к ответственности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Мировой судья с/у № 3 Советского района г. Челябинска, дело № 3-230/2021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(Виноградов С.П.)</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ООО Челябинский хладокомбинат № 1</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О привлечении к административной ответственности по ч.1 ст. 19.5 КоАП РФ </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 xml:space="preserve">Постановлением суда в привлечении отказано в связи с малозначительностью правонарушения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 факту невыполнения в срок предписания составлен протокол, материалы направлены в суд для рассмотрения по существу</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r w:rsidRPr="00DA27E8">
              <w:rPr>
                <w:rFonts w:cs="Calibri"/>
                <w:sz w:val="18"/>
                <w:szCs w:val="18"/>
                <w:lang w:eastAsia="ar-SA"/>
              </w:rPr>
              <w:t>Арбитражный суд Челябинской области, дело №А76-50354/2020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ООО Регион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(Апалькова)</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 заявлению об оспаривании постановления по ч.1 ст. 9.1 КоАП РФ № 184 от 23.11.2020</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r w:rsidRPr="00DA27E8">
              <w:rPr>
                <w:rFonts w:cs="Calibri"/>
                <w:sz w:val="18"/>
                <w:szCs w:val="18"/>
                <w:lang w:eastAsia="ar-SA"/>
              </w:rPr>
              <w:t xml:space="preserve">Решением суда штраф снижен с 200 000 до 100 000 руб.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r w:rsidRPr="00DA27E8">
              <w:rPr>
                <w:rFonts w:cs="Calibri"/>
                <w:sz w:val="18"/>
                <w:szCs w:val="18"/>
                <w:lang w:eastAsia="ar-SA"/>
              </w:rPr>
              <w:t>Обществом не предоставлены сведения о ПК, по данному факт</w:t>
            </w:r>
            <w:proofErr w:type="gramStart"/>
            <w:r w:rsidRPr="00DA27E8">
              <w:rPr>
                <w:rFonts w:cs="Calibri"/>
                <w:sz w:val="18"/>
                <w:szCs w:val="18"/>
                <w:lang w:eastAsia="ar-SA"/>
              </w:rPr>
              <w:t>у ООО</w:t>
            </w:r>
            <w:proofErr w:type="gramEnd"/>
            <w:r w:rsidRPr="00DA27E8">
              <w:rPr>
                <w:rFonts w:cs="Calibri"/>
                <w:sz w:val="18"/>
                <w:szCs w:val="18"/>
                <w:lang w:eastAsia="ar-SA"/>
              </w:rPr>
              <w:t xml:space="preserve"> Регион привлечено к ответственности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r w:rsidRPr="00DA27E8">
              <w:rPr>
                <w:rFonts w:cs="Calibri"/>
                <w:sz w:val="18"/>
                <w:szCs w:val="18"/>
                <w:lang w:eastAsia="ar-SA"/>
              </w:rPr>
              <w:t>Арбитражный суд Челябинской области, дело №А76-12474/2021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 xml:space="preserve">ОАО «Магнитогорский </w:t>
            </w:r>
            <w:proofErr w:type="spellStart"/>
            <w:r w:rsidRPr="00DA27E8">
              <w:rPr>
                <w:rFonts w:eastAsia="Lucida Sans Unicode" w:cs="Calibri"/>
                <w:kern w:val="1"/>
                <w:sz w:val="18"/>
                <w:szCs w:val="18"/>
                <w:lang w:eastAsia="ar-SA"/>
              </w:rPr>
              <w:t>хлебокомбин</w:t>
            </w:r>
            <w:r w:rsidRPr="00DA27E8">
              <w:rPr>
                <w:rFonts w:eastAsia="Lucida Sans Unicode" w:cs="Calibri"/>
                <w:kern w:val="1"/>
                <w:sz w:val="18"/>
                <w:szCs w:val="18"/>
                <w:lang w:eastAsia="ar-SA"/>
              </w:rPr>
              <w:lastRenderedPageBreak/>
              <w:t>ат</w:t>
            </w:r>
            <w:proofErr w:type="spellEnd"/>
            <w:r w:rsidRPr="00DA27E8">
              <w:rPr>
                <w:rFonts w:eastAsia="Lucida Sans Unicode" w:cs="Calibri"/>
                <w:kern w:val="1"/>
                <w:sz w:val="18"/>
                <w:szCs w:val="18"/>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lastRenderedPageBreak/>
              <w:t>Уральское управление Ростехнадзора</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(Воронов)</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 заявлению об оспаривании постановления по ст. 9.19 КоАП РФ от 07.04.2021 № 29-00-19/11</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r w:rsidRPr="00DA27E8">
              <w:rPr>
                <w:rFonts w:cs="Calibri"/>
                <w:sz w:val="18"/>
                <w:szCs w:val="18"/>
                <w:lang w:eastAsia="ar-SA"/>
              </w:rPr>
              <w:t xml:space="preserve">Решением суда штраф снижен с 300 000 до 150 000 руб.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r w:rsidRPr="00DA27E8">
              <w:rPr>
                <w:rFonts w:cs="Calibri"/>
                <w:sz w:val="18"/>
                <w:szCs w:val="18"/>
                <w:lang w:eastAsia="ar-SA"/>
              </w:rPr>
              <w:t>Обществом не застрахованы опасные объекты - лифты, по данному факту Общество привлечено к ответственности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p>
        </w:tc>
      </w:tr>
      <w:tr w:rsidR="00DA27E8" w:rsidRPr="00DA27E8" w:rsidTr="00DA27E8">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3637FE">
            <w:pPr>
              <w:widowControl w:val="0"/>
              <w:numPr>
                <w:ilvl w:val="0"/>
                <w:numId w:val="3"/>
              </w:numPr>
              <w:suppressLineNumbers/>
              <w:suppressAutoHyphens/>
              <w:snapToGrid w:val="0"/>
              <w:ind w:left="0"/>
              <w:jc w:val="right"/>
              <w:rPr>
                <w:rFonts w:eastAsia="Lucida Sans Unicode" w:cs="Calibri"/>
                <w:color w:val="FF0000"/>
                <w:kern w:val="1"/>
                <w:sz w:val="26"/>
                <w:szCs w:val="26"/>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r w:rsidRPr="00DA27E8">
              <w:rPr>
                <w:rFonts w:cs="Calibri"/>
                <w:sz w:val="18"/>
                <w:szCs w:val="18"/>
                <w:lang w:eastAsia="ar-SA"/>
              </w:rPr>
              <w:t>Арбитражный суд Челябинской области, дело №А76-15123/2021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 xml:space="preserve">ОАО «Магнитогорский </w:t>
            </w:r>
            <w:proofErr w:type="spellStart"/>
            <w:r w:rsidRPr="00DA27E8">
              <w:rPr>
                <w:rFonts w:eastAsia="Lucida Sans Unicode" w:cs="Calibri"/>
                <w:kern w:val="1"/>
                <w:sz w:val="18"/>
                <w:szCs w:val="18"/>
                <w:lang w:eastAsia="ar-SA"/>
              </w:rPr>
              <w:t>хлебокомбинат</w:t>
            </w:r>
            <w:proofErr w:type="spellEnd"/>
            <w:r w:rsidRPr="00DA27E8">
              <w:rPr>
                <w:rFonts w:eastAsia="Lucida Sans Unicode" w:cs="Calibri"/>
                <w:kern w:val="1"/>
                <w:sz w:val="18"/>
                <w:szCs w:val="18"/>
                <w:lang w:eastAsia="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Уральское управление Ростехнадзора</w:t>
            </w:r>
          </w:p>
          <w:p w:rsidR="00DA27E8" w:rsidRPr="00DA27E8" w:rsidRDefault="00DA27E8" w:rsidP="00DA27E8">
            <w:pPr>
              <w:widowControl w:val="0"/>
              <w:suppressLineNumbers/>
              <w:suppressAutoHyphens/>
              <w:jc w:val="center"/>
              <w:rPr>
                <w:rFonts w:eastAsia="Lucida Sans Unicode" w:cs="Calibri"/>
                <w:kern w:val="1"/>
                <w:sz w:val="18"/>
                <w:szCs w:val="18"/>
                <w:lang w:eastAsia="ar-SA"/>
              </w:rPr>
            </w:pPr>
            <w:r w:rsidRPr="00DA27E8">
              <w:rPr>
                <w:rFonts w:eastAsia="Lucida Sans Unicode" w:cs="Calibri"/>
                <w:kern w:val="1"/>
                <w:sz w:val="18"/>
                <w:szCs w:val="18"/>
                <w:lang w:eastAsia="ar-SA"/>
              </w:rPr>
              <w:t>(Воронов)</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widowControl w:val="0"/>
              <w:suppressLineNumbers/>
              <w:suppressAutoHyphens/>
              <w:jc w:val="center"/>
              <w:rPr>
                <w:rFonts w:eastAsia="Lucida Sans Unicode" w:cs="Calibri"/>
                <w:kern w:val="1"/>
                <w:sz w:val="18"/>
                <w:szCs w:val="18"/>
                <w:lang w:eastAsia="ar-SA"/>
              </w:rPr>
            </w:pP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sz w:val="18"/>
                <w:szCs w:val="18"/>
                <w:lang w:eastAsia="ar-SA"/>
              </w:rPr>
            </w:pPr>
            <w:r w:rsidRPr="00DA27E8">
              <w:rPr>
                <w:rFonts w:cs="Calibri"/>
                <w:sz w:val="18"/>
                <w:szCs w:val="18"/>
                <w:lang w:eastAsia="ar-SA"/>
              </w:rPr>
              <w:t>По заявлению об оспаривании постановления поч.1 ст. 9.1 КоАП РФ от 26.04.2021 № 29-00-19/147</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r w:rsidRPr="00DA27E8">
              <w:rPr>
                <w:rFonts w:cs="Calibri"/>
                <w:sz w:val="18"/>
                <w:szCs w:val="18"/>
                <w:lang w:eastAsia="ar-SA"/>
              </w:rPr>
              <w:t xml:space="preserve">Решением суда штраф снижен с 200 000 до 100 000 руб. </w:t>
            </w:r>
          </w:p>
        </w:tc>
        <w:tc>
          <w:tcPr>
            <w:tcW w:w="2869"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r w:rsidRPr="00DA27E8">
              <w:rPr>
                <w:rFonts w:cs="Calibri"/>
                <w:sz w:val="18"/>
                <w:szCs w:val="18"/>
                <w:lang w:eastAsia="ar-SA"/>
              </w:rPr>
              <w:t>В ходе плановой проверки выявлены нарушения требований ПБ, по данному факту Общество привлечено к ответственности</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DA27E8" w:rsidRPr="00DA27E8" w:rsidRDefault="00DA27E8" w:rsidP="00DA27E8">
            <w:pPr>
              <w:suppressAutoHyphens/>
              <w:rPr>
                <w:rFonts w:cs="Calibri"/>
                <w:color w:val="FF0000"/>
                <w:sz w:val="18"/>
                <w:szCs w:val="18"/>
                <w:lang w:eastAsia="ar-SA"/>
              </w:rPr>
            </w:pPr>
          </w:p>
        </w:tc>
      </w:tr>
    </w:tbl>
    <w:p w:rsidR="00DA27E8" w:rsidRPr="00DA27E8" w:rsidRDefault="00DA27E8" w:rsidP="00DA27E8">
      <w:pPr>
        <w:widowControl w:val="0"/>
        <w:suppressLineNumbers/>
        <w:suppressAutoHyphens/>
        <w:snapToGrid w:val="0"/>
        <w:jc w:val="both"/>
        <w:rPr>
          <w:rFonts w:eastAsia="Lucida Sans Unicode" w:cs="Calibri"/>
          <w:color w:val="FF0000"/>
          <w:kern w:val="1"/>
          <w:sz w:val="16"/>
          <w:szCs w:val="16"/>
          <w:lang w:eastAsia="ar-SA"/>
        </w:rPr>
      </w:pPr>
    </w:p>
    <w:p w:rsidR="00DA27E8" w:rsidRPr="00DA27E8" w:rsidRDefault="00DA27E8" w:rsidP="00DA27E8">
      <w:pPr>
        <w:widowControl w:val="0"/>
        <w:suppressLineNumbers/>
        <w:suppressAutoHyphens/>
        <w:snapToGrid w:val="0"/>
        <w:jc w:val="both"/>
        <w:rPr>
          <w:rFonts w:eastAsia="Lucida Sans Unicode" w:cs="Calibri"/>
          <w:color w:val="FF0000"/>
          <w:kern w:val="1"/>
          <w:sz w:val="16"/>
          <w:szCs w:val="16"/>
          <w:lang w:eastAsia="ar-SA"/>
        </w:rPr>
      </w:pPr>
    </w:p>
    <w:p w:rsidR="00DA27E8" w:rsidRPr="00DA27E8" w:rsidRDefault="00DA27E8" w:rsidP="00DA27E8">
      <w:pPr>
        <w:widowControl w:val="0"/>
        <w:suppressLineNumbers/>
        <w:suppressAutoHyphens/>
        <w:snapToGrid w:val="0"/>
        <w:jc w:val="both"/>
        <w:rPr>
          <w:rFonts w:eastAsia="Lucida Sans Unicode" w:cs="Calibri"/>
          <w:color w:val="FF0000"/>
          <w:kern w:val="1"/>
          <w:sz w:val="16"/>
          <w:szCs w:val="16"/>
          <w:lang w:eastAsia="ar-SA"/>
        </w:rPr>
      </w:pPr>
    </w:p>
    <w:p w:rsidR="00DA27E8" w:rsidRPr="00DA27E8" w:rsidRDefault="00DA27E8" w:rsidP="00DA27E8">
      <w:pPr>
        <w:widowControl w:val="0"/>
        <w:suppressLineNumbers/>
        <w:suppressAutoHyphens/>
        <w:snapToGrid w:val="0"/>
        <w:jc w:val="both"/>
        <w:rPr>
          <w:rFonts w:eastAsia="Lucida Sans Unicode" w:cs="Calibri"/>
          <w:color w:val="FF0000"/>
          <w:kern w:val="1"/>
          <w:sz w:val="16"/>
          <w:szCs w:val="16"/>
          <w:lang w:eastAsia="ar-SA"/>
        </w:rPr>
      </w:pPr>
    </w:p>
    <w:p w:rsidR="00DA27E8" w:rsidRPr="00DA27E8" w:rsidRDefault="00DA27E8" w:rsidP="00DA27E8">
      <w:pPr>
        <w:widowControl w:val="0"/>
        <w:suppressLineNumbers/>
        <w:suppressAutoHyphens/>
        <w:snapToGrid w:val="0"/>
        <w:jc w:val="both"/>
        <w:rPr>
          <w:rFonts w:eastAsia="Lucida Sans Unicode" w:cs="Calibri"/>
          <w:color w:val="FF0000"/>
          <w:kern w:val="1"/>
          <w:sz w:val="16"/>
          <w:szCs w:val="16"/>
          <w:lang w:eastAsia="ar-SA"/>
        </w:rPr>
      </w:pPr>
    </w:p>
    <w:p w:rsidR="004A4C98" w:rsidRDefault="004A4C98" w:rsidP="00DA27E8">
      <w:pPr>
        <w:widowControl w:val="0"/>
        <w:suppressLineNumbers/>
        <w:suppressAutoHyphens/>
        <w:snapToGrid w:val="0"/>
        <w:jc w:val="both"/>
        <w:rPr>
          <w:rFonts w:eastAsia="Lucida Sans Unicode" w:cs="Calibri"/>
          <w:color w:val="FF0000"/>
          <w:kern w:val="1"/>
          <w:sz w:val="16"/>
          <w:szCs w:val="16"/>
          <w:lang w:eastAsia="ar-SA"/>
        </w:rPr>
        <w:sectPr w:rsidR="004A4C98" w:rsidSect="00512988">
          <w:pgSz w:w="16838" w:h="11906" w:orient="landscape"/>
          <w:pgMar w:top="709" w:right="1134" w:bottom="567" w:left="1134" w:header="708" w:footer="708" w:gutter="0"/>
          <w:cols w:space="708"/>
          <w:docGrid w:linePitch="360"/>
        </w:sectPr>
      </w:pPr>
    </w:p>
    <w:p w:rsidR="007829C1" w:rsidRPr="004F0AE8" w:rsidRDefault="004F0AE8" w:rsidP="004F0AE8">
      <w:pPr>
        <w:pStyle w:val="3"/>
        <w:spacing w:before="0" w:after="0" w:line="276" w:lineRule="auto"/>
        <w:ind w:firstLine="709"/>
        <w:jc w:val="center"/>
        <w:rPr>
          <w:rFonts w:ascii="Times New Roman" w:hAnsi="Times New Roman"/>
        </w:rPr>
      </w:pPr>
      <w:r w:rsidRPr="004F0AE8">
        <w:rPr>
          <w:rFonts w:ascii="Times New Roman" w:hAnsi="Times New Roman"/>
          <w:lang w:val="ru-RU"/>
        </w:rPr>
        <w:lastRenderedPageBreak/>
        <w:t>О</w:t>
      </w:r>
      <w:r w:rsidR="007829C1" w:rsidRPr="004F0AE8">
        <w:rPr>
          <w:rFonts w:ascii="Times New Roman" w:hAnsi="Times New Roman"/>
        </w:rPr>
        <w:t xml:space="preserve"> необходимых для реализации новых требований нормативных правовых актов мероприятиях</w:t>
      </w:r>
    </w:p>
    <w:p w:rsidR="007829C1" w:rsidRPr="004F0AE8" w:rsidRDefault="007829C1" w:rsidP="004F0AE8">
      <w:pPr>
        <w:pStyle w:val="a9"/>
        <w:spacing w:after="0" w:line="276" w:lineRule="auto"/>
        <w:ind w:firstLine="709"/>
        <w:rPr>
          <w:rFonts w:cs="Times New Roman"/>
          <w:b/>
        </w:rPr>
      </w:pPr>
    </w:p>
    <w:p w:rsidR="007829C1" w:rsidRPr="004F0AE8" w:rsidRDefault="007829C1" w:rsidP="004F0AE8">
      <w:pPr>
        <w:pStyle w:val="a9"/>
        <w:spacing w:after="0" w:line="276" w:lineRule="auto"/>
        <w:ind w:firstLine="709"/>
        <w:jc w:val="both"/>
        <w:rPr>
          <w:rFonts w:cs="Times New Roman"/>
        </w:rPr>
      </w:pPr>
      <w:r w:rsidRPr="004F0AE8">
        <w:rPr>
          <w:rFonts w:cs="Times New Roman"/>
        </w:rPr>
        <w:t>Основными приоритетами Уральского управления Ростехнадзора при осуществлении контрольно-надзорной деятельности, необходимыми для реализации новых требований нормативных правовых актов, являются следующие организационные, технические и иные мероприятия.</w:t>
      </w:r>
    </w:p>
    <w:p w:rsidR="007829C1" w:rsidRPr="004F0AE8" w:rsidRDefault="007829C1" w:rsidP="004F0AE8">
      <w:pPr>
        <w:pStyle w:val="a9"/>
        <w:spacing w:after="0" w:line="276" w:lineRule="auto"/>
        <w:ind w:firstLine="709"/>
        <w:jc w:val="both"/>
        <w:rPr>
          <w:rFonts w:cs="Times New Roman"/>
        </w:rPr>
      </w:pPr>
      <w:r w:rsidRPr="004F0AE8">
        <w:rPr>
          <w:rFonts w:cs="Times New Roman"/>
        </w:rPr>
        <w:t xml:space="preserve">Реализация задач, поставленных </w:t>
      </w:r>
      <w:proofErr w:type="spellStart"/>
      <w:r w:rsidRPr="004F0AE8">
        <w:rPr>
          <w:rFonts w:cs="Times New Roman"/>
        </w:rPr>
        <w:t>Ростехнадзором</w:t>
      </w:r>
      <w:proofErr w:type="spellEnd"/>
      <w:r w:rsidRPr="004F0AE8">
        <w:rPr>
          <w:rFonts w:cs="Times New Roman"/>
        </w:rPr>
        <w:t xml:space="preserve"> в условиях реформирования контрольно-надзорной деятельности, в </w:t>
      </w:r>
      <w:proofErr w:type="spellStart"/>
      <w:r w:rsidRPr="004F0AE8">
        <w:rPr>
          <w:rFonts w:cs="Times New Roman"/>
        </w:rPr>
        <w:t>т.ч</w:t>
      </w:r>
      <w:proofErr w:type="spellEnd"/>
      <w:r w:rsidRPr="004F0AE8">
        <w:rPr>
          <w:rFonts w:cs="Times New Roman"/>
        </w:rPr>
        <w:t>. по организации и проведению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7829C1" w:rsidRPr="004F0AE8" w:rsidRDefault="007829C1" w:rsidP="004F0AE8">
      <w:pPr>
        <w:pStyle w:val="a9"/>
        <w:spacing w:after="0" w:line="276" w:lineRule="auto"/>
        <w:ind w:firstLine="709"/>
        <w:jc w:val="both"/>
        <w:rPr>
          <w:rFonts w:cs="Times New Roman"/>
        </w:rPr>
      </w:pPr>
      <w:r w:rsidRPr="004F0AE8">
        <w:rPr>
          <w:rFonts w:cs="Times New Roman"/>
        </w:rPr>
        <w:t xml:space="preserve">Обеспечение повышения качества и эффективности при осуществлении государственного надзора и контроля, при оказании </w:t>
      </w:r>
      <w:proofErr w:type="spellStart"/>
      <w:r w:rsidRPr="004F0AE8">
        <w:rPr>
          <w:rFonts w:cs="Times New Roman"/>
        </w:rPr>
        <w:t>госуслуг</w:t>
      </w:r>
      <w:proofErr w:type="spellEnd"/>
      <w:r w:rsidRPr="004F0AE8">
        <w:rPr>
          <w:rFonts w:cs="Times New Roman"/>
        </w:rPr>
        <w:t>, уровня ответственности должностных лиц за качество принятия решений</w:t>
      </w:r>
    </w:p>
    <w:p w:rsidR="007829C1" w:rsidRPr="004F0AE8" w:rsidRDefault="007829C1" w:rsidP="004F0AE8">
      <w:pPr>
        <w:pStyle w:val="a9"/>
        <w:spacing w:after="0" w:line="276" w:lineRule="auto"/>
        <w:ind w:firstLine="709"/>
        <w:jc w:val="both"/>
        <w:rPr>
          <w:rFonts w:cs="Times New Roman"/>
        </w:rPr>
      </w:pPr>
      <w:r w:rsidRPr="004F0AE8">
        <w:rPr>
          <w:rFonts w:cs="Times New Roman"/>
        </w:rPr>
        <w:t>Регулярное применение в административной практике как предостережений, так и административных приостановлений деятельности, административных наказаний в отношении юридических лиц</w:t>
      </w:r>
    </w:p>
    <w:p w:rsidR="007829C1" w:rsidRPr="004F0AE8" w:rsidRDefault="007829C1" w:rsidP="004F0AE8">
      <w:pPr>
        <w:pStyle w:val="a9"/>
        <w:spacing w:after="0" w:line="276" w:lineRule="auto"/>
        <w:ind w:firstLine="709"/>
        <w:jc w:val="both"/>
        <w:rPr>
          <w:rFonts w:cs="Times New Roman"/>
        </w:rPr>
      </w:pPr>
      <w:r w:rsidRPr="004F0AE8">
        <w:rPr>
          <w:rFonts w:cs="Times New Roman"/>
        </w:rPr>
        <w:t>Повышение эффективности постоянного государственного надзора за объектами повышенной опасности</w:t>
      </w:r>
    </w:p>
    <w:p w:rsidR="007829C1" w:rsidRPr="004F0AE8" w:rsidRDefault="007829C1" w:rsidP="004F0AE8">
      <w:pPr>
        <w:pStyle w:val="a9"/>
        <w:spacing w:after="0" w:line="276" w:lineRule="auto"/>
        <w:ind w:firstLine="709"/>
        <w:jc w:val="both"/>
        <w:rPr>
          <w:rFonts w:cs="Times New Roman"/>
        </w:rPr>
      </w:pPr>
      <w:r w:rsidRPr="004F0AE8">
        <w:rPr>
          <w:rFonts w:cs="Times New Roman"/>
        </w:rPr>
        <w:t>Обеспечение условий для снижения динамики аварийности и производственного травматизма на поднадзорных объектах</w:t>
      </w:r>
    </w:p>
    <w:p w:rsidR="007829C1" w:rsidRPr="004F0AE8" w:rsidRDefault="007829C1" w:rsidP="004F0AE8">
      <w:pPr>
        <w:pStyle w:val="a9"/>
        <w:spacing w:line="276" w:lineRule="auto"/>
        <w:ind w:firstLine="709"/>
        <w:jc w:val="both"/>
        <w:rPr>
          <w:rFonts w:cs="Times New Roman"/>
        </w:rPr>
      </w:pPr>
      <w:r w:rsidRPr="004F0AE8">
        <w:rPr>
          <w:rFonts w:cs="Times New Roman"/>
        </w:rPr>
        <w:t>В том числе по отдельным направлениям контрольно-надзорной деятельности:</w:t>
      </w:r>
    </w:p>
    <w:p w:rsidR="007829C1" w:rsidRPr="004F0AE8" w:rsidRDefault="007829C1" w:rsidP="004F0AE8">
      <w:pPr>
        <w:pStyle w:val="af8"/>
        <w:widowControl w:val="0"/>
        <w:numPr>
          <w:ilvl w:val="0"/>
          <w:numId w:val="6"/>
        </w:numPr>
        <w:tabs>
          <w:tab w:val="left" w:pos="1258"/>
        </w:tabs>
        <w:suppressAutoHyphens w:val="0"/>
        <w:autoSpaceDE w:val="0"/>
        <w:autoSpaceDN w:val="0"/>
        <w:spacing w:line="276" w:lineRule="auto"/>
        <w:ind w:left="0" w:firstLine="709"/>
        <w:jc w:val="both"/>
        <w:rPr>
          <w:rFonts w:cs="Times New Roman"/>
        </w:rPr>
      </w:pPr>
      <w:r w:rsidRPr="004F0AE8">
        <w:rPr>
          <w:rFonts w:cs="Times New Roman"/>
        </w:rPr>
        <w:t>в области промышленной безопасности – отработка инструментария рис</w:t>
      </w:r>
      <w:proofErr w:type="gramStart"/>
      <w:r w:rsidRPr="004F0AE8">
        <w:rPr>
          <w:rFonts w:cs="Times New Roman"/>
        </w:rPr>
        <w:t>к-</w:t>
      </w:r>
      <w:proofErr w:type="gramEnd"/>
      <w:r w:rsidRPr="004F0AE8">
        <w:rPr>
          <w:rFonts w:cs="Times New Roman"/>
        </w:rPr>
        <w:t xml:space="preserve"> ориентированного надзора с учётом оценки вероятности возникновения потенциальных негативных последствий несоблюдения требований в области промышленной</w:t>
      </w:r>
      <w:r w:rsidRPr="004F0AE8">
        <w:rPr>
          <w:rFonts w:cs="Times New Roman"/>
          <w:spacing w:val="-23"/>
        </w:rPr>
        <w:t xml:space="preserve"> </w:t>
      </w:r>
      <w:r w:rsidRPr="004F0AE8">
        <w:rPr>
          <w:rFonts w:cs="Times New Roman"/>
        </w:rPr>
        <w:t>безопасности;</w:t>
      </w:r>
    </w:p>
    <w:p w:rsidR="007829C1" w:rsidRPr="004F0AE8" w:rsidRDefault="007829C1" w:rsidP="004F0AE8">
      <w:pPr>
        <w:pStyle w:val="af8"/>
        <w:widowControl w:val="0"/>
        <w:numPr>
          <w:ilvl w:val="0"/>
          <w:numId w:val="6"/>
        </w:numPr>
        <w:tabs>
          <w:tab w:val="left" w:pos="1109"/>
        </w:tabs>
        <w:suppressAutoHyphens w:val="0"/>
        <w:autoSpaceDE w:val="0"/>
        <w:autoSpaceDN w:val="0"/>
        <w:spacing w:line="276" w:lineRule="auto"/>
        <w:ind w:left="0" w:firstLine="709"/>
        <w:jc w:val="both"/>
        <w:rPr>
          <w:rFonts w:cs="Times New Roman"/>
        </w:rPr>
      </w:pPr>
      <w:r w:rsidRPr="004F0AE8">
        <w:rPr>
          <w:rFonts w:cs="Times New Roman"/>
        </w:rPr>
        <w:t>в</w:t>
      </w:r>
      <w:r w:rsidRPr="004F0AE8">
        <w:rPr>
          <w:rFonts w:cs="Times New Roman"/>
          <w:spacing w:val="-10"/>
        </w:rPr>
        <w:t xml:space="preserve"> </w:t>
      </w:r>
      <w:r w:rsidRPr="004F0AE8">
        <w:rPr>
          <w:rFonts w:cs="Times New Roman"/>
        </w:rPr>
        <w:t>области</w:t>
      </w:r>
      <w:r w:rsidRPr="004F0AE8">
        <w:rPr>
          <w:rFonts w:cs="Times New Roman"/>
          <w:spacing w:val="-9"/>
        </w:rPr>
        <w:t xml:space="preserve"> </w:t>
      </w:r>
      <w:r w:rsidRPr="004F0AE8">
        <w:rPr>
          <w:rFonts w:cs="Times New Roman"/>
        </w:rPr>
        <w:t>федерального</w:t>
      </w:r>
      <w:r w:rsidRPr="004F0AE8">
        <w:rPr>
          <w:rFonts w:cs="Times New Roman"/>
          <w:spacing w:val="-12"/>
        </w:rPr>
        <w:t xml:space="preserve"> </w:t>
      </w:r>
      <w:r w:rsidRPr="004F0AE8">
        <w:rPr>
          <w:rFonts w:cs="Times New Roman"/>
        </w:rPr>
        <w:t>государственного</w:t>
      </w:r>
      <w:r w:rsidRPr="004F0AE8">
        <w:rPr>
          <w:rFonts w:cs="Times New Roman"/>
          <w:spacing w:val="-11"/>
        </w:rPr>
        <w:t xml:space="preserve"> </w:t>
      </w:r>
      <w:r w:rsidRPr="004F0AE8">
        <w:rPr>
          <w:rFonts w:cs="Times New Roman"/>
        </w:rPr>
        <w:t>энергетического</w:t>
      </w:r>
      <w:r w:rsidRPr="004F0AE8">
        <w:rPr>
          <w:rFonts w:cs="Times New Roman"/>
          <w:spacing w:val="-12"/>
        </w:rPr>
        <w:t xml:space="preserve"> </w:t>
      </w:r>
      <w:r w:rsidRPr="004F0AE8">
        <w:rPr>
          <w:rFonts w:cs="Times New Roman"/>
        </w:rPr>
        <w:t>надзора</w:t>
      </w:r>
      <w:r w:rsidRPr="004F0AE8">
        <w:rPr>
          <w:rFonts w:cs="Times New Roman"/>
          <w:spacing w:val="-9"/>
        </w:rPr>
        <w:t xml:space="preserve"> </w:t>
      </w:r>
      <w:r w:rsidRPr="004F0AE8">
        <w:rPr>
          <w:rFonts w:cs="Times New Roman"/>
        </w:rPr>
        <w:t>–</w:t>
      </w:r>
      <w:r w:rsidRPr="004F0AE8">
        <w:rPr>
          <w:rFonts w:cs="Times New Roman"/>
          <w:spacing w:val="-9"/>
        </w:rPr>
        <w:t xml:space="preserve"> </w:t>
      </w:r>
      <w:r w:rsidRPr="004F0AE8">
        <w:rPr>
          <w:rFonts w:cs="Times New Roman"/>
        </w:rPr>
        <w:t>ввести</w:t>
      </w:r>
      <w:r w:rsidRPr="004F0AE8">
        <w:rPr>
          <w:rFonts w:cs="Times New Roman"/>
          <w:spacing w:val="-10"/>
        </w:rPr>
        <w:t xml:space="preserve"> в </w:t>
      </w:r>
      <w:r w:rsidRPr="004F0AE8">
        <w:rPr>
          <w:rFonts w:cs="Times New Roman"/>
        </w:rPr>
        <w:t>практику проведение по согласованию с органами прокуратуры внеплановых выездных проверок организаций после произошедших учётных несчастных</w:t>
      </w:r>
      <w:r w:rsidRPr="004F0AE8">
        <w:rPr>
          <w:rFonts w:cs="Times New Roman"/>
          <w:spacing w:val="-2"/>
        </w:rPr>
        <w:t xml:space="preserve"> </w:t>
      </w:r>
      <w:r w:rsidRPr="004F0AE8">
        <w:rPr>
          <w:rFonts w:cs="Times New Roman"/>
        </w:rPr>
        <w:t>случаев;</w:t>
      </w:r>
    </w:p>
    <w:p w:rsidR="007829C1" w:rsidRPr="004F0AE8" w:rsidRDefault="007829C1" w:rsidP="004F0AE8">
      <w:pPr>
        <w:pStyle w:val="af8"/>
        <w:widowControl w:val="0"/>
        <w:numPr>
          <w:ilvl w:val="0"/>
          <w:numId w:val="6"/>
        </w:numPr>
        <w:tabs>
          <w:tab w:val="left" w:pos="1253"/>
        </w:tabs>
        <w:suppressAutoHyphens w:val="0"/>
        <w:autoSpaceDE w:val="0"/>
        <w:autoSpaceDN w:val="0"/>
        <w:spacing w:line="276" w:lineRule="auto"/>
        <w:ind w:left="0" w:firstLine="709"/>
        <w:jc w:val="both"/>
        <w:rPr>
          <w:rFonts w:cs="Times New Roman"/>
        </w:rPr>
      </w:pPr>
      <w:r w:rsidRPr="004F0AE8">
        <w:rPr>
          <w:rFonts w:cs="Times New Roman"/>
        </w:rPr>
        <w:t>в области безопасности гидротехнических сооружений - принятие мер по соблюдению собственниками ГТС (эксплуатирующими организациями) сроков декларирования</w:t>
      </w:r>
      <w:r w:rsidRPr="004F0AE8">
        <w:rPr>
          <w:rFonts w:cs="Times New Roman"/>
          <w:spacing w:val="-10"/>
        </w:rPr>
        <w:t xml:space="preserve"> </w:t>
      </w:r>
      <w:r w:rsidRPr="004F0AE8">
        <w:rPr>
          <w:rFonts w:cs="Times New Roman"/>
        </w:rPr>
        <w:t>безопасности</w:t>
      </w:r>
      <w:r w:rsidRPr="004F0AE8">
        <w:rPr>
          <w:rFonts w:cs="Times New Roman"/>
          <w:spacing w:val="-9"/>
        </w:rPr>
        <w:t xml:space="preserve"> </w:t>
      </w:r>
      <w:r w:rsidRPr="004F0AE8">
        <w:rPr>
          <w:rFonts w:cs="Times New Roman"/>
        </w:rPr>
        <w:t>сооружений,</w:t>
      </w:r>
      <w:r w:rsidRPr="004F0AE8">
        <w:rPr>
          <w:rFonts w:cs="Times New Roman"/>
          <w:spacing w:val="-9"/>
        </w:rPr>
        <w:t xml:space="preserve"> </w:t>
      </w:r>
      <w:r w:rsidRPr="004F0AE8">
        <w:rPr>
          <w:rFonts w:cs="Times New Roman"/>
        </w:rPr>
        <w:t>обеспечение</w:t>
      </w:r>
      <w:r w:rsidRPr="004F0AE8">
        <w:rPr>
          <w:rFonts w:cs="Times New Roman"/>
          <w:spacing w:val="-11"/>
        </w:rPr>
        <w:t xml:space="preserve"> </w:t>
      </w:r>
      <w:r w:rsidRPr="004F0AE8">
        <w:rPr>
          <w:rFonts w:cs="Times New Roman"/>
        </w:rPr>
        <w:t>выполнения</w:t>
      </w:r>
      <w:r w:rsidRPr="004F0AE8">
        <w:rPr>
          <w:rFonts w:cs="Times New Roman"/>
          <w:spacing w:val="-10"/>
        </w:rPr>
        <w:t xml:space="preserve"> </w:t>
      </w:r>
      <w:r w:rsidRPr="004F0AE8">
        <w:rPr>
          <w:rFonts w:cs="Times New Roman"/>
        </w:rPr>
        <w:t>графика</w:t>
      </w:r>
      <w:r w:rsidRPr="004F0AE8">
        <w:rPr>
          <w:rFonts w:cs="Times New Roman"/>
          <w:spacing w:val="-10"/>
        </w:rPr>
        <w:t xml:space="preserve"> </w:t>
      </w:r>
      <w:r w:rsidRPr="004F0AE8">
        <w:rPr>
          <w:rFonts w:cs="Times New Roman"/>
        </w:rPr>
        <w:t>предоставления деклараций как базы для категорирования</w:t>
      </w:r>
      <w:r w:rsidRPr="004F0AE8">
        <w:rPr>
          <w:rFonts w:cs="Times New Roman"/>
          <w:spacing w:val="-2"/>
        </w:rPr>
        <w:t xml:space="preserve"> </w:t>
      </w:r>
      <w:r w:rsidRPr="004F0AE8">
        <w:rPr>
          <w:rFonts w:cs="Times New Roman"/>
        </w:rPr>
        <w:t>объектов;</w:t>
      </w:r>
    </w:p>
    <w:p w:rsidR="007829C1" w:rsidRPr="004F0AE8" w:rsidRDefault="007829C1" w:rsidP="004F0AE8">
      <w:pPr>
        <w:pStyle w:val="af8"/>
        <w:widowControl w:val="0"/>
        <w:numPr>
          <w:ilvl w:val="0"/>
          <w:numId w:val="6"/>
        </w:numPr>
        <w:tabs>
          <w:tab w:val="left" w:pos="1202"/>
        </w:tabs>
        <w:suppressAutoHyphens w:val="0"/>
        <w:autoSpaceDE w:val="0"/>
        <w:autoSpaceDN w:val="0"/>
        <w:spacing w:line="276" w:lineRule="auto"/>
        <w:ind w:left="0" w:firstLine="709"/>
        <w:jc w:val="both"/>
        <w:rPr>
          <w:rFonts w:cs="Times New Roman"/>
        </w:rPr>
      </w:pPr>
      <w:r w:rsidRPr="004F0AE8">
        <w:rPr>
          <w:rFonts w:cs="Times New Roman"/>
        </w:rPr>
        <w:t>в области федерального государственного строительного надзора - постоянное повышение качества проводимых проверочных мероприятий, совершенствование ведения административного производства, регулярный мониторинг изменяющегося законодательства и применения его в надзорной</w:t>
      </w:r>
      <w:r w:rsidRPr="004F0AE8">
        <w:rPr>
          <w:rFonts w:cs="Times New Roman"/>
          <w:spacing w:val="-5"/>
        </w:rPr>
        <w:t xml:space="preserve"> </w:t>
      </w:r>
      <w:r w:rsidRPr="004F0AE8">
        <w:rPr>
          <w:rFonts w:cs="Times New Roman"/>
        </w:rPr>
        <w:t>деятельности.</w:t>
      </w:r>
    </w:p>
    <w:p w:rsidR="00E9494B" w:rsidRPr="004F0AE8" w:rsidRDefault="00E9494B" w:rsidP="004F0AE8">
      <w:pPr>
        <w:spacing w:line="276" w:lineRule="auto"/>
        <w:ind w:firstLine="709"/>
        <w:jc w:val="both"/>
        <w:rPr>
          <w:rFonts w:eastAsia="Calibri"/>
        </w:rPr>
      </w:pPr>
      <w:r w:rsidRPr="004F0AE8">
        <w:rPr>
          <w:rFonts w:eastAsia="Calibri"/>
        </w:rPr>
        <w:t>Информация об авариях, происшедших на опасных производственных объектах, размещена на официальном сайте Ростехнадзора</w:t>
      </w:r>
      <w:r w:rsidR="0017775A" w:rsidRPr="004F0AE8">
        <w:rPr>
          <w:rFonts w:eastAsia="Calibri"/>
        </w:rPr>
        <w:t xml:space="preserve"> </w:t>
      </w:r>
      <w:r w:rsidRPr="004F0AE8">
        <w:rPr>
          <w:rFonts w:eastAsia="Calibri"/>
        </w:rPr>
        <w:t>в подразделе «Уроки, извлеченные из аварий» раздела «Надзор за объектами нефтегазового комплекса».</w:t>
      </w:r>
    </w:p>
    <w:p w:rsidR="00E9494B" w:rsidRPr="001F4773" w:rsidRDefault="00E9494B" w:rsidP="004F0AE8">
      <w:pPr>
        <w:pStyle w:val="Default"/>
        <w:spacing w:line="276" w:lineRule="auto"/>
        <w:ind w:firstLine="708"/>
        <w:jc w:val="both"/>
        <w:rPr>
          <w:color w:val="000000" w:themeColor="text1"/>
        </w:rPr>
      </w:pPr>
      <w:r w:rsidRPr="004F0AE8">
        <w:rPr>
          <w:color w:val="000000" w:themeColor="text1"/>
        </w:rPr>
        <w:t>В ходе анализа правоприменительной практики контрольно-надзорной деятельности устаревших, дублирующих и избыточных обязательных требований  в сфере общепромышленного надзора не выявлено.</w:t>
      </w:r>
    </w:p>
    <w:p w:rsidR="005765D1" w:rsidRPr="001F4773" w:rsidRDefault="005765D1" w:rsidP="004F0AE8"/>
    <w:sectPr w:rsidR="005765D1" w:rsidRPr="001F4773" w:rsidSect="00DA27E8">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A96" w:rsidRDefault="007E2A96">
      <w:r>
        <w:separator/>
      </w:r>
    </w:p>
  </w:endnote>
  <w:endnote w:type="continuationSeparator" w:id="0">
    <w:p w:rsidR="007E2A96" w:rsidRDefault="007E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altName w:val="Tahom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A96" w:rsidRDefault="007E2A96">
      <w:r>
        <w:separator/>
      </w:r>
    </w:p>
  </w:footnote>
  <w:footnote w:type="continuationSeparator" w:id="0">
    <w:p w:rsidR="007E2A96" w:rsidRDefault="007E2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477059"/>
      <w:docPartObj>
        <w:docPartGallery w:val="Page Numbers (Top of Page)"/>
        <w:docPartUnique/>
      </w:docPartObj>
    </w:sdtPr>
    <w:sdtContent>
      <w:p w:rsidR="004F0AE8" w:rsidRDefault="004F0AE8">
        <w:pPr>
          <w:pStyle w:val="af3"/>
          <w:jc w:val="center"/>
        </w:pPr>
        <w:r>
          <w:fldChar w:fldCharType="begin"/>
        </w:r>
        <w:r>
          <w:instrText>PAGE   \* MERGEFORMAT</w:instrText>
        </w:r>
        <w:r>
          <w:fldChar w:fldCharType="separate"/>
        </w:r>
        <w:r w:rsidR="00512988" w:rsidRPr="00512988">
          <w:rPr>
            <w:noProof/>
            <w:lang w:val="ru-RU"/>
          </w:rPr>
          <w:t>84</w:t>
        </w:r>
        <w:r>
          <w:fldChar w:fldCharType="end"/>
        </w:r>
      </w:p>
    </w:sdtContent>
  </w:sdt>
  <w:p w:rsidR="004F0AE8" w:rsidRPr="00F0453C" w:rsidRDefault="004F0AE8" w:rsidP="00690611">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5A17D8"/>
    <w:multiLevelType w:val="hybridMultilevel"/>
    <w:tmpl w:val="EF4E4688"/>
    <w:lvl w:ilvl="0" w:tplc="492A30CA">
      <w:numFmt w:val="bullet"/>
      <w:lvlText w:val="-"/>
      <w:lvlJc w:val="left"/>
      <w:pPr>
        <w:ind w:left="931" w:hanging="140"/>
      </w:pPr>
      <w:rPr>
        <w:rFonts w:ascii="Times New Roman" w:eastAsia="Times New Roman" w:hAnsi="Times New Roman" w:cs="Times New Roman" w:hint="default"/>
        <w:color w:val="4F81BC"/>
        <w:w w:val="99"/>
        <w:sz w:val="24"/>
        <w:szCs w:val="24"/>
        <w:lang w:val="ru-RU" w:eastAsia="en-US" w:bidi="ar-SA"/>
      </w:rPr>
    </w:lvl>
    <w:lvl w:ilvl="1" w:tplc="28021DAE">
      <w:start w:val="1"/>
      <w:numFmt w:val="decimal"/>
      <w:lvlText w:val="%2."/>
      <w:lvlJc w:val="left"/>
      <w:pPr>
        <w:ind w:left="1973" w:hanging="430"/>
        <w:jc w:val="left"/>
      </w:pPr>
      <w:rPr>
        <w:rFonts w:ascii="Times New Roman" w:eastAsia="Times New Roman" w:hAnsi="Times New Roman" w:cs="Times New Roman" w:hint="default"/>
        <w:b/>
        <w:bCs/>
        <w:spacing w:val="-4"/>
        <w:w w:val="100"/>
        <w:sz w:val="24"/>
        <w:szCs w:val="24"/>
        <w:lang w:val="ru-RU" w:eastAsia="en-US" w:bidi="ar-SA"/>
      </w:rPr>
    </w:lvl>
    <w:lvl w:ilvl="2" w:tplc="17964D04">
      <w:numFmt w:val="bullet"/>
      <w:lvlText w:val="•"/>
      <w:lvlJc w:val="left"/>
      <w:pPr>
        <w:ind w:left="2914" w:hanging="430"/>
      </w:pPr>
      <w:rPr>
        <w:rFonts w:hint="default"/>
        <w:lang w:val="ru-RU" w:eastAsia="en-US" w:bidi="ar-SA"/>
      </w:rPr>
    </w:lvl>
    <w:lvl w:ilvl="3" w:tplc="EE305C9C">
      <w:numFmt w:val="bullet"/>
      <w:lvlText w:val="•"/>
      <w:lvlJc w:val="left"/>
      <w:pPr>
        <w:ind w:left="3848" w:hanging="430"/>
      </w:pPr>
      <w:rPr>
        <w:rFonts w:hint="default"/>
        <w:lang w:val="ru-RU" w:eastAsia="en-US" w:bidi="ar-SA"/>
      </w:rPr>
    </w:lvl>
    <w:lvl w:ilvl="4" w:tplc="59D6C08C">
      <w:numFmt w:val="bullet"/>
      <w:lvlText w:val="•"/>
      <w:lvlJc w:val="left"/>
      <w:pPr>
        <w:ind w:left="4782" w:hanging="430"/>
      </w:pPr>
      <w:rPr>
        <w:rFonts w:hint="default"/>
        <w:lang w:val="ru-RU" w:eastAsia="en-US" w:bidi="ar-SA"/>
      </w:rPr>
    </w:lvl>
    <w:lvl w:ilvl="5" w:tplc="693CA45A">
      <w:numFmt w:val="bullet"/>
      <w:lvlText w:val="•"/>
      <w:lvlJc w:val="left"/>
      <w:pPr>
        <w:ind w:left="5716" w:hanging="430"/>
      </w:pPr>
      <w:rPr>
        <w:rFonts w:hint="default"/>
        <w:lang w:val="ru-RU" w:eastAsia="en-US" w:bidi="ar-SA"/>
      </w:rPr>
    </w:lvl>
    <w:lvl w:ilvl="6" w:tplc="A432B956">
      <w:numFmt w:val="bullet"/>
      <w:lvlText w:val="•"/>
      <w:lvlJc w:val="left"/>
      <w:pPr>
        <w:ind w:left="6650" w:hanging="430"/>
      </w:pPr>
      <w:rPr>
        <w:rFonts w:hint="default"/>
        <w:lang w:val="ru-RU" w:eastAsia="en-US" w:bidi="ar-SA"/>
      </w:rPr>
    </w:lvl>
    <w:lvl w:ilvl="7" w:tplc="C4E2943A">
      <w:numFmt w:val="bullet"/>
      <w:lvlText w:val="•"/>
      <w:lvlJc w:val="left"/>
      <w:pPr>
        <w:ind w:left="7584" w:hanging="430"/>
      </w:pPr>
      <w:rPr>
        <w:rFonts w:hint="default"/>
        <w:lang w:val="ru-RU" w:eastAsia="en-US" w:bidi="ar-SA"/>
      </w:rPr>
    </w:lvl>
    <w:lvl w:ilvl="8" w:tplc="EE58543A">
      <w:numFmt w:val="bullet"/>
      <w:lvlText w:val="•"/>
      <w:lvlJc w:val="left"/>
      <w:pPr>
        <w:ind w:left="8518" w:hanging="430"/>
      </w:pPr>
      <w:rPr>
        <w:rFonts w:hint="default"/>
        <w:lang w:val="ru-RU" w:eastAsia="en-US" w:bidi="ar-SA"/>
      </w:rPr>
    </w:lvl>
  </w:abstractNum>
  <w:abstractNum w:abstractNumId="2">
    <w:nsid w:val="04E02E5C"/>
    <w:multiLevelType w:val="hybridMultilevel"/>
    <w:tmpl w:val="39FE0E14"/>
    <w:lvl w:ilvl="0" w:tplc="117E7F44">
      <w:start w:val="1"/>
      <w:numFmt w:val="decimal"/>
      <w:lvlText w:val="%1."/>
      <w:lvlJc w:val="right"/>
      <w:pPr>
        <w:ind w:left="1069" w:hanging="360"/>
      </w:pPr>
      <w:rPr>
        <w:rFonts w:hint="default"/>
        <w:color w:val="auto"/>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3">
    <w:nsid w:val="04ED152A"/>
    <w:multiLevelType w:val="hybridMultilevel"/>
    <w:tmpl w:val="4DD40D3A"/>
    <w:lvl w:ilvl="0" w:tplc="BE763E02">
      <w:numFmt w:val="bullet"/>
      <w:lvlText w:val="-"/>
      <w:lvlJc w:val="left"/>
      <w:pPr>
        <w:ind w:left="112" w:hanging="315"/>
      </w:pPr>
      <w:rPr>
        <w:rFonts w:ascii="Times New Roman" w:eastAsia="Times New Roman" w:hAnsi="Times New Roman" w:cs="Times New Roman" w:hint="default"/>
        <w:spacing w:val="-8"/>
        <w:w w:val="99"/>
        <w:sz w:val="24"/>
        <w:szCs w:val="24"/>
        <w:lang w:val="ru-RU" w:eastAsia="en-US" w:bidi="ar-SA"/>
      </w:rPr>
    </w:lvl>
    <w:lvl w:ilvl="1" w:tplc="63CE68EA">
      <w:numFmt w:val="bullet"/>
      <w:lvlText w:val="•"/>
      <w:lvlJc w:val="left"/>
      <w:pPr>
        <w:ind w:left="1146" w:hanging="315"/>
      </w:pPr>
      <w:rPr>
        <w:rFonts w:hint="default"/>
        <w:lang w:val="ru-RU" w:eastAsia="en-US" w:bidi="ar-SA"/>
      </w:rPr>
    </w:lvl>
    <w:lvl w:ilvl="2" w:tplc="69B22E7E">
      <w:numFmt w:val="bullet"/>
      <w:lvlText w:val="•"/>
      <w:lvlJc w:val="left"/>
      <w:pPr>
        <w:ind w:left="2173" w:hanging="315"/>
      </w:pPr>
      <w:rPr>
        <w:rFonts w:hint="default"/>
        <w:lang w:val="ru-RU" w:eastAsia="en-US" w:bidi="ar-SA"/>
      </w:rPr>
    </w:lvl>
    <w:lvl w:ilvl="3" w:tplc="F076A10C">
      <w:numFmt w:val="bullet"/>
      <w:lvlText w:val="•"/>
      <w:lvlJc w:val="left"/>
      <w:pPr>
        <w:ind w:left="3199" w:hanging="315"/>
      </w:pPr>
      <w:rPr>
        <w:rFonts w:hint="default"/>
        <w:lang w:val="ru-RU" w:eastAsia="en-US" w:bidi="ar-SA"/>
      </w:rPr>
    </w:lvl>
    <w:lvl w:ilvl="4" w:tplc="C114C894">
      <w:numFmt w:val="bullet"/>
      <w:lvlText w:val="•"/>
      <w:lvlJc w:val="left"/>
      <w:pPr>
        <w:ind w:left="4226" w:hanging="315"/>
      </w:pPr>
      <w:rPr>
        <w:rFonts w:hint="default"/>
        <w:lang w:val="ru-RU" w:eastAsia="en-US" w:bidi="ar-SA"/>
      </w:rPr>
    </w:lvl>
    <w:lvl w:ilvl="5" w:tplc="710C568C">
      <w:numFmt w:val="bullet"/>
      <w:lvlText w:val="•"/>
      <w:lvlJc w:val="left"/>
      <w:pPr>
        <w:ind w:left="5253" w:hanging="315"/>
      </w:pPr>
      <w:rPr>
        <w:rFonts w:hint="default"/>
        <w:lang w:val="ru-RU" w:eastAsia="en-US" w:bidi="ar-SA"/>
      </w:rPr>
    </w:lvl>
    <w:lvl w:ilvl="6" w:tplc="8D84A7C0">
      <w:numFmt w:val="bullet"/>
      <w:lvlText w:val="•"/>
      <w:lvlJc w:val="left"/>
      <w:pPr>
        <w:ind w:left="6279" w:hanging="315"/>
      </w:pPr>
      <w:rPr>
        <w:rFonts w:hint="default"/>
        <w:lang w:val="ru-RU" w:eastAsia="en-US" w:bidi="ar-SA"/>
      </w:rPr>
    </w:lvl>
    <w:lvl w:ilvl="7" w:tplc="03AE6D22">
      <w:numFmt w:val="bullet"/>
      <w:lvlText w:val="•"/>
      <w:lvlJc w:val="left"/>
      <w:pPr>
        <w:ind w:left="7306" w:hanging="315"/>
      </w:pPr>
      <w:rPr>
        <w:rFonts w:hint="default"/>
        <w:lang w:val="ru-RU" w:eastAsia="en-US" w:bidi="ar-SA"/>
      </w:rPr>
    </w:lvl>
    <w:lvl w:ilvl="8" w:tplc="4B08EC3C">
      <w:numFmt w:val="bullet"/>
      <w:lvlText w:val="•"/>
      <w:lvlJc w:val="left"/>
      <w:pPr>
        <w:ind w:left="8333" w:hanging="315"/>
      </w:pPr>
      <w:rPr>
        <w:rFonts w:hint="default"/>
        <w:lang w:val="ru-RU" w:eastAsia="en-US" w:bidi="ar-SA"/>
      </w:rPr>
    </w:lvl>
  </w:abstractNum>
  <w:abstractNum w:abstractNumId="4">
    <w:nsid w:val="07BE242F"/>
    <w:multiLevelType w:val="hybridMultilevel"/>
    <w:tmpl w:val="39FE0E14"/>
    <w:lvl w:ilvl="0" w:tplc="117E7F44">
      <w:start w:val="1"/>
      <w:numFmt w:val="decimal"/>
      <w:lvlText w:val="%1."/>
      <w:lvlJc w:val="right"/>
      <w:pPr>
        <w:ind w:left="1069" w:hanging="360"/>
      </w:pPr>
      <w:rPr>
        <w:rFonts w:hint="default"/>
        <w:color w:val="auto"/>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5">
    <w:nsid w:val="0DFB0C13"/>
    <w:multiLevelType w:val="hybridMultilevel"/>
    <w:tmpl w:val="AED83ACC"/>
    <w:lvl w:ilvl="0" w:tplc="2F60FA8C">
      <w:numFmt w:val="bullet"/>
      <w:lvlText w:val="-"/>
      <w:lvlJc w:val="left"/>
      <w:pPr>
        <w:ind w:left="258" w:hanging="279"/>
      </w:pPr>
      <w:rPr>
        <w:rFonts w:ascii="Times New Roman" w:eastAsia="Times New Roman" w:hAnsi="Times New Roman" w:cs="Times New Roman" w:hint="default"/>
        <w:spacing w:val="-5"/>
        <w:w w:val="99"/>
        <w:sz w:val="24"/>
        <w:szCs w:val="24"/>
        <w:lang w:val="ru-RU" w:eastAsia="en-US" w:bidi="ar-SA"/>
      </w:rPr>
    </w:lvl>
    <w:lvl w:ilvl="1" w:tplc="812E662C">
      <w:numFmt w:val="bullet"/>
      <w:lvlText w:val="•"/>
      <w:lvlJc w:val="left"/>
      <w:pPr>
        <w:ind w:left="1272" w:hanging="279"/>
      </w:pPr>
      <w:rPr>
        <w:rFonts w:hint="default"/>
        <w:lang w:val="ru-RU" w:eastAsia="en-US" w:bidi="ar-SA"/>
      </w:rPr>
    </w:lvl>
    <w:lvl w:ilvl="2" w:tplc="08309940">
      <w:numFmt w:val="bullet"/>
      <w:lvlText w:val="•"/>
      <w:lvlJc w:val="left"/>
      <w:pPr>
        <w:ind w:left="2285" w:hanging="279"/>
      </w:pPr>
      <w:rPr>
        <w:rFonts w:hint="default"/>
        <w:lang w:val="ru-RU" w:eastAsia="en-US" w:bidi="ar-SA"/>
      </w:rPr>
    </w:lvl>
    <w:lvl w:ilvl="3" w:tplc="B5AAE1D8">
      <w:numFmt w:val="bullet"/>
      <w:lvlText w:val="•"/>
      <w:lvlJc w:val="left"/>
      <w:pPr>
        <w:ind w:left="3297" w:hanging="279"/>
      </w:pPr>
      <w:rPr>
        <w:rFonts w:hint="default"/>
        <w:lang w:val="ru-RU" w:eastAsia="en-US" w:bidi="ar-SA"/>
      </w:rPr>
    </w:lvl>
    <w:lvl w:ilvl="4" w:tplc="AC40BAC8">
      <w:numFmt w:val="bullet"/>
      <w:lvlText w:val="•"/>
      <w:lvlJc w:val="left"/>
      <w:pPr>
        <w:ind w:left="4310" w:hanging="279"/>
      </w:pPr>
      <w:rPr>
        <w:rFonts w:hint="default"/>
        <w:lang w:val="ru-RU" w:eastAsia="en-US" w:bidi="ar-SA"/>
      </w:rPr>
    </w:lvl>
    <w:lvl w:ilvl="5" w:tplc="25243C68">
      <w:numFmt w:val="bullet"/>
      <w:lvlText w:val="•"/>
      <w:lvlJc w:val="left"/>
      <w:pPr>
        <w:ind w:left="5323" w:hanging="279"/>
      </w:pPr>
      <w:rPr>
        <w:rFonts w:hint="default"/>
        <w:lang w:val="ru-RU" w:eastAsia="en-US" w:bidi="ar-SA"/>
      </w:rPr>
    </w:lvl>
    <w:lvl w:ilvl="6" w:tplc="D840AC96">
      <w:numFmt w:val="bullet"/>
      <w:lvlText w:val="•"/>
      <w:lvlJc w:val="left"/>
      <w:pPr>
        <w:ind w:left="6335" w:hanging="279"/>
      </w:pPr>
      <w:rPr>
        <w:rFonts w:hint="default"/>
        <w:lang w:val="ru-RU" w:eastAsia="en-US" w:bidi="ar-SA"/>
      </w:rPr>
    </w:lvl>
    <w:lvl w:ilvl="7" w:tplc="87E4A604">
      <w:numFmt w:val="bullet"/>
      <w:lvlText w:val="•"/>
      <w:lvlJc w:val="left"/>
      <w:pPr>
        <w:ind w:left="7348" w:hanging="279"/>
      </w:pPr>
      <w:rPr>
        <w:rFonts w:hint="default"/>
        <w:lang w:val="ru-RU" w:eastAsia="en-US" w:bidi="ar-SA"/>
      </w:rPr>
    </w:lvl>
    <w:lvl w:ilvl="8" w:tplc="833058C8">
      <w:numFmt w:val="bullet"/>
      <w:lvlText w:val="•"/>
      <w:lvlJc w:val="left"/>
      <w:pPr>
        <w:ind w:left="8361" w:hanging="279"/>
      </w:pPr>
      <w:rPr>
        <w:rFonts w:hint="default"/>
        <w:lang w:val="ru-RU" w:eastAsia="en-US" w:bidi="ar-SA"/>
      </w:rPr>
    </w:lvl>
  </w:abstractNum>
  <w:num w:numId="1">
    <w:abstractNumId w:val="0"/>
  </w:num>
  <w:num w:numId="2">
    <w:abstractNumId w:val="4"/>
  </w:num>
  <w:num w:numId="3">
    <w:abstractNumId w:val="2"/>
  </w:num>
  <w:num w:numId="4">
    <w:abstractNumId w:val="1"/>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67F"/>
    <w:rsid w:val="00017A93"/>
    <w:rsid w:val="00057B32"/>
    <w:rsid w:val="0007050B"/>
    <w:rsid w:val="00086372"/>
    <w:rsid w:val="000A4188"/>
    <w:rsid w:val="000F30D3"/>
    <w:rsid w:val="00131AB9"/>
    <w:rsid w:val="001607FC"/>
    <w:rsid w:val="00161F15"/>
    <w:rsid w:val="0016463D"/>
    <w:rsid w:val="0017775A"/>
    <w:rsid w:val="001A4F0F"/>
    <w:rsid w:val="001D1A10"/>
    <w:rsid w:val="001F4773"/>
    <w:rsid w:val="001F4983"/>
    <w:rsid w:val="00232968"/>
    <w:rsid w:val="002364FF"/>
    <w:rsid w:val="00250E3E"/>
    <w:rsid w:val="002D143F"/>
    <w:rsid w:val="002D1B46"/>
    <w:rsid w:val="002D4ADF"/>
    <w:rsid w:val="002E7143"/>
    <w:rsid w:val="002E7C99"/>
    <w:rsid w:val="00343437"/>
    <w:rsid w:val="003637FE"/>
    <w:rsid w:val="003A2ACA"/>
    <w:rsid w:val="003A3FF1"/>
    <w:rsid w:val="003A4941"/>
    <w:rsid w:val="003B1632"/>
    <w:rsid w:val="003B3030"/>
    <w:rsid w:val="003B7D5E"/>
    <w:rsid w:val="003D4FDB"/>
    <w:rsid w:val="003D7DA5"/>
    <w:rsid w:val="00402D2F"/>
    <w:rsid w:val="00423ECD"/>
    <w:rsid w:val="00434801"/>
    <w:rsid w:val="004A4C98"/>
    <w:rsid w:val="004B1139"/>
    <w:rsid w:val="004B365D"/>
    <w:rsid w:val="004B700C"/>
    <w:rsid w:val="004D5F63"/>
    <w:rsid w:val="004F038E"/>
    <w:rsid w:val="004F0AE8"/>
    <w:rsid w:val="004F5F5B"/>
    <w:rsid w:val="0050290B"/>
    <w:rsid w:val="00510E23"/>
    <w:rsid w:val="00512988"/>
    <w:rsid w:val="005337DA"/>
    <w:rsid w:val="00546EEF"/>
    <w:rsid w:val="0055075B"/>
    <w:rsid w:val="0057260C"/>
    <w:rsid w:val="005765D1"/>
    <w:rsid w:val="0058193E"/>
    <w:rsid w:val="0058618B"/>
    <w:rsid w:val="005919FC"/>
    <w:rsid w:val="00595BC4"/>
    <w:rsid w:val="005A5C4C"/>
    <w:rsid w:val="005C3683"/>
    <w:rsid w:val="005D0E6A"/>
    <w:rsid w:val="005E46B4"/>
    <w:rsid w:val="006179BB"/>
    <w:rsid w:val="006214B0"/>
    <w:rsid w:val="00631124"/>
    <w:rsid w:val="00662B76"/>
    <w:rsid w:val="00690611"/>
    <w:rsid w:val="006D75DA"/>
    <w:rsid w:val="007119C3"/>
    <w:rsid w:val="007233E2"/>
    <w:rsid w:val="00740DA7"/>
    <w:rsid w:val="00752D4E"/>
    <w:rsid w:val="00765981"/>
    <w:rsid w:val="00773E69"/>
    <w:rsid w:val="007829C1"/>
    <w:rsid w:val="00782B0C"/>
    <w:rsid w:val="00786CAB"/>
    <w:rsid w:val="00795698"/>
    <w:rsid w:val="007E2A96"/>
    <w:rsid w:val="008024A4"/>
    <w:rsid w:val="00807B11"/>
    <w:rsid w:val="0082758C"/>
    <w:rsid w:val="00832B1A"/>
    <w:rsid w:val="008424F0"/>
    <w:rsid w:val="008C3334"/>
    <w:rsid w:val="008F3885"/>
    <w:rsid w:val="008F66EA"/>
    <w:rsid w:val="008F78D0"/>
    <w:rsid w:val="00905D7C"/>
    <w:rsid w:val="00906507"/>
    <w:rsid w:val="009103B4"/>
    <w:rsid w:val="00943DE7"/>
    <w:rsid w:val="00957C5E"/>
    <w:rsid w:val="0099287B"/>
    <w:rsid w:val="009A24AA"/>
    <w:rsid w:val="009C2C5B"/>
    <w:rsid w:val="009F142A"/>
    <w:rsid w:val="00A3578D"/>
    <w:rsid w:val="00A430D2"/>
    <w:rsid w:val="00A74459"/>
    <w:rsid w:val="00A9487C"/>
    <w:rsid w:val="00B22A85"/>
    <w:rsid w:val="00B3089F"/>
    <w:rsid w:val="00BE010C"/>
    <w:rsid w:val="00BE0B9C"/>
    <w:rsid w:val="00BF42B4"/>
    <w:rsid w:val="00C13FDB"/>
    <w:rsid w:val="00C6167F"/>
    <w:rsid w:val="00C61F25"/>
    <w:rsid w:val="00C92D0F"/>
    <w:rsid w:val="00CC1A29"/>
    <w:rsid w:val="00CD5B91"/>
    <w:rsid w:val="00CF1E7E"/>
    <w:rsid w:val="00CF7802"/>
    <w:rsid w:val="00D060F9"/>
    <w:rsid w:val="00D13E8F"/>
    <w:rsid w:val="00D307F8"/>
    <w:rsid w:val="00D37C8A"/>
    <w:rsid w:val="00D5177D"/>
    <w:rsid w:val="00DA27E8"/>
    <w:rsid w:val="00DD4B7A"/>
    <w:rsid w:val="00E879D6"/>
    <w:rsid w:val="00E9494B"/>
    <w:rsid w:val="00EB3594"/>
    <w:rsid w:val="00EC10A6"/>
    <w:rsid w:val="00EF7940"/>
    <w:rsid w:val="00F11921"/>
    <w:rsid w:val="00F5787C"/>
    <w:rsid w:val="00F72799"/>
    <w:rsid w:val="00F81A2A"/>
    <w:rsid w:val="00FA4C5D"/>
    <w:rsid w:val="00FB6A37"/>
    <w:rsid w:val="00FB7828"/>
    <w:rsid w:val="00FC406E"/>
    <w:rsid w:val="00FF3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9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27E8"/>
    <w:pPr>
      <w:keepNext/>
      <w:widowControl w:val="0"/>
      <w:numPr>
        <w:numId w:val="1"/>
      </w:numPr>
      <w:suppressAutoHyphens/>
      <w:jc w:val="center"/>
      <w:outlineLvl w:val="0"/>
    </w:pPr>
    <w:rPr>
      <w:rFonts w:ascii="Arial" w:eastAsia="Lucida Sans Unicode" w:hAnsi="Arial" w:cs="Calibri"/>
      <w:b/>
      <w:bCs/>
      <w:kern w:val="1"/>
      <w:sz w:val="18"/>
      <w:lang w:eastAsia="ar-SA"/>
    </w:rPr>
  </w:style>
  <w:style w:type="paragraph" w:styleId="2">
    <w:name w:val="heading 2"/>
    <w:basedOn w:val="a"/>
    <w:next w:val="a"/>
    <w:link w:val="20"/>
    <w:qFormat/>
    <w:rsid w:val="00DA27E8"/>
    <w:pPr>
      <w:keepNext/>
      <w:suppressAutoHyphens/>
      <w:spacing w:before="240" w:after="60"/>
      <w:outlineLvl w:val="1"/>
    </w:pPr>
    <w:rPr>
      <w:rFonts w:ascii="Cambria" w:hAnsi="Cambria"/>
      <w:b/>
      <w:bCs/>
      <w:i/>
      <w:iCs/>
      <w:sz w:val="28"/>
      <w:szCs w:val="28"/>
      <w:lang w:eastAsia="ar-SA"/>
    </w:rPr>
  </w:style>
  <w:style w:type="paragraph" w:styleId="3">
    <w:name w:val="heading 3"/>
    <w:basedOn w:val="a"/>
    <w:next w:val="a"/>
    <w:link w:val="30"/>
    <w:qFormat/>
    <w:rsid w:val="00DA27E8"/>
    <w:pPr>
      <w:keepNext/>
      <w:suppressAutoHyphens/>
      <w:spacing w:before="240" w:after="60"/>
      <w:outlineLvl w:val="2"/>
    </w:pPr>
    <w:rPr>
      <w:rFonts w:ascii="Cambria" w:hAnsi="Cambria"/>
      <w:b/>
      <w:bCs/>
      <w:sz w:val="26"/>
      <w:szCs w:val="26"/>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49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rsid w:val="00CC1A29"/>
    <w:rPr>
      <w:rFonts w:ascii="Times New Roman" w:eastAsia="Times New Roman" w:hAnsi="Times New Roman" w:cs="Times New Roman"/>
      <w:spacing w:val="2"/>
      <w:shd w:val="clear" w:color="auto" w:fill="FFFFFF"/>
    </w:rPr>
  </w:style>
  <w:style w:type="paragraph" w:customStyle="1" w:styleId="11">
    <w:name w:val="Основной текст1"/>
    <w:basedOn w:val="a"/>
    <w:link w:val="a3"/>
    <w:rsid w:val="00CC1A29"/>
    <w:pPr>
      <w:widowControl w:val="0"/>
      <w:shd w:val="clear" w:color="auto" w:fill="FFFFFF"/>
      <w:spacing w:before="240" w:after="660" w:line="0" w:lineRule="atLeast"/>
    </w:pPr>
    <w:rPr>
      <w:spacing w:val="2"/>
      <w:sz w:val="22"/>
      <w:szCs w:val="22"/>
      <w:lang w:eastAsia="en-US"/>
    </w:rPr>
  </w:style>
  <w:style w:type="paragraph" w:customStyle="1" w:styleId="21">
    <w:name w:val="Основной текст2"/>
    <w:basedOn w:val="a"/>
    <w:rsid w:val="00CC1A29"/>
    <w:pPr>
      <w:widowControl w:val="0"/>
      <w:shd w:val="clear" w:color="auto" w:fill="FFFFFF"/>
      <w:spacing w:before="1020" w:after="360" w:line="0" w:lineRule="atLeast"/>
      <w:jc w:val="center"/>
    </w:pPr>
    <w:rPr>
      <w:color w:val="000000"/>
      <w:spacing w:val="3"/>
      <w:lang w:bidi="ru-RU"/>
    </w:rPr>
  </w:style>
  <w:style w:type="character" w:styleId="a4">
    <w:name w:val="Hyperlink"/>
    <w:basedOn w:val="a0"/>
    <w:uiPriority w:val="99"/>
    <w:unhideWhenUsed/>
    <w:rsid w:val="00CC1A29"/>
    <w:rPr>
      <w:color w:val="0000FF" w:themeColor="hyperlink"/>
      <w:u w:val="single"/>
    </w:rPr>
  </w:style>
  <w:style w:type="table" w:styleId="a5">
    <w:name w:val="Table Grid"/>
    <w:basedOn w:val="a1"/>
    <w:uiPriority w:val="59"/>
    <w:rsid w:val="00DA2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A27E8"/>
    <w:rPr>
      <w:rFonts w:ascii="Arial" w:eastAsia="Lucida Sans Unicode" w:hAnsi="Arial" w:cs="Calibri"/>
      <w:b/>
      <w:bCs/>
      <w:kern w:val="1"/>
      <w:sz w:val="18"/>
      <w:szCs w:val="24"/>
      <w:lang w:eastAsia="ar-SA"/>
    </w:rPr>
  </w:style>
  <w:style w:type="character" w:customStyle="1" w:styleId="20">
    <w:name w:val="Заголовок 2 Знак"/>
    <w:basedOn w:val="a0"/>
    <w:link w:val="2"/>
    <w:rsid w:val="00DA27E8"/>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DA27E8"/>
    <w:rPr>
      <w:rFonts w:ascii="Cambria" w:eastAsia="Times New Roman" w:hAnsi="Cambria" w:cs="Times New Roman"/>
      <w:b/>
      <w:bCs/>
      <w:sz w:val="26"/>
      <w:szCs w:val="26"/>
      <w:lang w:val="x-none" w:eastAsia="ar-SA"/>
    </w:rPr>
  </w:style>
  <w:style w:type="numbering" w:customStyle="1" w:styleId="12">
    <w:name w:val="Нет списка1"/>
    <w:next w:val="a2"/>
    <w:semiHidden/>
    <w:rsid w:val="00DA27E8"/>
  </w:style>
  <w:style w:type="character" w:customStyle="1" w:styleId="22">
    <w:name w:val="Основной шрифт абзаца2"/>
    <w:rsid w:val="00DA27E8"/>
  </w:style>
  <w:style w:type="character" w:customStyle="1" w:styleId="13">
    <w:name w:val="Основной шрифт абзаца1"/>
    <w:rsid w:val="00DA27E8"/>
  </w:style>
  <w:style w:type="character" w:customStyle="1" w:styleId="14">
    <w:name w:val="Знак Знак1"/>
    <w:rsid w:val="00DA27E8"/>
    <w:rPr>
      <w:rFonts w:ascii="Arial" w:eastAsia="Lucida Sans Unicode" w:hAnsi="Arial" w:cs="Times New Roman"/>
      <w:b/>
      <w:bCs/>
      <w:kern w:val="1"/>
      <w:sz w:val="18"/>
      <w:szCs w:val="24"/>
    </w:rPr>
  </w:style>
  <w:style w:type="character" w:customStyle="1" w:styleId="a6">
    <w:name w:val="Знак Знак"/>
    <w:rsid w:val="00DA27E8"/>
    <w:rPr>
      <w:rFonts w:ascii="Tahoma" w:eastAsia="Times New Roman" w:hAnsi="Tahoma" w:cs="Tahoma"/>
      <w:sz w:val="16"/>
      <w:szCs w:val="16"/>
    </w:rPr>
  </w:style>
  <w:style w:type="character" w:customStyle="1" w:styleId="a7">
    <w:name w:val="Основной текст с отступом Знак"/>
    <w:rsid w:val="00DA27E8"/>
    <w:rPr>
      <w:rFonts w:ascii="Arial" w:hAnsi="Arial" w:cs="Arial"/>
      <w:sz w:val="24"/>
      <w:szCs w:val="24"/>
    </w:rPr>
  </w:style>
  <w:style w:type="paragraph" w:customStyle="1" w:styleId="a8">
    <w:name w:val="Заголовок"/>
    <w:basedOn w:val="a"/>
    <w:next w:val="a9"/>
    <w:rsid w:val="00DA27E8"/>
    <w:pPr>
      <w:keepNext/>
      <w:suppressAutoHyphens/>
      <w:spacing w:before="240" w:after="120"/>
    </w:pPr>
    <w:rPr>
      <w:rFonts w:ascii="Arial" w:eastAsia="Arial Unicode MS" w:hAnsi="Arial" w:cs="Mangal"/>
      <w:sz w:val="28"/>
      <w:szCs w:val="28"/>
      <w:lang w:eastAsia="ar-SA"/>
    </w:rPr>
  </w:style>
  <w:style w:type="paragraph" w:styleId="a9">
    <w:name w:val="Body Text"/>
    <w:basedOn w:val="a"/>
    <w:link w:val="aa"/>
    <w:qFormat/>
    <w:rsid w:val="00DA27E8"/>
    <w:pPr>
      <w:suppressAutoHyphens/>
      <w:spacing w:after="120"/>
    </w:pPr>
    <w:rPr>
      <w:rFonts w:cs="Calibri"/>
      <w:lang w:eastAsia="ar-SA"/>
    </w:rPr>
  </w:style>
  <w:style w:type="character" w:customStyle="1" w:styleId="aa">
    <w:name w:val="Основной текст Знак"/>
    <w:basedOn w:val="a0"/>
    <w:link w:val="a9"/>
    <w:rsid w:val="00DA27E8"/>
    <w:rPr>
      <w:rFonts w:ascii="Times New Roman" w:eastAsia="Times New Roman" w:hAnsi="Times New Roman" w:cs="Calibri"/>
      <w:sz w:val="24"/>
      <w:szCs w:val="24"/>
      <w:lang w:eastAsia="ar-SA"/>
    </w:rPr>
  </w:style>
  <w:style w:type="paragraph" w:styleId="ab">
    <w:name w:val="List"/>
    <w:basedOn w:val="a9"/>
    <w:rsid w:val="00DA27E8"/>
    <w:rPr>
      <w:rFonts w:cs="Mangal"/>
    </w:rPr>
  </w:style>
  <w:style w:type="paragraph" w:customStyle="1" w:styleId="23">
    <w:name w:val="Название2"/>
    <w:basedOn w:val="a"/>
    <w:rsid w:val="00DA27E8"/>
    <w:pPr>
      <w:suppressLineNumbers/>
      <w:suppressAutoHyphens/>
      <w:spacing w:before="120" w:after="120"/>
    </w:pPr>
    <w:rPr>
      <w:rFonts w:cs="Mangal"/>
      <w:i/>
      <w:iCs/>
      <w:lang w:eastAsia="ar-SA"/>
    </w:rPr>
  </w:style>
  <w:style w:type="paragraph" w:customStyle="1" w:styleId="24">
    <w:name w:val="Указатель2"/>
    <w:basedOn w:val="a"/>
    <w:rsid w:val="00DA27E8"/>
    <w:pPr>
      <w:suppressLineNumbers/>
      <w:suppressAutoHyphens/>
    </w:pPr>
    <w:rPr>
      <w:rFonts w:cs="Mangal"/>
      <w:lang w:eastAsia="ar-SA"/>
    </w:rPr>
  </w:style>
  <w:style w:type="paragraph" w:customStyle="1" w:styleId="15">
    <w:name w:val="Название1"/>
    <w:basedOn w:val="a"/>
    <w:rsid w:val="00DA27E8"/>
    <w:pPr>
      <w:suppressLineNumbers/>
      <w:suppressAutoHyphens/>
      <w:spacing w:before="120" w:after="120"/>
    </w:pPr>
    <w:rPr>
      <w:rFonts w:cs="Mangal"/>
      <w:i/>
      <w:iCs/>
      <w:lang w:eastAsia="ar-SA"/>
    </w:rPr>
  </w:style>
  <w:style w:type="paragraph" w:customStyle="1" w:styleId="16">
    <w:name w:val="Указатель1"/>
    <w:basedOn w:val="a"/>
    <w:rsid w:val="00DA27E8"/>
    <w:pPr>
      <w:suppressLineNumbers/>
      <w:suppressAutoHyphens/>
    </w:pPr>
    <w:rPr>
      <w:rFonts w:cs="Mangal"/>
      <w:lang w:eastAsia="ar-SA"/>
    </w:rPr>
  </w:style>
  <w:style w:type="paragraph" w:customStyle="1" w:styleId="ac">
    <w:name w:val="Содержимое таблицы"/>
    <w:basedOn w:val="a"/>
    <w:rsid w:val="00DA27E8"/>
    <w:pPr>
      <w:widowControl w:val="0"/>
      <w:suppressLineNumbers/>
      <w:suppressAutoHyphens/>
    </w:pPr>
    <w:rPr>
      <w:rFonts w:ascii="Arial" w:eastAsia="Lucida Sans Unicode" w:hAnsi="Arial" w:cs="Calibri"/>
      <w:kern w:val="1"/>
      <w:sz w:val="20"/>
      <w:lang w:eastAsia="ar-SA"/>
    </w:rPr>
  </w:style>
  <w:style w:type="paragraph" w:styleId="ad">
    <w:name w:val="Balloon Text"/>
    <w:basedOn w:val="a"/>
    <w:link w:val="ae"/>
    <w:rsid w:val="00DA27E8"/>
    <w:pPr>
      <w:suppressAutoHyphens/>
    </w:pPr>
    <w:rPr>
      <w:rFonts w:ascii="Tahoma" w:hAnsi="Tahoma" w:cs="Tahoma"/>
      <w:sz w:val="16"/>
      <w:szCs w:val="16"/>
      <w:lang w:eastAsia="ar-SA"/>
    </w:rPr>
  </w:style>
  <w:style w:type="character" w:customStyle="1" w:styleId="ae">
    <w:name w:val="Текст выноски Знак"/>
    <w:basedOn w:val="a0"/>
    <w:link w:val="ad"/>
    <w:rsid w:val="00DA27E8"/>
    <w:rPr>
      <w:rFonts w:ascii="Tahoma" w:eastAsia="Times New Roman" w:hAnsi="Tahoma" w:cs="Tahoma"/>
      <w:sz w:val="16"/>
      <w:szCs w:val="16"/>
      <w:lang w:eastAsia="ar-SA"/>
    </w:rPr>
  </w:style>
  <w:style w:type="paragraph" w:customStyle="1" w:styleId="af">
    <w:name w:val="Знак"/>
    <w:basedOn w:val="a"/>
    <w:rsid w:val="00DA27E8"/>
    <w:pPr>
      <w:suppressAutoHyphens/>
      <w:spacing w:after="160" w:line="240" w:lineRule="exact"/>
    </w:pPr>
    <w:rPr>
      <w:rFonts w:ascii="Verdana" w:hAnsi="Verdana" w:cs="Verdana"/>
      <w:sz w:val="20"/>
      <w:szCs w:val="20"/>
      <w:lang w:val="en-US" w:eastAsia="ar-SA"/>
    </w:rPr>
  </w:style>
  <w:style w:type="paragraph" w:customStyle="1" w:styleId="af0">
    <w:name w:val="Заголовок таблицы"/>
    <w:basedOn w:val="ac"/>
    <w:rsid w:val="00DA27E8"/>
    <w:pPr>
      <w:jc w:val="center"/>
    </w:pPr>
    <w:rPr>
      <w:b/>
      <w:bCs/>
    </w:rPr>
  </w:style>
  <w:style w:type="paragraph" w:styleId="af1">
    <w:name w:val="Body Text Indent"/>
    <w:basedOn w:val="a"/>
    <w:link w:val="17"/>
    <w:rsid w:val="00DA27E8"/>
    <w:pPr>
      <w:suppressAutoHyphens/>
      <w:spacing w:after="120"/>
      <w:ind w:left="283"/>
    </w:pPr>
    <w:rPr>
      <w:rFonts w:ascii="Arial" w:hAnsi="Arial" w:cs="Arial"/>
      <w:lang w:eastAsia="ar-SA"/>
    </w:rPr>
  </w:style>
  <w:style w:type="character" w:customStyle="1" w:styleId="17">
    <w:name w:val="Основной текст с отступом Знак1"/>
    <w:basedOn w:val="a0"/>
    <w:link w:val="af1"/>
    <w:rsid w:val="00DA27E8"/>
    <w:rPr>
      <w:rFonts w:ascii="Arial" w:eastAsia="Times New Roman" w:hAnsi="Arial" w:cs="Arial"/>
      <w:sz w:val="24"/>
      <w:szCs w:val="24"/>
      <w:lang w:eastAsia="ar-SA"/>
    </w:rPr>
  </w:style>
  <w:style w:type="character" w:styleId="af2">
    <w:name w:val="FollowedHyperlink"/>
    <w:rsid w:val="00DA27E8"/>
    <w:rPr>
      <w:color w:val="800080"/>
      <w:u w:val="single"/>
    </w:rPr>
  </w:style>
  <w:style w:type="paragraph" w:styleId="af3">
    <w:name w:val="header"/>
    <w:basedOn w:val="a"/>
    <w:link w:val="af4"/>
    <w:uiPriority w:val="99"/>
    <w:rsid w:val="00DA27E8"/>
    <w:pPr>
      <w:tabs>
        <w:tab w:val="center" w:pos="4677"/>
        <w:tab w:val="right" w:pos="9355"/>
      </w:tabs>
      <w:suppressAutoHyphens/>
    </w:pPr>
    <w:rPr>
      <w:lang w:val="x-none" w:eastAsia="ar-SA"/>
    </w:rPr>
  </w:style>
  <w:style w:type="character" w:customStyle="1" w:styleId="af4">
    <w:name w:val="Верхний колонтитул Знак"/>
    <w:basedOn w:val="a0"/>
    <w:link w:val="af3"/>
    <w:uiPriority w:val="99"/>
    <w:rsid w:val="00DA27E8"/>
    <w:rPr>
      <w:rFonts w:ascii="Times New Roman" w:eastAsia="Times New Roman" w:hAnsi="Times New Roman" w:cs="Times New Roman"/>
      <w:sz w:val="24"/>
      <w:szCs w:val="24"/>
      <w:lang w:val="x-none" w:eastAsia="ar-SA"/>
    </w:rPr>
  </w:style>
  <w:style w:type="paragraph" w:styleId="af5">
    <w:name w:val="footer"/>
    <w:basedOn w:val="a"/>
    <w:link w:val="af6"/>
    <w:rsid w:val="00DA27E8"/>
    <w:pPr>
      <w:tabs>
        <w:tab w:val="center" w:pos="4677"/>
        <w:tab w:val="right" w:pos="9355"/>
      </w:tabs>
      <w:suppressAutoHyphens/>
    </w:pPr>
    <w:rPr>
      <w:lang w:val="x-none" w:eastAsia="ar-SA"/>
    </w:rPr>
  </w:style>
  <w:style w:type="character" w:customStyle="1" w:styleId="af6">
    <w:name w:val="Нижний колонтитул Знак"/>
    <w:basedOn w:val="a0"/>
    <w:link w:val="af5"/>
    <w:rsid w:val="00DA27E8"/>
    <w:rPr>
      <w:rFonts w:ascii="Times New Roman" w:eastAsia="Times New Roman" w:hAnsi="Times New Roman" w:cs="Times New Roman"/>
      <w:sz w:val="24"/>
      <w:szCs w:val="24"/>
      <w:lang w:val="x-none" w:eastAsia="ar-SA"/>
    </w:rPr>
  </w:style>
  <w:style w:type="paragraph" w:customStyle="1" w:styleId="af7">
    <w:name w:val="Знак"/>
    <w:basedOn w:val="a"/>
    <w:rsid w:val="00DA27E8"/>
    <w:pPr>
      <w:spacing w:after="160" w:line="240" w:lineRule="exact"/>
    </w:pPr>
    <w:rPr>
      <w:rFonts w:ascii="Verdana" w:hAnsi="Verdana" w:cs="Verdana"/>
      <w:sz w:val="20"/>
      <w:szCs w:val="20"/>
      <w:lang w:val="en-US" w:eastAsia="en-US"/>
    </w:rPr>
  </w:style>
  <w:style w:type="paragraph" w:customStyle="1" w:styleId="ConsNormal">
    <w:name w:val="ConsNormal"/>
    <w:uiPriority w:val="99"/>
    <w:rsid w:val="00DA27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8">
    <w:name w:val="List Paragraph"/>
    <w:basedOn w:val="a"/>
    <w:uiPriority w:val="34"/>
    <w:qFormat/>
    <w:rsid w:val="00DA27E8"/>
    <w:pPr>
      <w:suppressAutoHyphens/>
      <w:ind w:left="708"/>
    </w:pPr>
    <w:rPr>
      <w:rFonts w:cs="Calibri"/>
      <w:lang w:eastAsia="ar-SA"/>
    </w:rPr>
  </w:style>
  <w:style w:type="paragraph" w:customStyle="1" w:styleId="ConsPlusNormal">
    <w:name w:val="ConsPlusNormal"/>
    <w:rsid w:val="00DA27E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8">
    <w:name w:val="Верхний колонтитул Знак1"/>
    <w:uiPriority w:val="99"/>
    <w:semiHidden/>
    <w:rsid w:val="00DA27E8"/>
  </w:style>
  <w:style w:type="character" w:styleId="af9">
    <w:name w:val="Intense Emphasis"/>
    <w:uiPriority w:val="21"/>
    <w:qFormat/>
    <w:rsid w:val="00DA27E8"/>
    <w:rPr>
      <w:b/>
      <w:bCs/>
      <w:i/>
      <w:iCs/>
      <w:color w:val="4F81BD"/>
    </w:rPr>
  </w:style>
  <w:style w:type="character" w:customStyle="1" w:styleId="afa">
    <w:name w:val="Гипертекстовая ссылка"/>
    <w:rsid w:val="00DA27E8"/>
    <w:rPr>
      <w:rFonts w:cs="Times New Roman"/>
      <w:color w:val="008000"/>
    </w:rPr>
  </w:style>
  <w:style w:type="character" w:styleId="afb">
    <w:name w:val="Emphasis"/>
    <w:qFormat/>
    <w:rsid w:val="00DA27E8"/>
    <w:rPr>
      <w:i/>
      <w:iCs/>
    </w:rPr>
  </w:style>
  <w:style w:type="character" w:customStyle="1" w:styleId="js-rollover">
    <w:name w:val="js-rollover"/>
    <w:rsid w:val="00DA27E8"/>
  </w:style>
  <w:style w:type="character" w:customStyle="1" w:styleId="js-judges-rollover">
    <w:name w:val="js-judges-rollover"/>
    <w:rsid w:val="00DA27E8"/>
  </w:style>
  <w:style w:type="paragraph" w:styleId="afc">
    <w:name w:val="Title"/>
    <w:basedOn w:val="a"/>
    <w:next w:val="a"/>
    <w:link w:val="afd"/>
    <w:qFormat/>
    <w:rsid w:val="00DA27E8"/>
    <w:pPr>
      <w:suppressAutoHyphens/>
      <w:spacing w:before="240" w:after="60"/>
      <w:jc w:val="center"/>
      <w:outlineLvl w:val="0"/>
    </w:pPr>
    <w:rPr>
      <w:rFonts w:ascii="Cambria" w:hAnsi="Cambria"/>
      <w:b/>
      <w:bCs/>
      <w:kern w:val="28"/>
      <w:sz w:val="32"/>
      <w:szCs w:val="32"/>
      <w:lang w:eastAsia="ar-SA"/>
    </w:rPr>
  </w:style>
  <w:style w:type="character" w:customStyle="1" w:styleId="afd">
    <w:name w:val="Название Знак"/>
    <w:basedOn w:val="a0"/>
    <w:link w:val="afc"/>
    <w:rsid w:val="00DA27E8"/>
    <w:rPr>
      <w:rFonts w:ascii="Cambria" w:eastAsia="Times New Roman" w:hAnsi="Cambria" w:cs="Times New Roman"/>
      <w:b/>
      <w:bCs/>
      <w:kern w:val="28"/>
      <w:sz w:val="32"/>
      <w:szCs w:val="32"/>
      <w:lang w:eastAsia="ar-SA"/>
    </w:rPr>
  </w:style>
  <w:style w:type="paragraph" w:customStyle="1" w:styleId="b-case-publishinfo">
    <w:name w:val="b-case-publish_info"/>
    <w:basedOn w:val="a"/>
    <w:rsid w:val="00DA27E8"/>
    <w:pPr>
      <w:spacing w:before="100" w:beforeAutospacing="1" w:after="100" w:afterAutospacing="1"/>
    </w:pPr>
  </w:style>
  <w:style w:type="paragraph" w:customStyle="1" w:styleId="afe">
    <w:name w:val="Стиль"/>
    <w:rsid w:val="00DA27E8"/>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numbering" w:customStyle="1" w:styleId="25">
    <w:name w:val="Нет списка2"/>
    <w:next w:val="a2"/>
    <w:semiHidden/>
    <w:rsid w:val="00DA27E8"/>
  </w:style>
  <w:style w:type="character" w:customStyle="1" w:styleId="extendedtext-short">
    <w:name w:val="extendedtext-short"/>
    <w:rsid w:val="00DA27E8"/>
  </w:style>
  <w:style w:type="paragraph" w:customStyle="1" w:styleId="TableParagraph">
    <w:name w:val="Table Paragraph"/>
    <w:basedOn w:val="a"/>
    <w:uiPriority w:val="1"/>
    <w:qFormat/>
    <w:rsid w:val="00161F15"/>
    <w:pPr>
      <w:widowControl w:val="0"/>
      <w:autoSpaceDE w:val="0"/>
      <w:autoSpaceDN w:val="0"/>
    </w:pPr>
    <w:rPr>
      <w:sz w:val="22"/>
      <w:szCs w:val="22"/>
      <w:lang w:eastAsia="en-US"/>
    </w:rPr>
  </w:style>
  <w:style w:type="numbering" w:customStyle="1" w:styleId="31">
    <w:name w:val="Нет списка3"/>
    <w:next w:val="a2"/>
    <w:uiPriority w:val="99"/>
    <w:semiHidden/>
    <w:unhideWhenUsed/>
    <w:rsid w:val="007829C1"/>
  </w:style>
  <w:style w:type="table" w:customStyle="1" w:styleId="TableNormal">
    <w:name w:val="Table Normal"/>
    <w:uiPriority w:val="2"/>
    <w:semiHidden/>
    <w:unhideWhenUsed/>
    <w:qFormat/>
    <w:rsid w:val="007829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9">
    <w:name w:val="toc 1"/>
    <w:basedOn w:val="a"/>
    <w:uiPriority w:val="1"/>
    <w:qFormat/>
    <w:rsid w:val="007829C1"/>
    <w:pPr>
      <w:widowControl w:val="0"/>
      <w:autoSpaceDE w:val="0"/>
      <w:autoSpaceDN w:val="0"/>
      <w:spacing w:before="139"/>
      <w:ind w:left="258"/>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9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27E8"/>
    <w:pPr>
      <w:keepNext/>
      <w:widowControl w:val="0"/>
      <w:numPr>
        <w:numId w:val="1"/>
      </w:numPr>
      <w:suppressAutoHyphens/>
      <w:jc w:val="center"/>
      <w:outlineLvl w:val="0"/>
    </w:pPr>
    <w:rPr>
      <w:rFonts w:ascii="Arial" w:eastAsia="Lucida Sans Unicode" w:hAnsi="Arial" w:cs="Calibri"/>
      <w:b/>
      <w:bCs/>
      <w:kern w:val="1"/>
      <w:sz w:val="18"/>
      <w:lang w:eastAsia="ar-SA"/>
    </w:rPr>
  </w:style>
  <w:style w:type="paragraph" w:styleId="2">
    <w:name w:val="heading 2"/>
    <w:basedOn w:val="a"/>
    <w:next w:val="a"/>
    <w:link w:val="20"/>
    <w:qFormat/>
    <w:rsid w:val="00DA27E8"/>
    <w:pPr>
      <w:keepNext/>
      <w:suppressAutoHyphens/>
      <w:spacing w:before="240" w:after="60"/>
      <w:outlineLvl w:val="1"/>
    </w:pPr>
    <w:rPr>
      <w:rFonts w:ascii="Cambria" w:hAnsi="Cambria"/>
      <w:b/>
      <w:bCs/>
      <w:i/>
      <w:iCs/>
      <w:sz w:val="28"/>
      <w:szCs w:val="28"/>
      <w:lang w:eastAsia="ar-SA"/>
    </w:rPr>
  </w:style>
  <w:style w:type="paragraph" w:styleId="3">
    <w:name w:val="heading 3"/>
    <w:basedOn w:val="a"/>
    <w:next w:val="a"/>
    <w:link w:val="30"/>
    <w:qFormat/>
    <w:rsid w:val="00DA27E8"/>
    <w:pPr>
      <w:keepNext/>
      <w:suppressAutoHyphens/>
      <w:spacing w:before="240" w:after="60"/>
      <w:outlineLvl w:val="2"/>
    </w:pPr>
    <w:rPr>
      <w:rFonts w:ascii="Cambria" w:hAnsi="Cambria"/>
      <w:b/>
      <w:bCs/>
      <w:sz w:val="26"/>
      <w:szCs w:val="26"/>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49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rsid w:val="00CC1A29"/>
    <w:rPr>
      <w:rFonts w:ascii="Times New Roman" w:eastAsia="Times New Roman" w:hAnsi="Times New Roman" w:cs="Times New Roman"/>
      <w:spacing w:val="2"/>
      <w:shd w:val="clear" w:color="auto" w:fill="FFFFFF"/>
    </w:rPr>
  </w:style>
  <w:style w:type="paragraph" w:customStyle="1" w:styleId="11">
    <w:name w:val="Основной текст1"/>
    <w:basedOn w:val="a"/>
    <w:link w:val="a3"/>
    <w:rsid w:val="00CC1A29"/>
    <w:pPr>
      <w:widowControl w:val="0"/>
      <w:shd w:val="clear" w:color="auto" w:fill="FFFFFF"/>
      <w:spacing w:before="240" w:after="660" w:line="0" w:lineRule="atLeast"/>
    </w:pPr>
    <w:rPr>
      <w:spacing w:val="2"/>
      <w:sz w:val="22"/>
      <w:szCs w:val="22"/>
      <w:lang w:eastAsia="en-US"/>
    </w:rPr>
  </w:style>
  <w:style w:type="paragraph" w:customStyle="1" w:styleId="21">
    <w:name w:val="Основной текст2"/>
    <w:basedOn w:val="a"/>
    <w:rsid w:val="00CC1A29"/>
    <w:pPr>
      <w:widowControl w:val="0"/>
      <w:shd w:val="clear" w:color="auto" w:fill="FFFFFF"/>
      <w:spacing w:before="1020" w:after="360" w:line="0" w:lineRule="atLeast"/>
      <w:jc w:val="center"/>
    </w:pPr>
    <w:rPr>
      <w:color w:val="000000"/>
      <w:spacing w:val="3"/>
      <w:lang w:bidi="ru-RU"/>
    </w:rPr>
  </w:style>
  <w:style w:type="character" w:styleId="a4">
    <w:name w:val="Hyperlink"/>
    <w:basedOn w:val="a0"/>
    <w:uiPriority w:val="99"/>
    <w:unhideWhenUsed/>
    <w:rsid w:val="00CC1A29"/>
    <w:rPr>
      <w:color w:val="0000FF" w:themeColor="hyperlink"/>
      <w:u w:val="single"/>
    </w:rPr>
  </w:style>
  <w:style w:type="table" w:styleId="a5">
    <w:name w:val="Table Grid"/>
    <w:basedOn w:val="a1"/>
    <w:uiPriority w:val="59"/>
    <w:rsid w:val="00DA2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A27E8"/>
    <w:rPr>
      <w:rFonts w:ascii="Arial" w:eastAsia="Lucida Sans Unicode" w:hAnsi="Arial" w:cs="Calibri"/>
      <w:b/>
      <w:bCs/>
      <w:kern w:val="1"/>
      <w:sz w:val="18"/>
      <w:szCs w:val="24"/>
      <w:lang w:eastAsia="ar-SA"/>
    </w:rPr>
  </w:style>
  <w:style w:type="character" w:customStyle="1" w:styleId="20">
    <w:name w:val="Заголовок 2 Знак"/>
    <w:basedOn w:val="a0"/>
    <w:link w:val="2"/>
    <w:rsid w:val="00DA27E8"/>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DA27E8"/>
    <w:rPr>
      <w:rFonts w:ascii="Cambria" w:eastAsia="Times New Roman" w:hAnsi="Cambria" w:cs="Times New Roman"/>
      <w:b/>
      <w:bCs/>
      <w:sz w:val="26"/>
      <w:szCs w:val="26"/>
      <w:lang w:val="x-none" w:eastAsia="ar-SA"/>
    </w:rPr>
  </w:style>
  <w:style w:type="numbering" w:customStyle="1" w:styleId="12">
    <w:name w:val="Нет списка1"/>
    <w:next w:val="a2"/>
    <w:semiHidden/>
    <w:rsid w:val="00DA27E8"/>
  </w:style>
  <w:style w:type="character" w:customStyle="1" w:styleId="22">
    <w:name w:val="Основной шрифт абзаца2"/>
    <w:rsid w:val="00DA27E8"/>
  </w:style>
  <w:style w:type="character" w:customStyle="1" w:styleId="13">
    <w:name w:val="Основной шрифт абзаца1"/>
    <w:rsid w:val="00DA27E8"/>
  </w:style>
  <w:style w:type="character" w:customStyle="1" w:styleId="14">
    <w:name w:val="Знак Знак1"/>
    <w:rsid w:val="00DA27E8"/>
    <w:rPr>
      <w:rFonts w:ascii="Arial" w:eastAsia="Lucida Sans Unicode" w:hAnsi="Arial" w:cs="Times New Roman"/>
      <w:b/>
      <w:bCs/>
      <w:kern w:val="1"/>
      <w:sz w:val="18"/>
      <w:szCs w:val="24"/>
    </w:rPr>
  </w:style>
  <w:style w:type="character" w:customStyle="1" w:styleId="a6">
    <w:name w:val="Знак Знак"/>
    <w:rsid w:val="00DA27E8"/>
    <w:rPr>
      <w:rFonts w:ascii="Tahoma" w:eastAsia="Times New Roman" w:hAnsi="Tahoma" w:cs="Tahoma"/>
      <w:sz w:val="16"/>
      <w:szCs w:val="16"/>
    </w:rPr>
  </w:style>
  <w:style w:type="character" w:customStyle="1" w:styleId="a7">
    <w:name w:val="Основной текст с отступом Знак"/>
    <w:rsid w:val="00DA27E8"/>
    <w:rPr>
      <w:rFonts w:ascii="Arial" w:hAnsi="Arial" w:cs="Arial"/>
      <w:sz w:val="24"/>
      <w:szCs w:val="24"/>
    </w:rPr>
  </w:style>
  <w:style w:type="paragraph" w:customStyle="1" w:styleId="a8">
    <w:name w:val="Заголовок"/>
    <w:basedOn w:val="a"/>
    <w:next w:val="a9"/>
    <w:rsid w:val="00DA27E8"/>
    <w:pPr>
      <w:keepNext/>
      <w:suppressAutoHyphens/>
      <w:spacing w:before="240" w:after="120"/>
    </w:pPr>
    <w:rPr>
      <w:rFonts w:ascii="Arial" w:eastAsia="Arial Unicode MS" w:hAnsi="Arial" w:cs="Mangal"/>
      <w:sz w:val="28"/>
      <w:szCs w:val="28"/>
      <w:lang w:eastAsia="ar-SA"/>
    </w:rPr>
  </w:style>
  <w:style w:type="paragraph" w:styleId="a9">
    <w:name w:val="Body Text"/>
    <w:basedOn w:val="a"/>
    <w:link w:val="aa"/>
    <w:qFormat/>
    <w:rsid w:val="00DA27E8"/>
    <w:pPr>
      <w:suppressAutoHyphens/>
      <w:spacing w:after="120"/>
    </w:pPr>
    <w:rPr>
      <w:rFonts w:cs="Calibri"/>
      <w:lang w:eastAsia="ar-SA"/>
    </w:rPr>
  </w:style>
  <w:style w:type="character" w:customStyle="1" w:styleId="aa">
    <w:name w:val="Основной текст Знак"/>
    <w:basedOn w:val="a0"/>
    <w:link w:val="a9"/>
    <w:rsid w:val="00DA27E8"/>
    <w:rPr>
      <w:rFonts w:ascii="Times New Roman" w:eastAsia="Times New Roman" w:hAnsi="Times New Roman" w:cs="Calibri"/>
      <w:sz w:val="24"/>
      <w:szCs w:val="24"/>
      <w:lang w:eastAsia="ar-SA"/>
    </w:rPr>
  </w:style>
  <w:style w:type="paragraph" w:styleId="ab">
    <w:name w:val="List"/>
    <w:basedOn w:val="a9"/>
    <w:rsid w:val="00DA27E8"/>
    <w:rPr>
      <w:rFonts w:cs="Mangal"/>
    </w:rPr>
  </w:style>
  <w:style w:type="paragraph" w:customStyle="1" w:styleId="23">
    <w:name w:val="Название2"/>
    <w:basedOn w:val="a"/>
    <w:rsid w:val="00DA27E8"/>
    <w:pPr>
      <w:suppressLineNumbers/>
      <w:suppressAutoHyphens/>
      <w:spacing w:before="120" w:after="120"/>
    </w:pPr>
    <w:rPr>
      <w:rFonts w:cs="Mangal"/>
      <w:i/>
      <w:iCs/>
      <w:lang w:eastAsia="ar-SA"/>
    </w:rPr>
  </w:style>
  <w:style w:type="paragraph" w:customStyle="1" w:styleId="24">
    <w:name w:val="Указатель2"/>
    <w:basedOn w:val="a"/>
    <w:rsid w:val="00DA27E8"/>
    <w:pPr>
      <w:suppressLineNumbers/>
      <w:suppressAutoHyphens/>
    </w:pPr>
    <w:rPr>
      <w:rFonts w:cs="Mangal"/>
      <w:lang w:eastAsia="ar-SA"/>
    </w:rPr>
  </w:style>
  <w:style w:type="paragraph" w:customStyle="1" w:styleId="15">
    <w:name w:val="Название1"/>
    <w:basedOn w:val="a"/>
    <w:rsid w:val="00DA27E8"/>
    <w:pPr>
      <w:suppressLineNumbers/>
      <w:suppressAutoHyphens/>
      <w:spacing w:before="120" w:after="120"/>
    </w:pPr>
    <w:rPr>
      <w:rFonts w:cs="Mangal"/>
      <w:i/>
      <w:iCs/>
      <w:lang w:eastAsia="ar-SA"/>
    </w:rPr>
  </w:style>
  <w:style w:type="paragraph" w:customStyle="1" w:styleId="16">
    <w:name w:val="Указатель1"/>
    <w:basedOn w:val="a"/>
    <w:rsid w:val="00DA27E8"/>
    <w:pPr>
      <w:suppressLineNumbers/>
      <w:suppressAutoHyphens/>
    </w:pPr>
    <w:rPr>
      <w:rFonts w:cs="Mangal"/>
      <w:lang w:eastAsia="ar-SA"/>
    </w:rPr>
  </w:style>
  <w:style w:type="paragraph" w:customStyle="1" w:styleId="ac">
    <w:name w:val="Содержимое таблицы"/>
    <w:basedOn w:val="a"/>
    <w:rsid w:val="00DA27E8"/>
    <w:pPr>
      <w:widowControl w:val="0"/>
      <w:suppressLineNumbers/>
      <w:suppressAutoHyphens/>
    </w:pPr>
    <w:rPr>
      <w:rFonts w:ascii="Arial" w:eastAsia="Lucida Sans Unicode" w:hAnsi="Arial" w:cs="Calibri"/>
      <w:kern w:val="1"/>
      <w:sz w:val="20"/>
      <w:lang w:eastAsia="ar-SA"/>
    </w:rPr>
  </w:style>
  <w:style w:type="paragraph" w:styleId="ad">
    <w:name w:val="Balloon Text"/>
    <w:basedOn w:val="a"/>
    <w:link w:val="ae"/>
    <w:rsid w:val="00DA27E8"/>
    <w:pPr>
      <w:suppressAutoHyphens/>
    </w:pPr>
    <w:rPr>
      <w:rFonts w:ascii="Tahoma" w:hAnsi="Tahoma" w:cs="Tahoma"/>
      <w:sz w:val="16"/>
      <w:szCs w:val="16"/>
      <w:lang w:eastAsia="ar-SA"/>
    </w:rPr>
  </w:style>
  <w:style w:type="character" w:customStyle="1" w:styleId="ae">
    <w:name w:val="Текст выноски Знак"/>
    <w:basedOn w:val="a0"/>
    <w:link w:val="ad"/>
    <w:rsid w:val="00DA27E8"/>
    <w:rPr>
      <w:rFonts w:ascii="Tahoma" w:eastAsia="Times New Roman" w:hAnsi="Tahoma" w:cs="Tahoma"/>
      <w:sz w:val="16"/>
      <w:szCs w:val="16"/>
      <w:lang w:eastAsia="ar-SA"/>
    </w:rPr>
  </w:style>
  <w:style w:type="paragraph" w:customStyle="1" w:styleId="af">
    <w:name w:val="Знак"/>
    <w:basedOn w:val="a"/>
    <w:rsid w:val="00DA27E8"/>
    <w:pPr>
      <w:suppressAutoHyphens/>
      <w:spacing w:after="160" w:line="240" w:lineRule="exact"/>
    </w:pPr>
    <w:rPr>
      <w:rFonts w:ascii="Verdana" w:hAnsi="Verdana" w:cs="Verdana"/>
      <w:sz w:val="20"/>
      <w:szCs w:val="20"/>
      <w:lang w:val="en-US" w:eastAsia="ar-SA"/>
    </w:rPr>
  </w:style>
  <w:style w:type="paragraph" w:customStyle="1" w:styleId="af0">
    <w:name w:val="Заголовок таблицы"/>
    <w:basedOn w:val="ac"/>
    <w:rsid w:val="00DA27E8"/>
    <w:pPr>
      <w:jc w:val="center"/>
    </w:pPr>
    <w:rPr>
      <w:b/>
      <w:bCs/>
    </w:rPr>
  </w:style>
  <w:style w:type="paragraph" w:styleId="af1">
    <w:name w:val="Body Text Indent"/>
    <w:basedOn w:val="a"/>
    <w:link w:val="17"/>
    <w:rsid w:val="00DA27E8"/>
    <w:pPr>
      <w:suppressAutoHyphens/>
      <w:spacing w:after="120"/>
      <w:ind w:left="283"/>
    </w:pPr>
    <w:rPr>
      <w:rFonts w:ascii="Arial" w:hAnsi="Arial" w:cs="Arial"/>
      <w:lang w:eastAsia="ar-SA"/>
    </w:rPr>
  </w:style>
  <w:style w:type="character" w:customStyle="1" w:styleId="17">
    <w:name w:val="Основной текст с отступом Знак1"/>
    <w:basedOn w:val="a0"/>
    <w:link w:val="af1"/>
    <w:rsid w:val="00DA27E8"/>
    <w:rPr>
      <w:rFonts w:ascii="Arial" w:eastAsia="Times New Roman" w:hAnsi="Arial" w:cs="Arial"/>
      <w:sz w:val="24"/>
      <w:szCs w:val="24"/>
      <w:lang w:eastAsia="ar-SA"/>
    </w:rPr>
  </w:style>
  <w:style w:type="character" w:styleId="af2">
    <w:name w:val="FollowedHyperlink"/>
    <w:rsid w:val="00DA27E8"/>
    <w:rPr>
      <w:color w:val="800080"/>
      <w:u w:val="single"/>
    </w:rPr>
  </w:style>
  <w:style w:type="paragraph" w:styleId="af3">
    <w:name w:val="header"/>
    <w:basedOn w:val="a"/>
    <w:link w:val="af4"/>
    <w:uiPriority w:val="99"/>
    <w:rsid w:val="00DA27E8"/>
    <w:pPr>
      <w:tabs>
        <w:tab w:val="center" w:pos="4677"/>
        <w:tab w:val="right" w:pos="9355"/>
      </w:tabs>
      <w:suppressAutoHyphens/>
    </w:pPr>
    <w:rPr>
      <w:lang w:val="x-none" w:eastAsia="ar-SA"/>
    </w:rPr>
  </w:style>
  <w:style w:type="character" w:customStyle="1" w:styleId="af4">
    <w:name w:val="Верхний колонтитул Знак"/>
    <w:basedOn w:val="a0"/>
    <w:link w:val="af3"/>
    <w:uiPriority w:val="99"/>
    <w:rsid w:val="00DA27E8"/>
    <w:rPr>
      <w:rFonts w:ascii="Times New Roman" w:eastAsia="Times New Roman" w:hAnsi="Times New Roman" w:cs="Times New Roman"/>
      <w:sz w:val="24"/>
      <w:szCs w:val="24"/>
      <w:lang w:val="x-none" w:eastAsia="ar-SA"/>
    </w:rPr>
  </w:style>
  <w:style w:type="paragraph" w:styleId="af5">
    <w:name w:val="footer"/>
    <w:basedOn w:val="a"/>
    <w:link w:val="af6"/>
    <w:rsid w:val="00DA27E8"/>
    <w:pPr>
      <w:tabs>
        <w:tab w:val="center" w:pos="4677"/>
        <w:tab w:val="right" w:pos="9355"/>
      </w:tabs>
      <w:suppressAutoHyphens/>
    </w:pPr>
    <w:rPr>
      <w:lang w:val="x-none" w:eastAsia="ar-SA"/>
    </w:rPr>
  </w:style>
  <w:style w:type="character" w:customStyle="1" w:styleId="af6">
    <w:name w:val="Нижний колонтитул Знак"/>
    <w:basedOn w:val="a0"/>
    <w:link w:val="af5"/>
    <w:rsid w:val="00DA27E8"/>
    <w:rPr>
      <w:rFonts w:ascii="Times New Roman" w:eastAsia="Times New Roman" w:hAnsi="Times New Roman" w:cs="Times New Roman"/>
      <w:sz w:val="24"/>
      <w:szCs w:val="24"/>
      <w:lang w:val="x-none" w:eastAsia="ar-SA"/>
    </w:rPr>
  </w:style>
  <w:style w:type="paragraph" w:customStyle="1" w:styleId="af7">
    <w:name w:val="Знак"/>
    <w:basedOn w:val="a"/>
    <w:rsid w:val="00DA27E8"/>
    <w:pPr>
      <w:spacing w:after="160" w:line="240" w:lineRule="exact"/>
    </w:pPr>
    <w:rPr>
      <w:rFonts w:ascii="Verdana" w:hAnsi="Verdana" w:cs="Verdana"/>
      <w:sz w:val="20"/>
      <w:szCs w:val="20"/>
      <w:lang w:val="en-US" w:eastAsia="en-US"/>
    </w:rPr>
  </w:style>
  <w:style w:type="paragraph" w:customStyle="1" w:styleId="ConsNormal">
    <w:name w:val="ConsNormal"/>
    <w:uiPriority w:val="99"/>
    <w:rsid w:val="00DA27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8">
    <w:name w:val="List Paragraph"/>
    <w:basedOn w:val="a"/>
    <w:uiPriority w:val="34"/>
    <w:qFormat/>
    <w:rsid w:val="00DA27E8"/>
    <w:pPr>
      <w:suppressAutoHyphens/>
      <w:ind w:left="708"/>
    </w:pPr>
    <w:rPr>
      <w:rFonts w:cs="Calibri"/>
      <w:lang w:eastAsia="ar-SA"/>
    </w:rPr>
  </w:style>
  <w:style w:type="paragraph" w:customStyle="1" w:styleId="ConsPlusNormal">
    <w:name w:val="ConsPlusNormal"/>
    <w:rsid w:val="00DA27E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8">
    <w:name w:val="Верхний колонтитул Знак1"/>
    <w:uiPriority w:val="99"/>
    <w:semiHidden/>
    <w:rsid w:val="00DA27E8"/>
  </w:style>
  <w:style w:type="character" w:styleId="af9">
    <w:name w:val="Intense Emphasis"/>
    <w:uiPriority w:val="21"/>
    <w:qFormat/>
    <w:rsid w:val="00DA27E8"/>
    <w:rPr>
      <w:b/>
      <w:bCs/>
      <w:i/>
      <w:iCs/>
      <w:color w:val="4F81BD"/>
    </w:rPr>
  </w:style>
  <w:style w:type="character" w:customStyle="1" w:styleId="afa">
    <w:name w:val="Гипертекстовая ссылка"/>
    <w:rsid w:val="00DA27E8"/>
    <w:rPr>
      <w:rFonts w:cs="Times New Roman"/>
      <w:color w:val="008000"/>
    </w:rPr>
  </w:style>
  <w:style w:type="character" w:styleId="afb">
    <w:name w:val="Emphasis"/>
    <w:qFormat/>
    <w:rsid w:val="00DA27E8"/>
    <w:rPr>
      <w:i/>
      <w:iCs/>
    </w:rPr>
  </w:style>
  <w:style w:type="character" w:customStyle="1" w:styleId="js-rollover">
    <w:name w:val="js-rollover"/>
    <w:rsid w:val="00DA27E8"/>
  </w:style>
  <w:style w:type="character" w:customStyle="1" w:styleId="js-judges-rollover">
    <w:name w:val="js-judges-rollover"/>
    <w:rsid w:val="00DA27E8"/>
  </w:style>
  <w:style w:type="paragraph" w:styleId="afc">
    <w:name w:val="Title"/>
    <w:basedOn w:val="a"/>
    <w:next w:val="a"/>
    <w:link w:val="afd"/>
    <w:qFormat/>
    <w:rsid w:val="00DA27E8"/>
    <w:pPr>
      <w:suppressAutoHyphens/>
      <w:spacing w:before="240" w:after="60"/>
      <w:jc w:val="center"/>
      <w:outlineLvl w:val="0"/>
    </w:pPr>
    <w:rPr>
      <w:rFonts w:ascii="Cambria" w:hAnsi="Cambria"/>
      <w:b/>
      <w:bCs/>
      <w:kern w:val="28"/>
      <w:sz w:val="32"/>
      <w:szCs w:val="32"/>
      <w:lang w:eastAsia="ar-SA"/>
    </w:rPr>
  </w:style>
  <w:style w:type="character" w:customStyle="1" w:styleId="afd">
    <w:name w:val="Название Знак"/>
    <w:basedOn w:val="a0"/>
    <w:link w:val="afc"/>
    <w:rsid w:val="00DA27E8"/>
    <w:rPr>
      <w:rFonts w:ascii="Cambria" w:eastAsia="Times New Roman" w:hAnsi="Cambria" w:cs="Times New Roman"/>
      <w:b/>
      <w:bCs/>
      <w:kern w:val="28"/>
      <w:sz w:val="32"/>
      <w:szCs w:val="32"/>
      <w:lang w:eastAsia="ar-SA"/>
    </w:rPr>
  </w:style>
  <w:style w:type="paragraph" w:customStyle="1" w:styleId="b-case-publishinfo">
    <w:name w:val="b-case-publish_info"/>
    <w:basedOn w:val="a"/>
    <w:rsid w:val="00DA27E8"/>
    <w:pPr>
      <w:spacing w:before="100" w:beforeAutospacing="1" w:after="100" w:afterAutospacing="1"/>
    </w:pPr>
  </w:style>
  <w:style w:type="paragraph" w:customStyle="1" w:styleId="afe">
    <w:name w:val="Стиль"/>
    <w:rsid w:val="00DA27E8"/>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numbering" w:customStyle="1" w:styleId="25">
    <w:name w:val="Нет списка2"/>
    <w:next w:val="a2"/>
    <w:semiHidden/>
    <w:rsid w:val="00DA27E8"/>
  </w:style>
  <w:style w:type="character" w:customStyle="1" w:styleId="extendedtext-short">
    <w:name w:val="extendedtext-short"/>
    <w:rsid w:val="00DA27E8"/>
  </w:style>
  <w:style w:type="paragraph" w:customStyle="1" w:styleId="TableParagraph">
    <w:name w:val="Table Paragraph"/>
    <w:basedOn w:val="a"/>
    <w:uiPriority w:val="1"/>
    <w:qFormat/>
    <w:rsid w:val="00161F15"/>
    <w:pPr>
      <w:widowControl w:val="0"/>
      <w:autoSpaceDE w:val="0"/>
      <w:autoSpaceDN w:val="0"/>
    </w:pPr>
    <w:rPr>
      <w:sz w:val="22"/>
      <w:szCs w:val="22"/>
      <w:lang w:eastAsia="en-US"/>
    </w:rPr>
  </w:style>
  <w:style w:type="numbering" w:customStyle="1" w:styleId="31">
    <w:name w:val="Нет списка3"/>
    <w:next w:val="a2"/>
    <w:uiPriority w:val="99"/>
    <w:semiHidden/>
    <w:unhideWhenUsed/>
    <w:rsid w:val="007829C1"/>
  </w:style>
  <w:style w:type="table" w:customStyle="1" w:styleId="TableNormal">
    <w:name w:val="Table Normal"/>
    <w:uiPriority w:val="2"/>
    <w:semiHidden/>
    <w:unhideWhenUsed/>
    <w:qFormat/>
    <w:rsid w:val="007829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9">
    <w:name w:val="toc 1"/>
    <w:basedOn w:val="a"/>
    <w:uiPriority w:val="1"/>
    <w:qFormat/>
    <w:rsid w:val="007829C1"/>
    <w:pPr>
      <w:widowControl w:val="0"/>
      <w:autoSpaceDE w:val="0"/>
      <w:autoSpaceDN w:val="0"/>
      <w:spacing w:before="139"/>
      <w:ind w:left="258"/>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32289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ormativ.kontur.ru/document?moduleId=1&amp;documentId=32289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ormativ.kontur.ru/document?moduleId=1&amp;documentId=3724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322890" TargetMode="External"/><Relationship Id="rId5" Type="http://schemas.openxmlformats.org/officeDocument/2006/relationships/settings" Target="settings.xml"/><Relationship Id="rId15" Type="http://schemas.openxmlformats.org/officeDocument/2006/relationships/hyperlink" Target="https://normativ.kontur.ru/document?moduleId=1&amp;documentId=372412" TargetMode="External"/><Relationship Id="rId10" Type="http://schemas.openxmlformats.org/officeDocument/2006/relationships/hyperlink" Target="https://normativ.kontur.ru/document?moduleId=1&amp;documentId=32289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normativ.kontur.ru/document?moduleId=1&amp;documentId=3228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74A6E-3DF7-45D0-AEFB-1516B11B9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85</Pages>
  <Words>31328</Words>
  <Characters>178570</Characters>
  <Application>Microsoft Office Word</Application>
  <DocSecurity>0</DocSecurity>
  <Lines>1488</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Астафьева Надежда Николаевна</dc:creator>
  <cp:lastModifiedBy>Астафьева Надежда Николаевна</cp:lastModifiedBy>
  <cp:revision>4</cp:revision>
  <cp:lastPrinted>2021-07-14T12:02:00Z</cp:lastPrinted>
  <dcterms:created xsi:type="dcterms:W3CDTF">2021-07-17T06:46:00Z</dcterms:created>
  <dcterms:modified xsi:type="dcterms:W3CDTF">2021-08-19T08:53:00Z</dcterms:modified>
</cp:coreProperties>
</file>