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3466" w:type="dxa"/>
        <w:tblLayout w:type="fixed"/>
        <w:tblLook w:val="04A0" w:firstRow="1" w:lastRow="0" w:firstColumn="1" w:lastColumn="0" w:noHBand="0" w:noVBand="1"/>
      </w:tblPr>
      <w:tblGrid>
        <w:gridCol w:w="4394"/>
        <w:gridCol w:w="9072"/>
      </w:tblGrid>
      <w:tr w:rsidR="001E582C" w:rsidRPr="00242EAC" w:rsidTr="001E582C">
        <w:trPr>
          <w:trHeight w:val="300"/>
        </w:trPr>
        <w:tc>
          <w:tcPr>
            <w:tcW w:w="4394" w:type="dxa"/>
            <w:hideMark/>
          </w:tcPr>
          <w:p w:rsidR="001E582C" w:rsidRPr="00242EAC" w:rsidRDefault="001E582C">
            <w:pPr>
              <w:rPr>
                <w:rFonts w:ascii="Times New Roman" w:hAnsi="Times New Roman" w:cs="Times New Roman"/>
              </w:rPr>
            </w:pPr>
            <w:r w:rsidRPr="00242EAC">
              <w:rPr>
                <w:rFonts w:ascii="Times New Roman" w:hAnsi="Times New Roman" w:cs="Times New Roman"/>
              </w:rPr>
              <w:t>Вопрос</w:t>
            </w:r>
          </w:p>
        </w:tc>
        <w:tc>
          <w:tcPr>
            <w:tcW w:w="9072" w:type="dxa"/>
            <w:hideMark/>
          </w:tcPr>
          <w:p w:rsidR="001E582C" w:rsidRPr="00242EAC" w:rsidRDefault="001E582C">
            <w:pPr>
              <w:rPr>
                <w:rFonts w:ascii="Times New Roman" w:hAnsi="Times New Roman" w:cs="Times New Roman"/>
              </w:rPr>
            </w:pPr>
            <w:r w:rsidRPr="00242EAC">
              <w:rPr>
                <w:rFonts w:ascii="Times New Roman" w:hAnsi="Times New Roman" w:cs="Times New Roman"/>
              </w:rPr>
              <w:t>Ответ</w:t>
            </w:r>
          </w:p>
        </w:tc>
      </w:tr>
      <w:tr w:rsidR="001E582C" w:rsidRPr="00242EAC" w:rsidTr="001E582C">
        <w:trPr>
          <w:trHeight w:val="1124"/>
        </w:trPr>
        <w:tc>
          <w:tcPr>
            <w:tcW w:w="4394"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bCs/>
              </w:rPr>
              <w:t xml:space="preserve">В какие сроки необходимо провести экспертизу промышленной безопасности после восстановительного ремонта при инциденте </w:t>
            </w:r>
            <w:r w:rsidRPr="002A4CAB">
              <w:rPr>
                <w:rFonts w:ascii="Times New Roman" w:hAnsi="Times New Roman" w:cs="Times New Roman"/>
              </w:rPr>
              <w:t xml:space="preserve">(или от инцидента), связанного с повреждением технического устройства (ОРПД).  </w:t>
            </w:r>
            <w:r w:rsidRPr="002A4CAB">
              <w:rPr>
                <w:rFonts w:ascii="Times New Roman" w:hAnsi="Times New Roman" w:cs="Times New Roman"/>
                <w:bCs/>
              </w:rPr>
              <w:t xml:space="preserve">Допускается ли включение в работу ОРПД, после проведённого восстановительного ремонта и внеочередного технического освидетельствования  ранее чем будет зарегистрировано в </w:t>
            </w:r>
            <w:proofErr w:type="spellStart"/>
            <w:r w:rsidRPr="002A4CAB">
              <w:rPr>
                <w:rFonts w:ascii="Times New Roman" w:hAnsi="Times New Roman" w:cs="Times New Roman"/>
                <w:bCs/>
              </w:rPr>
              <w:t>Ростехнадзоре</w:t>
            </w:r>
            <w:proofErr w:type="spellEnd"/>
            <w:r w:rsidRPr="002A4CAB">
              <w:rPr>
                <w:rFonts w:ascii="Times New Roman" w:hAnsi="Times New Roman" w:cs="Times New Roman"/>
                <w:bCs/>
              </w:rPr>
              <w:t xml:space="preserve"> заключение ЭПБ</w:t>
            </w:r>
            <w:proofErr w:type="gramStart"/>
            <w:r w:rsidRPr="002A4CAB">
              <w:rPr>
                <w:rFonts w:ascii="Times New Roman" w:hAnsi="Times New Roman" w:cs="Times New Roman"/>
                <w:bCs/>
              </w:rPr>
              <w:t xml:space="preserve"> ?</w:t>
            </w:r>
            <w:proofErr w:type="gramEnd"/>
            <w:r w:rsidRPr="002A4CAB">
              <w:rPr>
                <w:rFonts w:ascii="Times New Roman" w:hAnsi="Times New Roman" w:cs="Times New Roman"/>
                <w:bCs/>
              </w:rPr>
              <w:t>?</w:t>
            </w:r>
            <w:r w:rsidRPr="002A4CAB">
              <w:rPr>
                <w:rFonts w:ascii="Times New Roman" w:hAnsi="Times New Roman" w:cs="Times New Roman"/>
              </w:rPr>
              <w:br/>
              <w:t>Основание: пункт 411 (г) Федеральных норм и правил в области промыш</w:t>
            </w:r>
            <w:bookmarkStart w:id="0" w:name="_GoBack"/>
            <w:bookmarkEnd w:id="0"/>
            <w:r w:rsidRPr="002A4CAB">
              <w:rPr>
                <w:rFonts w:ascii="Times New Roman" w:hAnsi="Times New Roman" w:cs="Times New Roman"/>
              </w:rPr>
              <w:t>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tc>
        <w:tc>
          <w:tcPr>
            <w:tcW w:w="9072" w:type="dxa"/>
            <w:hideMark/>
          </w:tcPr>
          <w:p w:rsidR="001E582C" w:rsidRPr="004C3014" w:rsidRDefault="001E582C" w:rsidP="004C3014">
            <w:pPr>
              <w:rPr>
                <w:rFonts w:ascii="Times New Roman" w:hAnsi="Times New Roman" w:cs="Times New Roman"/>
              </w:rPr>
            </w:pPr>
            <w:proofErr w:type="gramStart"/>
            <w:r w:rsidRPr="004C3014">
              <w:rPr>
                <w:rFonts w:ascii="Times New Roman" w:hAnsi="Times New Roman" w:cs="Times New Roman"/>
              </w:rPr>
              <w:t>В соответствии с требованиями   пункта  411 (г)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оборудование под давлением, используемое на ОПО, подлежит экспертизе промышленной безопасности после восстановительного ремонта после аварии или инцидента на ОПО, в результате которых было повреждено оборудование под давлением.</w:t>
            </w:r>
            <w:proofErr w:type="gramEnd"/>
            <w:r w:rsidRPr="004C3014">
              <w:rPr>
                <w:rFonts w:ascii="Times New Roman" w:hAnsi="Times New Roman" w:cs="Times New Roman"/>
              </w:rPr>
              <w:t xml:space="preserve"> </w:t>
            </w:r>
            <w:proofErr w:type="gramStart"/>
            <w:r w:rsidRPr="004C3014">
              <w:rPr>
                <w:rFonts w:ascii="Times New Roman" w:hAnsi="Times New Roman" w:cs="Times New Roman"/>
              </w:rPr>
              <w:t>В соответствии с требованиями пункта  207 (а)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при проведении проверки готовности оборудования к пуску в работу контролируют наличие  документации изготовителя оборудования, документации, удостоверяющей качество монтажа (полноту и качество работ по ремонту),  а также документации, подтверждающей соответствие оборудования требованиям</w:t>
            </w:r>
            <w:proofErr w:type="gramEnd"/>
            <w:r w:rsidRPr="004C3014">
              <w:rPr>
                <w:rFonts w:ascii="Times New Roman" w:hAnsi="Times New Roman" w:cs="Times New Roman"/>
              </w:rPr>
              <w:t xml:space="preserve"> законодательства Российской Федерации о техническом регулировании и статьи 7 Федерального закона «О промышленной безопасности опасных производственных объектов» от 21.07.1997 № 116-ФЗ. В соответствии с требованиями части 2 статьи 7 Федерального закона «О промышленной безопасности опасных производственных объектов» от 21.07.1997 № 116-ФЗ, техническое устройство, применяемое  на опасном производственном объекте, подлежит экспертизе промышленной безопасности после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 В соответствии с требованиями части 5 статьи 13 Федерального закона «О промышленной безопасности опасных производственных объектов» от 21.07.1997 № 116-ФЗ,  заключение экспертизы промышленной безопасности может быть использовано в целях, установленных настоящим Федеральным законом, исключительно </w:t>
            </w:r>
            <w:proofErr w:type="gramStart"/>
            <w:r w:rsidRPr="004C3014">
              <w:rPr>
                <w:rFonts w:ascii="Times New Roman" w:hAnsi="Times New Roman" w:cs="Times New Roman"/>
              </w:rPr>
              <w:t>с даты</w:t>
            </w:r>
            <w:proofErr w:type="gramEnd"/>
            <w:r w:rsidRPr="004C3014">
              <w:rPr>
                <w:rFonts w:ascii="Times New Roman" w:hAnsi="Times New Roman" w:cs="Times New Roman"/>
              </w:rPr>
              <w:t xml:space="preserve"> его внесения в реестр заключений экспертизы промышленной безопасности.  </w:t>
            </w:r>
            <w:proofErr w:type="gramStart"/>
            <w:r w:rsidRPr="004C3014">
              <w:rPr>
                <w:rFonts w:ascii="Times New Roman" w:hAnsi="Times New Roman" w:cs="Times New Roman"/>
              </w:rPr>
              <w:t>В соответствии с требованиями   пункта  204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решение о вводе в эксплуатацию оборудования под давлением, принимает руководитель эксплуатирующей организации на основании результатов проверок готовности оборудования к пуску в работу и организации надзора за его эксплуатацией.</w:t>
            </w:r>
            <w:proofErr w:type="gramEnd"/>
            <w:r w:rsidRPr="004C3014">
              <w:rPr>
                <w:rFonts w:ascii="Times New Roman" w:hAnsi="Times New Roman" w:cs="Times New Roman"/>
              </w:rPr>
              <w:t xml:space="preserve"> В соответствии с требованиями   пункта  363 (в)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внеочередное техническое освидетельствование оборудования, </w:t>
            </w:r>
            <w:r w:rsidRPr="004C3014">
              <w:rPr>
                <w:rFonts w:ascii="Times New Roman" w:hAnsi="Times New Roman" w:cs="Times New Roman"/>
              </w:rPr>
              <w:lastRenderedPageBreak/>
              <w:t xml:space="preserve">работающего под давлением, не проводят в случае проведения  работ, после </w:t>
            </w:r>
            <w:proofErr w:type="gramStart"/>
            <w:r w:rsidRPr="004C3014">
              <w:rPr>
                <w:rFonts w:ascii="Times New Roman" w:hAnsi="Times New Roman" w:cs="Times New Roman"/>
              </w:rPr>
              <w:t>проведения</w:t>
            </w:r>
            <w:proofErr w:type="gramEnd"/>
            <w:r w:rsidRPr="004C3014">
              <w:rPr>
                <w:rFonts w:ascii="Times New Roman" w:hAnsi="Times New Roman" w:cs="Times New Roman"/>
              </w:rPr>
              <w:t xml:space="preserve"> которых требуется экспертиза промышленной безопасности в соответствии с законодательством Российской Федерации в области промышленной безопасности.</w:t>
            </w:r>
          </w:p>
          <w:p w:rsidR="001E582C" w:rsidRPr="002A4CAB" w:rsidRDefault="001E582C" w:rsidP="00242EAC">
            <w:pPr>
              <w:rPr>
                <w:rFonts w:ascii="Times New Roman" w:hAnsi="Times New Roman" w:cs="Times New Roman"/>
              </w:rPr>
            </w:pPr>
          </w:p>
        </w:tc>
      </w:tr>
      <w:tr w:rsidR="001E582C" w:rsidRPr="00242EAC" w:rsidTr="001E582C">
        <w:trPr>
          <w:trHeight w:val="3111"/>
        </w:trPr>
        <w:tc>
          <w:tcPr>
            <w:tcW w:w="4394" w:type="dxa"/>
            <w:hideMark/>
          </w:tcPr>
          <w:p w:rsidR="001E582C" w:rsidRPr="002A4CAB" w:rsidRDefault="001E582C">
            <w:pPr>
              <w:rPr>
                <w:rFonts w:ascii="Times New Roman" w:hAnsi="Times New Roman" w:cs="Times New Roman"/>
                <w:bCs/>
              </w:rPr>
            </w:pPr>
            <w:r w:rsidRPr="002A4CAB">
              <w:rPr>
                <w:rFonts w:ascii="Times New Roman" w:hAnsi="Times New Roman" w:cs="Times New Roman"/>
                <w:bCs/>
              </w:rPr>
              <w:lastRenderedPageBreak/>
              <w:t xml:space="preserve">С 01.01.2018 вступил в силу Приказ Ростехнадзора № 495 определяющий сегодня Порядок регистрации объектов в государственном реестре опасных производственных объектов. По сравнению с утратившими силу аналогичными Требованиями, утверждёнными Приказом Ростехнадзора от 07.04.2011 г. № 168, предусматривают изменение типовых наименований ряда ОПО, укрупнение ряда ОПО, исключение отдельных ранее применявшихся типовых наименований ОПО. При этом базовые ставки страховых тарифов по типовым видам опасных объектов, установленные Указанием Центрального Банка РФ от 19.12.2016 г. № 4234-У, остались привязанными к ранее применявшимся типовым наименованиям ОПО. </w:t>
            </w:r>
            <w:r w:rsidRPr="002A4CAB">
              <w:rPr>
                <w:rFonts w:ascii="Times New Roman" w:hAnsi="Times New Roman" w:cs="Times New Roman"/>
                <w:bCs/>
              </w:rPr>
              <w:br/>
            </w:r>
            <w:proofErr w:type="gramStart"/>
            <w:r w:rsidRPr="002A4CAB">
              <w:rPr>
                <w:rFonts w:ascii="Times New Roman" w:hAnsi="Times New Roman" w:cs="Times New Roman"/>
                <w:bCs/>
              </w:rPr>
              <w:t>На сегодняшний день складывается ситуация юридической коллизии, так как при регистрации новых ОПО или перерегистрации ранее зарегистрированных ОПО, в соответствии с новыми Требованиями по ряду ОПО неизбежно возникнут ситуации, когда владелец этих ОПО не сможет застраховать свою гражданскую ответственность за причинение вреда в результате аварии на опасном объекте в связи с тем, что страховые организации не смогут рассчитать страховые тарифы</w:t>
            </w:r>
            <w:proofErr w:type="gramEnd"/>
            <w:r w:rsidRPr="002A4CAB">
              <w:rPr>
                <w:rFonts w:ascii="Times New Roman" w:hAnsi="Times New Roman" w:cs="Times New Roman"/>
                <w:bCs/>
              </w:rPr>
              <w:t xml:space="preserve"> и, </w:t>
            </w:r>
            <w:r w:rsidRPr="002A4CAB">
              <w:rPr>
                <w:rFonts w:ascii="Times New Roman" w:hAnsi="Times New Roman" w:cs="Times New Roman"/>
                <w:bCs/>
              </w:rPr>
              <w:lastRenderedPageBreak/>
              <w:t xml:space="preserve">соответственно, страховые премии по договорам обязательного страхования по причине отсутствия установленных для таких ОПО базовых ставок страховых тарифов.  Прошу </w:t>
            </w:r>
            <w:proofErr w:type="gramStart"/>
            <w:r w:rsidRPr="002A4CAB">
              <w:rPr>
                <w:rFonts w:ascii="Times New Roman" w:hAnsi="Times New Roman" w:cs="Times New Roman"/>
                <w:bCs/>
              </w:rPr>
              <w:t>разъяснить и прокомментировать</w:t>
            </w:r>
            <w:proofErr w:type="gramEnd"/>
            <w:r w:rsidRPr="002A4CAB">
              <w:rPr>
                <w:rFonts w:ascii="Times New Roman" w:hAnsi="Times New Roman" w:cs="Times New Roman"/>
                <w:bCs/>
              </w:rPr>
              <w:t xml:space="preserve"> сложившуюся ситуацию, и возможные пути выхода из нее.</w:t>
            </w:r>
            <w:r w:rsidRPr="002A4CAB">
              <w:rPr>
                <w:rFonts w:ascii="Times New Roman" w:hAnsi="Times New Roman" w:cs="Times New Roman"/>
                <w:bCs/>
              </w:rPr>
              <w:br/>
              <w:t xml:space="preserve">Основание: Приказ Ростехнадзора от 25.11.2016 г. № 495 (вступил в силу с 01.01.2018)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w:t>
            </w:r>
          </w:p>
        </w:tc>
        <w:tc>
          <w:tcPr>
            <w:tcW w:w="9072" w:type="dxa"/>
            <w:hideMark/>
          </w:tcPr>
          <w:p w:rsidR="001E582C" w:rsidRPr="002A4CAB" w:rsidRDefault="001E582C" w:rsidP="00242EAC">
            <w:pPr>
              <w:spacing w:after="200"/>
              <w:rPr>
                <w:rFonts w:ascii="Times New Roman" w:hAnsi="Times New Roman" w:cs="Times New Roman"/>
              </w:rPr>
            </w:pPr>
            <w:r w:rsidRPr="002A4CAB">
              <w:rPr>
                <w:rFonts w:ascii="Times New Roman" w:hAnsi="Times New Roman" w:cs="Times New Roman"/>
              </w:rPr>
              <w:lastRenderedPageBreak/>
              <w:t xml:space="preserve"> </w:t>
            </w:r>
            <w:proofErr w:type="gramStart"/>
            <w:r w:rsidRPr="002A4CAB">
              <w:rPr>
                <w:rFonts w:ascii="Times New Roman" w:hAnsi="Times New Roman" w:cs="Times New Roman"/>
              </w:rPr>
              <w:t>Требование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утверждены приказом Ростехнадзора от 25 ноября 2016 года N 495 и вступил  в силу 10.03.2017.</w:t>
            </w:r>
            <w:proofErr w:type="gramEnd"/>
            <w:r w:rsidRPr="002A4CAB">
              <w:rPr>
                <w:rFonts w:ascii="Times New Roman" w:hAnsi="Times New Roman" w:cs="Times New Roman"/>
              </w:rPr>
              <w:t xml:space="preserve">  Пунктом 11. По результатам идентификации эксплуатирующая организация присваивает опасному производственному объекту наименование (именной код объекта) в соответствии с приложением N 1 к настоящим Требованиям с учетом особенностей идентификации, установленных настоящими Требованиями. Присвоение наименования опасному производственному объекту осуществляется в соответствии с признаком опасности, наиболее полно характеризующим деятельность, осуществляемую на объекте. Приведение в соответствие наименований зарегистрированных опасных производственных объектов до вступления в силу настоящих Требований осуществляется при первом внесении изменений в сведения, содержащиеся в государственном реестре опасных производственных объектов. 3. Пункт 2 настоящего приказа, пункт 11 Требований, приложение 1 к Требованиям, вступают в силу с 1 января 2018 года. По фактам отказа в страховании опасных производственных объектов Вам необходимо направить официальную информацию в органы </w:t>
            </w:r>
            <w:proofErr w:type="spellStart"/>
            <w:r w:rsidRPr="002A4CAB">
              <w:rPr>
                <w:rFonts w:ascii="Times New Roman" w:hAnsi="Times New Roman" w:cs="Times New Roman"/>
              </w:rPr>
              <w:t>Ротсехнадзора</w:t>
            </w:r>
            <w:proofErr w:type="spellEnd"/>
            <w:r w:rsidRPr="002A4CAB">
              <w:rPr>
                <w:rFonts w:ascii="Times New Roman" w:hAnsi="Times New Roman" w:cs="Times New Roman"/>
              </w:rPr>
              <w:t>.</w:t>
            </w:r>
            <w:r w:rsidRPr="002A4CAB">
              <w:rPr>
                <w:rFonts w:ascii="Times New Roman" w:hAnsi="Times New Roman" w:cs="Times New Roman"/>
              </w:rPr>
              <w:br/>
            </w:r>
            <w:r w:rsidRPr="002A4CAB">
              <w:rPr>
                <w:rFonts w:ascii="Times New Roman" w:hAnsi="Times New Roman" w:cs="Times New Roman"/>
              </w:rPr>
              <w:br/>
            </w:r>
          </w:p>
        </w:tc>
      </w:tr>
      <w:tr w:rsidR="001E582C" w:rsidRPr="00242EAC" w:rsidTr="001E582C">
        <w:trPr>
          <w:trHeight w:val="330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Для ввода в эксплуатацию оборудования под давлением после проведенной реконструкции (модернизации), требуется подтверждение соответствия ОРПД требованиям промышленной безопасности, в частности проведения ЭПБ. </w:t>
            </w:r>
            <w:proofErr w:type="gramStart"/>
            <w:r w:rsidRPr="002A4CAB">
              <w:rPr>
                <w:rFonts w:ascii="Times New Roman" w:hAnsi="Times New Roman" w:cs="Times New Roman"/>
              </w:rPr>
              <w:t>Время</w:t>
            </w:r>
            <w:proofErr w:type="gramEnd"/>
            <w:r w:rsidRPr="002A4CAB">
              <w:rPr>
                <w:rFonts w:ascii="Times New Roman" w:hAnsi="Times New Roman" w:cs="Times New Roman"/>
              </w:rPr>
              <w:t xml:space="preserve"> затраченное на проведение ЭПБ около 1 месяца, дополнительно уходит время на регистрацию Заключения ЭПБ в реестре Уральского управления РТН.  В итоге получается длительный простой оборудования, и при эксплуатации тепловых сетей в населённых пунктах это вызывает негативную реакцию от местного населения, так как, происходит перерыв в подаче горячего водоснабжения. </w:t>
            </w:r>
            <w:r w:rsidRPr="002A4CAB">
              <w:rPr>
                <w:rFonts w:ascii="Times New Roman" w:hAnsi="Times New Roman" w:cs="Times New Roman"/>
                <w:bCs/>
              </w:rPr>
              <w:t xml:space="preserve">Является ли нарушением требований Правил включение в работу оборудования решением руководителя предприятия ранее чем будет зарегистрировано в </w:t>
            </w:r>
            <w:proofErr w:type="spellStart"/>
            <w:r w:rsidRPr="002A4CAB">
              <w:rPr>
                <w:rFonts w:ascii="Times New Roman" w:hAnsi="Times New Roman" w:cs="Times New Roman"/>
                <w:bCs/>
              </w:rPr>
              <w:lastRenderedPageBreak/>
              <w:t>Ростехнадзоре</w:t>
            </w:r>
            <w:proofErr w:type="spellEnd"/>
            <w:r w:rsidRPr="002A4CAB">
              <w:rPr>
                <w:rFonts w:ascii="Times New Roman" w:hAnsi="Times New Roman" w:cs="Times New Roman"/>
                <w:bCs/>
              </w:rPr>
              <w:t xml:space="preserve"> заключение ЭПБ</w:t>
            </w:r>
            <w:proofErr w:type="gramStart"/>
            <w:r w:rsidRPr="002A4CAB">
              <w:rPr>
                <w:rFonts w:ascii="Times New Roman" w:hAnsi="Times New Roman" w:cs="Times New Roman"/>
                <w:bCs/>
              </w:rPr>
              <w:t xml:space="preserve"> ?</w:t>
            </w:r>
            <w:proofErr w:type="gramEnd"/>
            <w:r w:rsidRPr="002A4CAB">
              <w:rPr>
                <w:rFonts w:ascii="Times New Roman" w:hAnsi="Times New Roman" w:cs="Times New Roman"/>
                <w:bCs/>
              </w:rPr>
              <w:t xml:space="preserve"> </w:t>
            </w:r>
          </w:p>
        </w:tc>
        <w:tc>
          <w:tcPr>
            <w:tcW w:w="9072" w:type="dxa"/>
            <w:hideMark/>
          </w:tcPr>
          <w:p w:rsidR="001E582C" w:rsidRPr="004C3014" w:rsidRDefault="001E582C" w:rsidP="004C3014">
            <w:pPr>
              <w:rPr>
                <w:rFonts w:ascii="Times New Roman" w:hAnsi="Times New Roman" w:cs="Times New Roman"/>
              </w:rPr>
            </w:pPr>
            <w:proofErr w:type="gramStart"/>
            <w:r w:rsidRPr="004C3014">
              <w:rPr>
                <w:rFonts w:ascii="Times New Roman" w:hAnsi="Times New Roman" w:cs="Times New Roman"/>
              </w:rPr>
              <w:lastRenderedPageBreak/>
              <w:t>В соответствии с требованиями   пункта  9 и приложения  № 1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реконструкция (модернизация) - изменение технических характеристик оборудования путем замены (изменения) его отдельных элементов, узлов, устройств управления и обеспечения режима работы (автоматизированных систем управления технологическим процессом, регулирующих устройств, горелочных устройств) и</w:t>
            </w:r>
            <w:proofErr w:type="gramEnd"/>
            <w:r w:rsidRPr="004C3014">
              <w:rPr>
                <w:rFonts w:ascii="Times New Roman" w:hAnsi="Times New Roman" w:cs="Times New Roman"/>
              </w:rPr>
              <w:t xml:space="preserve"> (или) изменения конструкции оборудования под давлением и его элементов путем применения неразъемных (сварных) соединений, вызывающее необходимость проведения прочностных расчетов и корректировки паспорта и руководства (инструкции) по эксплуатации, оформления нового паспорта и руководства по эксплуатации.  </w:t>
            </w:r>
            <w:proofErr w:type="gramStart"/>
            <w:r w:rsidRPr="004C3014">
              <w:rPr>
                <w:rFonts w:ascii="Times New Roman" w:hAnsi="Times New Roman" w:cs="Times New Roman"/>
              </w:rPr>
              <w:t>В соответствии с требованиями   пункта  204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решение о вводе в эксплуатацию оборудования под давлением, указанного в пункте 3 настоящих ФНП, принимает руководитель эксплуатирующей организации на основании результатов проверок готовности оборудования к пуску в работу и организации надзора за</w:t>
            </w:r>
            <w:proofErr w:type="gramEnd"/>
            <w:r w:rsidRPr="004C3014">
              <w:rPr>
                <w:rFonts w:ascii="Times New Roman" w:hAnsi="Times New Roman" w:cs="Times New Roman"/>
              </w:rPr>
              <w:t xml:space="preserve"> его эксплуатацией, </w:t>
            </w:r>
            <w:proofErr w:type="gramStart"/>
            <w:r w:rsidRPr="004C3014">
              <w:rPr>
                <w:rFonts w:ascii="Times New Roman" w:hAnsi="Times New Roman" w:cs="Times New Roman"/>
              </w:rPr>
              <w:t>проводимых</w:t>
            </w:r>
            <w:proofErr w:type="gramEnd"/>
            <w:r w:rsidRPr="004C3014">
              <w:rPr>
                <w:rFonts w:ascii="Times New Roman" w:hAnsi="Times New Roman" w:cs="Times New Roman"/>
              </w:rPr>
              <w:t>:</w:t>
            </w:r>
          </w:p>
          <w:p w:rsidR="001E582C" w:rsidRPr="004C3014" w:rsidRDefault="001E582C" w:rsidP="004C3014">
            <w:pPr>
              <w:rPr>
                <w:rFonts w:ascii="Times New Roman" w:hAnsi="Times New Roman" w:cs="Times New Roman"/>
              </w:rPr>
            </w:pPr>
            <w:proofErr w:type="gramStart"/>
            <w:r w:rsidRPr="004C3014">
              <w:rPr>
                <w:rFonts w:ascii="Times New Roman" w:hAnsi="Times New Roman" w:cs="Times New Roman"/>
              </w:rPr>
              <w:t xml:space="preserve">а) специалистом, ответственным за осуществление производственного контроля за безопасной эксплуатацией оборудования, совместно с ответственным за исправное состояние </w:t>
            </w:r>
            <w:r w:rsidRPr="004C3014">
              <w:rPr>
                <w:rFonts w:ascii="Times New Roman" w:hAnsi="Times New Roman" w:cs="Times New Roman"/>
              </w:rPr>
              <w:lastRenderedPageBreak/>
              <w:t>и безопасную эксплуатацию в случаях, указанных в пункте 205 настоящих ФНП;</w:t>
            </w:r>
            <w:proofErr w:type="gramEnd"/>
          </w:p>
          <w:p w:rsidR="001E582C" w:rsidRPr="004C3014" w:rsidRDefault="001E582C" w:rsidP="004C3014">
            <w:pPr>
              <w:rPr>
                <w:rFonts w:ascii="Times New Roman" w:hAnsi="Times New Roman" w:cs="Times New Roman"/>
              </w:rPr>
            </w:pPr>
            <w:r w:rsidRPr="004C3014">
              <w:rPr>
                <w:rFonts w:ascii="Times New Roman" w:hAnsi="Times New Roman" w:cs="Times New Roman"/>
              </w:rPr>
              <w:t>б) комиссией, назначаемой приказом эксплуатирующей организации в случаях, указанных в пункте 206 настоящих ФНП.</w:t>
            </w:r>
          </w:p>
          <w:p w:rsidR="001E582C" w:rsidRPr="002A4CAB" w:rsidRDefault="001E582C" w:rsidP="004C3014">
            <w:pPr>
              <w:rPr>
                <w:rFonts w:ascii="Times New Roman" w:hAnsi="Times New Roman" w:cs="Times New Roman"/>
              </w:rPr>
            </w:pPr>
            <w:r w:rsidRPr="004C3014">
              <w:rPr>
                <w:rFonts w:ascii="Times New Roman" w:hAnsi="Times New Roman" w:cs="Times New Roman"/>
              </w:rPr>
              <w:t xml:space="preserve">Включение в работу оборудования решением руководителя предприятия </w:t>
            </w:r>
            <w:proofErr w:type="gramStart"/>
            <w:r w:rsidRPr="004C3014">
              <w:rPr>
                <w:rFonts w:ascii="Times New Roman" w:hAnsi="Times New Roman" w:cs="Times New Roman"/>
              </w:rPr>
              <w:t>ранее</w:t>
            </w:r>
            <w:proofErr w:type="gramEnd"/>
            <w:r w:rsidRPr="004C3014">
              <w:rPr>
                <w:rFonts w:ascii="Times New Roman" w:hAnsi="Times New Roman" w:cs="Times New Roman"/>
              </w:rPr>
              <w:t xml:space="preserve"> чем будет зарегистрировано в </w:t>
            </w:r>
            <w:proofErr w:type="spellStart"/>
            <w:r w:rsidRPr="004C3014">
              <w:rPr>
                <w:rFonts w:ascii="Times New Roman" w:hAnsi="Times New Roman" w:cs="Times New Roman"/>
              </w:rPr>
              <w:t>Ростехнадзоре</w:t>
            </w:r>
            <w:proofErr w:type="spellEnd"/>
            <w:r w:rsidRPr="004C3014">
              <w:rPr>
                <w:rFonts w:ascii="Times New Roman" w:hAnsi="Times New Roman" w:cs="Times New Roman"/>
              </w:rPr>
              <w:t xml:space="preserve"> заключение ЭПБ, является  нарушением действующего законодательства.                                                                                                                                                                                                                                                                                                                       В соответствии с требованиями части 5 статьи 13 Федерального закона «О промышленной безопасности опасных производственных объектов» от 21.07.1997 № 116-ФЗ,  заключение экспертизы промышленной безопасности может быть использовано в целях, установленных настоящим Федеральным законом, исключительно </w:t>
            </w:r>
            <w:proofErr w:type="gramStart"/>
            <w:r w:rsidRPr="004C3014">
              <w:rPr>
                <w:rFonts w:ascii="Times New Roman" w:hAnsi="Times New Roman" w:cs="Times New Roman"/>
              </w:rPr>
              <w:t>с даты</w:t>
            </w:r>
            <w:proofErr w:type="gramEnd"/>
            <w:r w:rsidRPr="004C3014">
              <w:rPr>
                <w:rFonts w:ascii="Times New Roman" w:hAnsi="Times New Roman" w:cs="Times New Roman"/>
              </w:rPr>
              <w:t xml:space="preserve"> его внесения в реестр заключений экспертизы промышленной безопасности.  </w:t>
            </w:r>
            <w:proofErr w:type="gramStart"/>
            <w:r w:rsidRPr="004C3014">
              <w:rPr>
                <w:rFonts w:ascii="Times New Roman" w:hAnsi="Times New Roman" w:cs="Times New Roman"/>
              </w:rPr>
              <w:t xml:space="preserve">В соответствии с требованиями   пункта 23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утвержденным приказом Ростехнадзора от 23 июня 2014 года N 260,  срок внесения (отказ во внесении) заключения экспертизы промышленной безопасности в Реестр </w:t>
            </w:r>
            <w:proofErr w:type="spellStart"/>
            <w:r w:rsidRPr="004C3014">
              <w:rPr>
                <w:rFonts w:ascii="Times New Roman" w:hAnsi="Times New Roman" w:cs="Times New Roman"/>
              </w:rPr>
              <w:t>оне</w:t>
            </w:r>
            <w:proofErr w:type="spellEnd"/>
            <w:r w:rsidRPr="004C3014">
              <w:rPr>
                <w:rFonts w:ascii="Times New Roman" w:hAnsi="Times New Roman" w:cs="Times New Roman"/>
              </w:rPr>
              <w:t xml:space="preserve"> превышает   пяти рабочих дней со дня регистрации в системе делопроизводства территориального</w:t>
            </w:r>
            <w:proofErr w:type="gramEnd"/>
            <w:r w:rsidRPr="004C3014">
              <w:rPr>
                <w:rFonts w:ascii="Times New Roman" w:hAnsi="Times New Roman" w:cs="Times New Roman"/>
              </w:rPr>
              <w:t xml:space="preserve"> органа Ростехнадзора надлежащим образом оформленных заявительных документов.                                                                                                                                                                                                                                                                                                                                                                                                                                                                          </w:t>
            </w:r>
            <w:proofErr w:type="gramStart"/>
            <w:r w:rsidRPr="004C3014">
              <w:rPr>
                <w:rFonts w:ascii="Times New Roman" w:hAnsi="Times New Roman" w:cs="Times New Roman"/>
              </w:rPr>
              <w:t>В соответствии с требованиями  пункта 6.2.63 «Правил технической эксплуатации тепловых энергоустановок», 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график ремонтных работ составляется исходя из условия одновременного ремонта трубопроводов тепловой сети и тепловых пунктов.</w:t>
            </w:r>
            <w:proofErr w:type="gramEnd"/>
            <w:r w:rsidRPr="004C3014">
              <w:rPr>
                <w:rFonts w:ascii="Times New Roman" w:hAnsi="Times New Roman" w:cs="Times New Roman"/>
              </w:rPr>
              <w:t xml:space="preserve">                                                                                                                                                                                                                                                                                                                                                                                                                                                   Работы по реконструкции (модернизации) оборудования следует производить в </w:t>
            </w:r>
            <w:proofErr w:type="spellStart"/>
            <w:r w:rsidRPr="004C3014">
              <w:rPr>
                <w:rFonts w:ascii="Times New Roman" w:hAnsi="Times New Roman" w:cs="Times New Roman"/>
              </w:rPr>
              <w:t>межотопительный</w:t>
            </w:r>
            <w:proofErr w:type="spellEnd"/>
            <w:r w:rsidRPr="004C3014">
              <w:rPr>
                <w:rFonts w:ascii="Times New Roman" w:hAnsi="Times New Roman" w:cs="Times New Roman"/>
              </w:rPr>
              <w:t xml:space="preserve"> период, в целях недопущения  длительного  простоя оборудования, следует при планировании работ по реконструкции (модернизации) оборудования предусмотреть  работу оборудования по  резервным схемам.</w:t>
            </w:r>
          </w:p>
        </w:tc>
      </w:tr>
      <w:tr w:rsidR="001E582C" w:rsidRPr="00242EAC" w:rsidTr="001E582C">
        <w:trPr>
          <w:trHeight w:val="983"/>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В настоящий момент нет утвержденных в установленном порядке чек </w:t>
            </w:r>
            <w:proofErr w:type="gramStart"/>
            <w:r w:rsidRPr="002A4CAB">
              <w:rPr>
                <w:rFonts w:ascii="Times New Roman" w:hAnsi="Times New Roman" w:cs="Times New Roman"/>
              </w:rPr>
              <w:t>–л</w:t>
            </w:r>
            <w:proofErr w:type="gramEnd"/>
            <w:r w:rsidRPr="002A4CAB">
              <w:rPr>
                <w:rFonts w:ascii="Times New Roman" w:hAnsi="Times New Roman" w:cs="Times New Roman"/>
              </w:rPr>
              <w:t xml:space="preserve">истов (в частности Энергонадзор),  правомерно ли проводить плановые проверки поднадзорных организаций? </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t xml:space="preserve"> </w:t>
            </w:r>
            <w:proofErr w:type="gramStart"/>
            <w:r w:rsidRPr="002A4CAB">
              <w:rPr>
                <w:rFonts w:ascii="Times New Roman" w:hAnsi="Times New Roman" w:cs="Times New Roman"/>
              </w:rPr>
              <w:t xml:space="preserve">В рамках реализации части 11.3 статьи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РФ от 13 февраля 2017 г. № 177 "Об </w:t>
            </w:r>
            <w:proofErr w:type="spellStart"/>
            <w:r w:rsidRPr="002A4CAB">
              <w:rPr>
                <w:rFonts w:ascii="Times New Roman" w:hAnsi="Times New Roman" w:cs="Times New Roman"/>
              </w:rPr>
              <w:t>утвержденнн</w:t>
            </w:r>
            <w:proofErr w:type="spellEnd"/>
            <w:r w:rsidRPr="002A4CAB">
              <w:rPr>
                <w:rFonts w:ascii="Times New Roman" w:hAnsi="Times New Roman" w:cs="Times New Roman"/>
              </w:rPr>
              <w:t xml:space="preserve"> общих требований к разработке и утверждению проверочных листов (списков контрольных вопросов)" </w:t>
            </w:r>
            <w:proofErr w:type="spellStart"/>
            <w:r w:rsidRPr="002A4CAB">
              <w:rPr>
                <w:rFonts w:ascii="Times New Roman" w:hAnsi="Times New Roman" w:cs="Times New Roman"/>
              </w:rPr>
              <w:t>Ростехнадзор</w:t>
            </w:r>
            <w:proofErr w:type="spellEnd"/>
            <w:r w:rsidRPr="002A4CAB">
              <w:rPr>
                <w:rFonts w:ascii="Times New Roman" w:hAnsi="Times New Roman" w:cs="Times New Roman"/>
              </w:rPr>
              <w:t xml:space="preserve"> разработал формы проверочных листов (списков контрольных вопросов</w:t>
            </w:r>
            <w:proofErr w:type="gramEnd"/>
            <w:r w:rsidRPr="002A4CAB">
              <w:rPr>
                <w:rFonts w:ascii="Times New Roman" w:hAnsi="Times New Roman" w:cs="Times New Roman"/>
              </w:rPr>
              <w:t xml:space="preserve">), </w:t>
            </w:r>
            <w:proofErr w:type="gramStart"/>
            <w:r w:rsidRPr="002A4CAB">
              <w:rPr>
                <w:rFonts w:ascii="Times New Roman" w:hAnsi="Times New Roman" w:cs="Times New Roman"/>
              </w:rPr>
              <w:t xml:space="preserve">используемых при проведении плановой проверки в рамках осуществления федерального государственного </w:t>
            </w:r>
            <w:proofErr w:type="spellStart"/>
            <w:r w:rsidRPr="002A4CAB">
              <w:rPr>
                <w:rFonts w:ascii="Times New Roman" w:hAnsi="Times New Roman" w:cs="Times New Roman"/>
              </w:rPr>
              <w:t>надзорв</w:t>
            </w:r>
            <w:proofErr w:type="spellEnd"/>
            <w:r w:rsidRPr="002A4CAB">
              <w:rPr>
                <w:rFonts w:ascii="Times New Roman" w:hAnsi="Times New Roman" w:cs="Times New Roman"/>
              </w:rPr>
              <w:t xml:space="preserve"> в области промышленной безопасности, в области </w:t>
            </w:r>
            <w:r w:rsidRPr="002A4CAB">
              <w:rPr>
                <w:rFonts w:ascii="Times New Roman" w:hAnsi="Times New Roman" w:cs="Times New Roman"/>
              </w:rPr>
              <w:lastRenderedPageBreak/>
              <w:t xml:space="preserve">безопасности ГТС, а так же в сферах электроэнергетики и </w:t>
            </w:r>
            <w:proofErr w:type="spellStart"/>
            <w:r w:rsidRPr="002A4CAB">
              <w:rPr>
                <w:rFonts w:ascii="Times New Roman" w:hAnsi="Times New Roman" w:cs="Times New Roman"/>
              </w:rPr>
              <w:t>тепложнабжения</w:t>
            </w:r>
            <w:proofErr w:type="spellEnd"/>
            <w:r w:rsidRPr="002A4CAB">
              <w:rPr>
                <w:rFonts w:ascii="Times New Roman" w:hAnsi="Times New Roman" w:cs="Times New Roman"/>
              </w:rPr>
              <w:t>.</w:t>
            </w:r>
            <w:proofErr w:type="gramEnd"/>
            <w:r w:rsidRPr="002A4CAB">
              <w:rPr>
                <w:rFonts w:ascii="Times New Roman" w:hAnsi="Times New Roman" w:cs="Times New Roman"/>
              </w:rPr>
              <w:t xml:space="preserve"> На данный момент в рамках реализации контрольно-надзорной деятельности направлены в Министерство юстиции РФ.  </w:t>
            </w:r>
            <w:proofErr w:type="gramStart"/>
            <w:r w:rsidRPr="002A4CAB">
              <w:rPr>
                <w:rFonts w:ascii="Times New Roman" w:hAnsi="Times New Roman" w:cs="Times New Roman"/>
              </w:rPr>
              <w:t xml:space="preserve">В связи с вышеизложенным, проверочные мероприятия в отношении лиц, эксплуатирующих объекты поднадзорные </w:t>
            </w:r>
            <w:proofErr w:type="spellStart"/>
            <w:r w:rsidRPr="002A4CAB">
              <w:rPr>
                <w:rFonts w:ascii="Times New Roman" w:hAnsi="Times New Roman" w:cs="Times New Roman"/>
              </w:rPr>
              <w:t>Ростехнадзору</w:t>
            </w:r>
            <w:proofErr w:type="spellEnd"/>
            <w:r w:rsidRPr="002A4CAB">
              <w:rPr>
                <w:rFonts w:ascii="Times New Roman" w:hAnsi="Times New Roman" w:cs="Times New Roman"/>
              </w:rPr>
              <w:t>, должны осуществляться в ранее установленном порядке в соответствии с требованиями законодательства РФ в установленной сфере деятельности.</w:t>
            </w:r>
            <w:proofErr w:type="gramEnd"/>
          </w:p>
        </w:tc>
      </w:tr>
      <w:tr w:rsidR="001E582C" w:rsidRPr="00242EAC" w:rsidTr="001E582C">
        <w:trPr>
          <w:trHeight w:val="252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Для ввода в эксплуатацию оборудования под давлением  после реконструкции (модернизации)  требуется подтверждение соответствия требованиям промышленной безопасности, в частности проведения ЭПБ. Время проведения ЭПБ около 1 месяца, плюс время на регистрации  Заключения в РТН, в итоге получается простой оборудования. Для тепловых сетей в населённых пунктах это  негативная реакция от населения т.к.  идет перерыв горячего водоснабжения. </w:t>
            </w:r>
            <w:proofErr w:type="gramStart"/>
            <w:r w:rsidRPr="002A4CAB">
              <w:rPr>
                <w:rFonts w:ascii="Times New Roman" w:hAnsi="Times New Roman" w:cs="Times New Roman"/>
              </w:rPr>
              <w:t>Возможно</w:t>
            </w:r>
            <w:proofErr w:type="gramEnd"/>
            <w:r w:rsidRPr="002A4CAB">
              <w:rPr>
                <w:rFonts w:ascii="Times New Roman" w:hAnsi="Times New Roman" w:cs="Times New Roman"/>
              </w:rPr>
              <w:t xml:space="preserve"> ли сократить данные сроки? </w:t>
            </w:r>
          </w:p>
        </w:tc>
        <w:tc>
          <w:tcPr>
            <w:tcW w:w="9072" w:type="dxa"/>
            <w:hideMark/>
          </w:tcPr>
          <w:p w:rsidR="001E582C" w:rsidRPr="004C3014" w:rsidRDefault="001E582C" w:rsidP="004C3014">
            <w:pPr>
              <w:rPr>
                <w:rFonts w:ascii="Times New Roman" w:hAnsi="Times New Roman" w:cs="Times New Roman"/>
              </w:rPr>
            </w:pPr>
            <w:proofErr w:type="gramStart"/>
            <w:r w:rsidRPr="004C3014">
              <w:rPr>
                <w:rFonts w:ascii="Times New Roman" w:hAnsi="Times New Roman" w:cs="Times New Roman"/>
              </w:rPr>
              <w:t>В соответствии с требованиями   пункта  9 и приложения  № 1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реконструкция (модернизация) - изменение технических характеристик оборудования путем замены (изменения) его отдельных элементов, узлов, устройств управления и обеспечения режима работы (автоматизированных систем управления технологическим процессом, регулирующих устройств, горелочных устройств) и</w:t>
            </w:r>
            <w:proofErr w:type="gramEnd"/>
            <w:r w:rsidRPr="004C3014">
              <w:rPr>
                <w:rFonts w:ascii="Times New Roman" w:hAnsi="Times New Roman" w:cs="Times New Roman"/>
              </w:rPr>
              <w:t xml:space="preserve"> (или) изменения конструкции оборудования под давлением и его элементов путем применения неразъемных (сварных) соединений, вызывающее необходимость проведения прочностных расчетов и корректировки паспорта и руководства (инструкции) по эксплуатации, оформления нового паспорта и руководства по эксплуатации.  </w:t>
            </w:r>
            <w:proofErr w:type="gramStart"/>
            <w:r w:rsidRPr="004C3014">
              <w:rPr>
                <w:rFonts w:ascii="Times New Roman" w:hAnsi="Times New Roman" w:cs="Times New Roman"/>
              </w:rPr>
              <w:t>В соответствии с требованиями   пункта  204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решение о вводе в эксплуатацию оборудования под давлением, указанного в пункте 3 настоящих ФНП, принимает руководитель эксплуатирующей организации на основании результатов проверок готовности оборудования к пуску в работу и организации надзора за</w:t>
            </w:r>
            <w:proofErr w:type="gramEnd"/>
            <w:r w:rsidRPr="004C3014">
              <w:rPr>
                <w:rFonts w:ascii="Times New Roman" w:hAnsi="Times New Roman" w:cs="Times New Roman"/>
              </w:rPr>
              <w:t xml:space="preserve"> его эксплуатацией, </w:t>
            </w:r>
            <w:proofErr w:type="gramStart"/>
            <w:r w:rsidRPr="004C3014">
              <w:rPr>
                <w:rFonts w:ascii="Times New Roman" w:hAnsi="Times New Roman" w:cs="Times New Roman"/>
              </w:rPr>
              <w:t>проводимых</w:t>
            </w:r>
            <w:proofErr w:type="gramEnd"/>
            <w:r w:rsidRPr="004C3014">
              <w:rPr>
                <w:rFonts w:ascii="Times New Roman" w:hAnsi="Times New Roman" w:cs="Times New Roman"/>
              </w:rPr>
              <w:t>:</w:t>
            </w:r>
          </w:p>
          <w:p w:rsidR="001E582C" w:rsidRPr="004C3014" w:rsidRDefault="001E582C" w:rsidP="004C3014">
            <w:pPr>
              <w:rPr>
                <w:rFonts w:ascii="Times New Roman" w:hAnsi="Times New Roman" w:cs="Times New Roman"/>
              </w:rPr>
            </w:pPr>
            <w:proofErr w:type="gramStart"/>
            <w:r w:rsidRPr="004C3014">
              <w:rPr>
                <w:rFonts w:ascii="Times New Roman" w:hAnsi="Times New Roman" w:cs="Times New Roman"/>
              </w:rPr>
              <w:t>а) специалистом, ответственным за осуществление производственного контроля за безопасной эксплуатацией оборудования, совместно с ответственным за исправное состояние и безопасную эксплуатацию в случаях, указанных в пункте 205 настоящих ФНП;</w:t>
            </w:r>
            <w:proofErr w:type="gramEnd"/>
          </w:p>
          <w:p w:rsidR="001E582C" w:rsidRPr="004C3014" w:rsidRDefault="001E582C" w:rsidP="004C3014">
            <w:pPr>
              <w:rPr>
                <w:rFonts w:ascii="Times New Roman" w:hAnsi="Times New Roman" w:cs="Times New Roman"/>
              </w:rPr>
            </w:pPr>
            <w:r w:rsidRPr="004C3014">
              <w:rPr>
                <w:rFonts w:ascii="Times New Roman" w:hAnsi="Times New Roman" w:cs="Times New Roman"/>
              </w:rPr>
              <w:t>б) комиссией, назначаемой приказом эксплуатирующей организации в случаях, указанных в пункте 206 настоящих ФНП.</w:t>
            </w:r>
          </w:p>
          <w:p w:rsidR="001E582C" w:rsidRPr="002A4CAB" w:rsidRDefault="001E582C" w:rsidP="004C3014">
            <w:pPr>
              <w:rPr>
                <w:rFonts w:ascii="Times New Roman" w:hAnsi="Times New Roman" w:cs="Times New Roman"/>
              </w:rPr>
            </w:pPr>
            <w:r w:rsidRPr="004C3014">
              <w:rPr>
                <w:rFonts w:ascii="Times New Roman" w:hAnsi="Times New Roman" w:cs="Times New Roman"/>
              </w:rPr>
              <w:t xml:space="preserve">Включение в работу оборудования решением руководителя предприятия </w:t>
            </w:r>
            <w:proofErr w:type="gramStart"/>
            <w:r w:rsidRPr="004C3014">
              <w:rPr>
                <w:rFonts w:ascii="Times New Roman" w:hAnsi="Times New Roman" w:cs="Times New Roman"/>
              </w:rPr>
              <w:t>ранее</w:t>
            </w:r>
            <w:proofErr w:type="gramEnd"/>
            <w:r w:rsidRPr="004C3014">
              <w:rPr>
                <w:rFonts w:ascii="Times New Roman" w:hAnsi="Times New Roman" w:cs="Times New Roman"/>
              </w:rPr>
              <w:t xml:space="preserve"> чем будет зарегистрировано в </w:t>
            </w:r>
            <w:proofErr w:type="spellStart"/>
            <w:r w:rsidRPr="004C3014">
              <w:rPr>
                <w:rFonts w:ascii="Times New Roman" w:hAnsi="Times New Roman" w:cs="Times New Roman"/>
              </w:rPr>
              <w:t>Ростехнадзоре</w:t>
            </w:r>
            <w:proofErr w:type="spellEnd"/>
            <w:r w:rsidRPr="004C3014">
              <w:rPr>
                <w:rFonts w:ascii="Times New Roman" w:hAnsi="Times New Roman" w:cs="Times New Roman"/>
              </w:rPr>
              <w:t xml:space="preserve"> заключение ЭПБ, является  нарушением действующего законодательства.                                                                                                                                                                                                                                                                                                                       В соответствии с требованиями части 5 статьи 13 Федерального закона «О промышленной безопасности опасных производственных объектов» от 21.07.1997 № 116-ФЗ,  заключение экспертизы промышленной безопасности может быть использовано в целях, установленных настоящим Федеральным законом, исключительно </w:t>
            </w:r>
            <w:proofErr w:type="gramStart"/>
            <w:r w:rsidRPr="004C3014">
              <w:rPr>
                <w:rFonts w:ascii="Times New Roman" w:hAnsi="Times New Roman" w:cs="Times New Roman"/>
              </w:rPr>
              <w:t>с даты</w:t>
            </w:r>
            <w:proofErr w:type="gramEnd"/>
            <w:r w:rsidRPr="004C3014">
              <w:rPr>
                <w:rFonts w:ascii="Times New Roman" w:hAnsi="Times New Roman" w:cs="Times New Roman"/>
              </w:rPr>
              <w:t xml:space="preserve"> его внесения в реестр заключений </w:t>
            </w:r>
            <w:r w:rsidRPr="004C3014">
              <w:rPr>
                <w:rFonts w:ascii="Times New Roman" w:hAnsi="Times New Roman" w:cs="Times New Roman"/>
              </w:rPr>
              <w:lastRenderedPageBreak/>
              <w:t xml:space="preserve">экспертизы промышленной безопасности.  </w:t>
            </w:r>
            <w:proofErr w:type="gramStart"/>
            <w:r w:rsidRPr="004C3014">
              <w:rPr>
                <w:rFonts w:ascii="Times New Roman" w:hAnsi="Times New Roman" w:cs="Times New Roman"/>
              </w:rPr>
              <w:t xml:space="preserve">В соответствии с требованиями   пункта 23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утвержденным приказом Ростехнадзора от 23 июня 2014 года N 260,  срок внесения (отказ во внесении) заключения экспертизы промышленной безопасности в Реестр </w:t>
            </w:r>
            <w:proofErr w:type="spellStart"/>
            <w:r w:rsidRPr="004C3014">
              <w:rPr>
                <w:rFonts w:ascii="Times New Roman" w:hAnsi="Times New Roman" w:cs="Times New Roman"/>
              </w:rPr>
              <w:t>оне</w:t>
            </w:r>
            <w:proofErr w:type="spellEnd"/>
            <w:r w:rsidRPr="004C3014">
              <w:rPr>
                <w:rFonts w:ascii="Times New Roman" w:hAnsi="Times New Roman" w:cs="Times New Roman"/>
              </w:rPr>
              <w:t xml:space="preserve"> превышает   пяти рабочих дней со дня регистрации в системе делопроизводства территориального</w:t>
            </w:r>
            <w:proofErr w:type="gramEnd"/>
            <w:r w:rsidRPr="004C3014">
              <w:rPr>
                <w:rFonts w:ascii="Times New Roman" w:hAnsi="Times New Roman" w:cs="Times New Roman"/>
              </w:rPr>
              <w:t xml:space="preserve"> органа Ростехнадзора надлежащим образом оформленных заявительных документов.                                                                                                                                                                                                                                                                                                                                                                                                                                                                          </w:t>
            </w:r>
            <w:proofErr w:type="gramStart"/>
            <w:r w:rsidRPr="004C3014">
              <w:rPr>
                <w:rFonts w:ascii="Times New Roman" w:hAnsi="Times New Roman" w:cs="Times New Roman"/>
              </w:rPr>
              <w:t>В соответствии с требованиями  пункта 6.2.63 «Правил технической эксплуатации тепловых энергоустановок», 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график ремонтных работ составляется исходя из условия одновременного ремонта трубопроводов тепловой сети и тепловых пунктов.</w:t>
            </w:r>
            <w:proofErr w:type="gramEnd"/>
            <w:r w:rsidRPr="004C3014">
              <w:rPr>
                <w:rFonts w:ascii="Times New Roman" w:hAnsi="Times New Roman" w:cs="Times New Roman"/>
              </w:rPr>
              <w:t xml:space="preserve">                                                                                                                                                                                                                                                                                                                                                                                                                                                   Работы по реконструкции (модернизации) оборудования следует производить в </w:t>
            </w:r>
            <w:proofErr w:type="spellStart"/>
            <w:r w:rsidRPr="004C3014">
              <w:rPr>
                <w:rFonts w:ascii="Times New Roman" w:hAnsi="Times New Roman" w:cs="Times New Roman"/>
              </w:rPr>
              <w:t>межотопительный</w:t>
            </w:r>
            <w:proofErr w:type="spellEnd"/>
            <w:r w:rsidRPr="004C3014">
              <w:rPr>
                <w:rFonts w:ascii="Times New Roman" w:hAnsi="Times New Roman" w:cs="Times New Roman"/>
              </w:rPr>
              <w:t xml:space="preserve"> период, в целях недопущения  длительного  простоя оборудования, следует при планировании работ по реконструкции (модернизации) оборудования предусмотреть  работу оборудования по  резервным схемам.</w:t>
            </w:r>
          </w:p>
        </w:tc>
      </w:tr>
      <w:tr w:rsidR="001E582C" w:rsidRPr="00242EAC" w:rsidTr="001E582C">
        <w:trPr>
          <w:trHeight w:val="4103"/>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С какой целью провели изменение типовых названий ОПО, для поднадзорных организаций это дополнительные затраты на  корректировку разрешительных документов? При этом  требование о новых типовых названиях вступили  в силу, а застраховать свою ответственность  организации не могут т.к.  страховщики не выполнили изменения на своей стороне?  Как выгода (польза) для государства  (организаций) от изменения типовых названий? </w:t>
            </w:r>
          </w:p>
        </w:tc>
        <w:tc>
          <w:tcPr>
            <w:tcW w:w="9072" w:type="dxa"/>
            <w:hideMark/>
          </w:tcPr>
          <w:p w:rsidR="001E582C" w:rsidRPr="002A4CAB" w:rsidRDefault="001E582C" w:rsidP="002A4CAB">
            <w:pPr>
              <w:spacing w:after="200"/>
              <w:rPr>
                <w:rFonts w:ascii="Times New Roman" w:hAnsi="Times New Roman" w:cs="Times New Roman"/>
              </w:rPr>
            </w:pPr>
            <w:r w:rsidRPr="002A4CAB">
              <w:rPr>
                <w:rFonts w:ascii="Times New Roman" w:hAnsi="Times New Roman" w:cs="Times New Roman"/>
              </w:rPr>
              <w:t xml:space="preserve"> </w:t>
            </w:r>
            <w:proofErr w:type="gramStart"/>
            <w:r w:rsidRPr="002A4CAB">
              <w:rPr>
                <w:rFonts w:ascii="Times New Roman" w:hAnsi="Times New Roman" w:cs="Times New Roman"/>
              </w:rPr>
              <w:t>Требование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утверждены приказом Ростехнадзора от 25 ноября 2016 года N 495 и вступил  в силу 10.03.2017.</w:t>
            </w:r>
            <w:proofErr w:type="gramEnd"/>
            <w:r w:rsidRPr="002A4CAB">
              <w:rPr>
                <w:rFonts w:ascii="Times New Roman" w:hAnsi="Times New Roman" w:cs="Times New Roman"/>
              </w:rPr>
              <w:t xml:space="preserve">  Пунктом 11. По результатам идентификации эксплуатирующая организация присваивает опасному производственному объекту наименование (именной код объекта) в соответствии с приложением N 1 к настоящим Требованиям с учетом особенностей идентификации, установленных настоящими Требованиями. Присвоение наименования опасному производственному объекту осуществляется в соответствии с признаком опасности, наиболее полно характеризующим деятельность, осуществляемую на объекте. Приведение в соответствие наименований зарегистрированных опасных производственных объектов до вступления в силу настоящих Требований осуществляется при первом внесении изменений в сведения, содержащиеся в государственном реестре опасных производственных объектов. 3. Пункт 2 настоящего приказа, пункт 11 Требований, приложение 1 к Требованиям, вступают в силу с 1 января 2018 года. По фактам отказа в страховании опасных производственных объектов Вам необходимо направить официальную информацию в органы </w:t>
            </w:r>
            <w:proofErr w:type="spellStart"/>
            <w:r w:rsidRPr="002A4CAB">
              <w:rPr>
                <w:rFonts w:ascii="Times New Roman" w:hAnsi="Times New Roman" w:cs="Times New Roman"/>
              </w:rPr>
              <w:t>Ротсехнадзора</w:t>
            </w:r>
            <w:proofErr w:type="spellEnd"/>
            <w:r w:rsidRPr="002A4CAB">
              <w:rPr>
                <w:rFonts w:ascii="Times New Roman" w:hAnsi="Times New Roman" w:cs="Times New Roman"/>
              </w:rPr>
              <w:t>.</w:t>
            </w:r>
          </w:p>
        </w:tc>
      </w:tr>
      <w:tr w:rsidR="001E582C" w:rsidRPr="00242EAC" w:rsidTr="001E582C">
        <w:trPr>
          <w:trHeight w:val="4812"/>
        </w:trPr>
        <w:tc>
          <w:tcPr>
            <w:tcW w:w="4394" w:type="dxa"/>
            <w:hideMark/>
          </w:tcPr>
          <w:p w:rsidR="001E582C" w:rsidRPr="002A4CAB" w:rsidRDefault="001E582C">
            <w:pPr>
              <w:rPr>
                <w:rFonts w:ascii="Times New Roman" w:hAnsi="Times New Roman" w:cs="Times New Roman"/>
                <w:bCs/>
              </w:rPr>
            </w:pPr>
            <w:r w:rsidRPr="002A4CAB">
              <w:rPr>
                <w:rFonts w:ascii="Times New Roman" w:hAnsi="Times New Roman" w:cs="Times New Roman"/>
                <w:bCs/>
              </w:rPr>
              <w:lastRenderedPageBreak/>
              <w:t xml:space="preserve">При вводе новых ФНП, не указано что они действуют только на вновь вводимые или реконструируемые ОПО и сроки ввода их в </w:t>
            </w:r>
            <w:proofErr w:type="gramStart"/>
            <w:r w:rsidRPr="002A4CAB">
              <w:rPr>
                <w:rFonts w:ascii="Times New Roman" w:hAnsi="Times New Roman" w:cs="Times New Roman"/>
                <w:bCs/>
              </w:rPr>
              <w:t>действие</w:t>
            </w:r>
            <w:proofErr w:type="gramEnd"/>
            <w:r w:rsidRPr="002A4CAB">
              <w:rPr>
                <w:rFonts w:ascii="Times New Roman" w:hAnsi="Times New Roman" w:cs="Times New Roman"/>
                <w:bCs/>
              </w:rPr>
              <w:t xml:space="preserve"> как правило составляют  около 6 месяцев. При этом привести в соответствие с новыми  требованиями  эксплуатируемые ОПО не реально, т.к.  они требуют дополнительные финансовые затраты и выполнить реконструкцию за 6 месяцев не возможно. Предлагаем при вводе в действие новых ФНП, </w:t>
            </w:r>
            <w:proofErr w:type="gramStart"/>
            <w:r w:rsidRPr="002A4CAB">
              <w:rPr>
                <w:rFonts w:ascii="Times New Roman" w:hAnsi="Times New Roman" w:cs="Times New Roman"/>
                <w:bCs/>
              </w:rPr>
              <w:t>указывать</w:t>
            </w:r>
            <w:proofErr w:type="gramEnd"/>
            <w:r w:rsidRPr="002A4CAB">
              <w:rPr>
                <w:rFonts w:ascii="Times New Roman" w:hAnsi="Times New Roman" w:cs="Times New Roman"/>
                <w:bCs/>
              </w:rPr>
              <w:t xml:space="preserve">  что новые требования распространяются только на вновь вводимые в эксплуатацию или реконструируемые ОПО. Для </w:t>
            </w:r>
            <w:proofErr w:type="gramStart"/>
            <w:r w:rsidRPr="002A4CAB">
              <w:rPr>
                <w:rFonts w:ascii="Times New Roman" w:hAnsi="Times New Roman" w:cs="Times New Roman"/>
                <w:bCs/>
              </w:rPr>
              <w:t>эксплуатируемых</w:t>
            </w:r>
            <w:proofErr w:type="gramEnd"/>
            <w:r w:rsidRPr="002A4CAB">
              <w:rPr>
                <w:rFonts w:ascii="Times New Roman" w:hAnsi="Times New Roman" w:cs="Times New Roman"/>
                <w:bCs/>
              </w:rPr>
              <w:t xml:space="preserve"> ОПО должен быть составлен перспективный  план приведения в соответствие с новыми требованиями.</w:t>
            </w:r>
          </w:p>
        </w:tc>
        <w:tc>
          <w:tcPr>
            <w:tcW w:w="9072" w:type="dxa"/>
            <w:hideMark/>
          </w:tcPr>
          <w:p w:rsidR="001E582C" w:rsidRPr="004C3014" w:rsidRDefault="001E582C" w:rsidP="004C3014">
            <w:pPr>
              <w:rPr>
                <w:rFonts w:ascii="Times New Roman" w:hAnsi="Times New Roman" w:cs="Times New Roman"/>
              </w:rPr>
            </w:pPr>
            <w:r w:rsidRPr="004C3014">
              <w:rPr>
                <w:rFonts w:ascii="Times New Roman" w:hAnsi="Times New Roman" w:cs="Times New Roman"/>
              </w:rPr>
              <w:t xml:space="preserve">В соответствии с частью 1 статьи 3 ФЗ "О промышленной безопасности опасных производственных объектов"   от 20.06.1197  № 116                                                                                                                                                                                                                                                            1. </w:t>
            </w:r>
            <w:proofErr w:type="gramStart"/>
            <w:r w:rsidRPr="004C3014">
              <w:rPr>
                <w:rFonts w:ascii="Times New Roman" w:hAnsi="Times New Roman" w:cs="Times New Roman"/>
              </w:rPr>
              <w:t>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proofErr w:type="gramEnd"/>
            <w:r w:rsidRPr="004C3014">
              <w:rPr>
                <w:rFonts w:ascii="Times New Roman" w:hAnsi="Times New Roman" w:cs="Times New Roman"/>
              </w:rPr>
              <w:t xml:space="preserve">                                                                                                                                                       В соответствии с часть 1 статьи 9 ФЗ "О промышленной безопасности опасных производственных объектов"   от 20.06.1197  № 116                                                                                                                                                                                                                                                                                          1. Организация, эксплуатирующая опасный производственный объект, обязана: 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                                                                                                                                                                     </w:t>
            </w:r>
            <w:proofErr w:type="gramStart"/>
            <w:r w:rsidRPr="004C3014">
              <w:rPr>
                <w:rFonts w:ascii="Times New Roman" w:hAnsi="Times New Roman" w:cs="Times New Roman"/>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от 25 марта 2014 года N 116 (п. 2 ФНП) направлены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w:t>
            </w:r>
            <w:proofErr w:type="gramEnd"/>
          </w:p>
          <w:p w:rsidR="001E582C" w:rsidRPr="004C3014" w:rsidRDefault="001E582C" w:rsidP="004C3014">
            <w:pPr>
              <w:rPr>
                <w:rFonts w:ascii="Times New Roman" w:hAnsi="Times New Roman" w:cs="Times New Roman"/>
              </w:rPr>
            </w:pPr>
            <w:r w:rsidRPr="004C3014">
              <w:rPr>
                <w:rFonts w:ascii="Times New Roman" w:hAnsi="Times New Roman" w:cs="Times New Roman"/>
              </w:rPr>
              <w:t>П. 3 ФНП. Настоящие ФНП предназначены для применения при разработке технологических процессов, техническом перевооружении опасного производственного объекта (далее - ОПО), а также при размещении, а также при размещении, монтаже, ремонте, реконструкции (модернизации), наладке и эксплуатации, техническом освидетельствовании, техническом диагностировании и экспертизе промышленной безопасности оборудования, работающего под избыточным давлением.</w:t>
            </w:r>
          </w:p>
          <w:p w:rsidR="001E582C" w:rsidRPr="004C3014" w:rsidRDefault="001E582C" w:rsidP="004C3014">
            <w:pPr>
              <w:rPr>
                <w:rFonts w:ascii="Times New Roman" w:hAnsi="Times New Roman" w:cs="Times New Roman"/>
              </w:rPr>
            </w:pPr>
            <w:r w:rsidRPr="004C3014">
              <w:rPr>
                <w:rFonts w:ascii="Times New Roman" w:hAnsi="Times New Roman" w:cs="Times New Roman"/>
              </w:rPr>
              <w:t xml:space="preserve">5. </w:t>
            </w:r>
            <w:proofErr w:type="gramStart"/>
            <w:r w:rsidRPr="004C3014">
              <w:rPr>
                <w:rFonts w:ascii="Times New Roman" w:hAnsi="Times New Roman" w:cs="Times New Roman"/>
              </w:rPr>
              <w:t>Требования настоящих ФНП обязательны для исполнения всеми организациями независимо от форм собственности, индивидуальными предпринимателями (далее - организации) и работниками организаций, осуществляющими на территории Российской Федерации деятельность, указанную в пункте 3 настоящих ФНП.</w:t>
            </w:r>
            <w:proofErr w:type="gramEnd"/>
            <w:r w:rsidRPr="004C3014">
              <w:rPr>
                <w:rFonts w:ascii="Times New Roman" w:hAnsi="Times New Roman" w:cs="Times New Roman"/>
              </w:rPr>
              <w:t xml:space="preserve">               Приведение ТУ в соответствие с ФНП осуществляется в соответствии с разделом IV ФНП  после реконструкции (модернизации) или капитального ремонта с заменой основных элементов оборудования. </w:t>
            </w:r>
          </w:p>
          <w:p w:rsidR="001E582C" w:rsidRPr="002A4CAB" w:rsidRDefault="001E582C" w:rsidP="002A4CAB">
            <w:pPr>
              <w:spacing w:after="200"/>
              <w:rPr>
                <w:rFonts w:ascii="Times New Roman" w:hAnsi="Times New Roman" w:cs="Times New Roman"/>
              </w:rPr>
            </w:pPr>
          </w:p>
        </w:tc>
      </w:tr>
      <w:tr w:rsidR="001E582C" w:rsidRPr="00242EAC" w:rsidTr="001E582C">
        <w:trPr>
          <w:trHeight w:val="560"/>
        </w:trPr>
        <w:tc>
          <w:tcPr>
            <w:tcW w:w="4394" w:type="dxa"/>
            <w:hideMark/>
          </w:tcPr>
          <w:p w:rsidR="001E582C" w:rsidRPr="002A4CAB" w:rsidRDefault="001E582C">
            <w:pPr>
              <w:rPr>
                <w:rFonts w:ascii="Times New Roman" w:hAnsi="Times New Roman" w:cs="Times New Roman"/>
                <w:bCs/>
              </w:rPr>
            </w:pPr>
            <w:r w:rsidRPr="002A4CAB">
              <w:rPr>
                <w:rFonts w:ascii="Times New Roman" w:hAnsi="Times New Roman" w:cs="Times New Roman"/>
                <w:bCs/>
              </w:rPr>
              <w:lastRenderedPageBreak/>
              <w:t>.       В настоящий момент вводят типовые требования для ОПО, например  - площадка  ТЭЦ (шифр 12)  логично было бы предположить что для данного типового ОПО должны быть свои ФНП, свои эксперты по промышленной безопасности, но  это реализовано не так</w:t>
            </w:r>
            <w:proofErr w:type="gramStart"/>
            <w:r w:rsidRPr="002A4CAB">
              <w:rPr>
                <w:rFonts w:ascii="Times New Roman" w:hAnsi="Times New Roman" w:cs="Times New Roman"/>
                <w:bCs/>
              </w:rPr>
              <w:t xml:space="preserve"> .</w:t>
            </w:r>
            <w:proofErr w:type="gramEnd"/>
            <w:r w:rsidRPr="002A4CAB">
              <w:rPr>
                <w:rFonts w:ascii="Times New Roman" w:hAnsi="Times New Roman" w:cs="Times New Roman"/>
                <w:bCs/>
              </w:rPr>
              <w:t xml:space="preserve"> В  итоге  специалистам поднадзорной организации  приходится быть  аттестованным во всех областях и выполнять  требования различных ФНП.  Как возможно упорядочить данный вопрос?</w:t>
            </w:r>
          </w:p>
        </w:tc>
        <w:tc>
          <w:tcPr>
            <w:tcW w:w="9072" w:type="dxa"/>
            <w:hideMark/>
          </w:tcPr>
          <w:p w:rsidR="001E582C" w:rsidRPr="002A4CAB" w:rsidRDefault="001E582C" w:rsidP="00242EAC">
            <w:pPr>
              <w:rPr>
                <w:rFonts w:ascii="Times New Roman" w:hAnsi="Times New Roman" w:cs="Times New Roman"/>
              </w:rPr>
            </w:pPr>
            <w:proofErr w:type="gramStart"/>
            <w:r w:rsidRPr="002A4CAB">
              <w:rPr>
                <w:rFonts w:ascii="Times New Roman" w:hAnsi="Times New Roman" w:cs="Times New Roman"/>
              </w:rPr>
              <w:t xml:space="preserve">Согласно части 1 статьи 9 Федерального закона от 21.07.1997 N 116-ФЗ «О промышленной безопасности опасных производственных объектов» </w:t>
            </w:r>
            <w:r w:rsidRPr="002A4CAB">
              <w:rPr>
                <w:rFonts w:ascii="Times New Roman" w:hAnsi="Times New Roman" w:cs="Times New Roman"/>
                <w:bCs/>
              </w:rPr>
              <w:t>организация,</w:t>
            </w:r>
            <w:r w:rsidRPr="002A4CAB">
              <w:rPr>
                <w:rFonts w:ascii="Times New Roman" w:hAnsi="Times New Roman" w:cs="Times New Roman"/>
              </w:rPr>
              <w:t xml:space="preserve"> эксплуатирующая опасный производственный объект,</w:t>
            </w:r>
            <w:r w:rsidRPr="002A4CAB">
              <w:rPr>
                <w:rFonts w:ascii="Times New Roman" w:hAnsi="Times New Roman" w:cs="Times New Roman"/>
                <w:bCs/>
              </w:rPr>
              <w:t xml:space="preserve"> обязана: обеспечивать </w:t>
            </w:r>
            <w:r w:rsidRPr="002A4CAB">
              <w:rPr>
                <w:rFonts w:ascii="Times New Roman" w:hAnsi="Times New Roman" w:cs="Times New Roman"/>
              </w:rPr>
              <w:t>укомплектованность штата работников опасного производственного объекта в соответствии с установленными требованиями; 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roofErr w:type="gramEnd"/>
            <w:r w:rsidRPr="002A4CAB">
              <w:rPr>
                <w:rFonts w:ascii="Times New Roman" w:hAnsi="Times New Roman" w:cs="Times New Roman"/>
              </w:rPr>
              <w:t xml:space="preserve"> </w:t>
            </w:r>
            <w:r w:rsidRPr="002A4CAB">
              <w:rPr>
                <w:rFonts w:ascii="Times New Roman" w:hAnsi="Times New Roman" w:cs="Times New Roman"/>
                <w:bCs/>
              </w:rPr>
              <w:t xml:space="preserve">обеспечивать проведение подготовки и </w:t>
            </w:r>
            <w:r w:rsidRPr="002A4CAB">
              <w:rPr>
                <w:rFonts w:ascii="Times New Roman" w:hAnsi="Times New Roman" w:cs="Times New Roman"/>
              </w:rPr>
              <w:t>аттестации работников в области промышленной безопасности.</w:t>
            </w:r>
            <w:r w:rsidRPr="002A4CAB">
              <w:rPr>
                <w:rFonts w:ascii="Times New Roman" w:hAnsi="Times New Roman" w:cs="Times New Roman"/>
              </w:rPr>
              <w:br/>
            </w:r>
            <w:proofErr w:type="gramStart"/>
            <w:r w:rsidRPr="002A4CAB">
              <w:rPr>
                <w:rFonts w:ascii="Times New Roman" w:hAnsi="Times New Roman" w:cs="Times New Roman"/>
              </w:rPr>
              <w:t>Согласно Приложения</w:t>
            </w:r>
            <w:proofErr w:type="gramEnd"/>
            <w:r w:rsidRPr="002A4CAB">
              <w:rPr>
                <w:rFonts w:ascii="Times New Roman" w:hAnsi="Times New Roman" w:cs="Times New Roman"/>
              </w:rPr>
              <w:t xml:space="preserve"> N 1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25.11.2016 N 495, </w:t>
            </w:r>
            <w:r w:rsidRPr="002A4CAB">
              <w:rPr>
                <w:rFonts w:ascii="Times New Roman" w:hAnsi="Times New Roman" w:cs="Times New Roman"/>
                <w:bCs/>
              </w:rPr>
              <w:t>при идентификации  ОПО, эксплуатируемого в составе организации, должны полностью отражаться риски и опасности производственных процессов.</w:t>
            </w:r>
            <w:r w:rsidRPr="002A4CAB">
              <w:rPr>
                <w:rFonts w:ascii="Times New Roman" w:hAnsi="Times New Roman" w:cs="Times New Roman"/>
              </w:rPr>
              <w:t xml:space="preserve">                                                                                                                                                          Объект тепловая электростанция (ТЭЦ) (номер объекта (цифровой код объекта) – 12.1) </w:t>
            </w:r>
            <w:r w:rsidRPr="002A4CAB">
              <w:rPr>
                <w:rFonts w:ascii="Times New Roman" w:hAnsi="Times New Roman" w:cs="Times New Roman"/>
                <w:bCs/>
              </w:rPr>
              <w:t>идентифицируется по признаку использования оборудования, работающего под избыточным давлением более 0,07 МПа: пара, газа (в газообразном, сжиженном состоянии), воды при температуре нагрева более 115</w:t>
            </w:r>
            <w:proofErr w:type="gramStart"/>
            <w:r w:rsidRPr="002A4CAB">
              <w:rPr>
                <w:rFonts w:ascii="Times New Roman" w:hAnsi="Times New Roman" w:cs="Times New Roman"/>
                <w:bCs/>
              </w:rPr>
              <w:t>°С</w:t>
            </w:r>
            <w:proofErr w:type="gramEnd"/>
            <w:r w:rsidRPr="002A4CAB">
              <w:rPr>
                <w:rFonts w:ascii="Times New Roman" w:hAnsi="Times New Roman" w:cs="Times New Roman"/>
                <w:bCs/>
              </w:rPr>
              <w:t>, иных жидкостей при температуре, превышающей температуру их кипения при избыточном давлении 0,07 МПа, использования стационарно установленных грузоподъемных механизмов, а также использования, хранения опасных веществ (признаки опасности 2.1, 2.2, 2.3).</w:t>
            </w:r>
            <w:r w:rsidRPr="002A4CAB">
              <w:rPr>
                <w:rFonts w:ascii="Times New Roman" w:hAnsi="Times New Roman" w:cs="Times New Roman"/>
              </w:rPr>
              <w:br/>
              <w:t>В соответствии с пунктами 3, 4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утверждённого приказом Ростехнадзора от 29.01.2007 № 37,</w:t>
            </w:r>
            <w:r w:rsidRPr="002A4CAB">
              <w:rPr>
                <w:rFonts w:ascii="Times New Roman" w:hAnsi="Times New Roman" w:cs="Times New Roman"/>
                <w:bCs/>
              </w:rPr>
              <w:t xml:space="preserve"> подготовка и аттестация специалистов по вопросам безопасности проводится в объеме, соответствующем должностным обязанностям.                                                                                         </w:t>
            </w:r>
            <w:r w:rsidRPr="002A4CAB">
              <w:rPr>
                <w:rFonts w:ascii="Times New Roman" w:hAnsi="Times New Roman" w:cs="Times New Roman"/>
              </w:rPr>
              <w:t>При аттестации по вопросам безопасности пр</w:t>
            </w:r>
            <w:r w:rsidRPr="002A4CAB">
              <w:rPr>
                <w:rFonts w:ascii="Times New Roman" w:hAnsi="Times New Roman" w:cs="Times New Roman"/>
                <w:bCs/>
              </w:rPr>
              <w:t xml:space="preserve">оводится проверка знаний: </w:t>
            </w:r>
            <w:r w:rsidRPr="002A4CAB">
              <w:rPr>
                <w:rFonts w:ascii="Times New Roman" w:hAnsi="Times New Roman" w:cs="Times New Roman"/>
              </w:rPr>
              <w:t xml:space="preserve">A) общих требований промышленной безопасности, установленных федеральными законами и иными нормативными правовыми актами Российской Федерации; Б) </w:t>
            </w:r>
            <w:r w:rsidRPr="002A4CAB">
              <w:rPr>
                <w:rFonts w:ascii="Times New Roman" w:hAnsi="Times New Roman" w:cs="Times New Roman"/>
                <w:bCs/>
              </w:rPr>
              <w:t>требований промышленной безопасности по специальным вопросам,</w:t>
            </w:r>
            <w:r w:rsidRPr="002A4CAB">
              <w:rPr>
                <w:rFonts w:ascii="Times New Roman" w:hAnsi="Times New Roman" w:cs="Times New Roman"/>
              </w:rPr>
              <w:t xml:space="preserve"> отнесенным к компетенции </w:t>
            </w:r>
            <w:proofErr w:type="gramStart"/>
            <w:r w:rsidRPr="002A4CAB">
              <w:rPr>
                <w:rFonts w:ascii="Times New Roman" w:hAnsi="Times New Roman" w:cs="Times New Roman"/>
              </w:rPr>
              <w:t>аттестуемого</w:t>
            </w:r>
            <w:proofErr w:type="gramEnd"/>
            <w:r w:rsidRPr="002A4CAB">
              <w:rPr>
                <w:rFonts w:ascii="Times New Roman" w:hAnsi="Times New Roman" w:cs="Times New Roman"/>
              </w:rPr>
              <w:t>, установленным в нормативных правовых актах и нормативно-технических документах.</w:t>
            </w:r>
            <w:r w:rsidRPr="002A4CAB">
              <w:rPr>
                <w:rFonts w:ascii="Times New Roman" w:hAnsi="Times New Roman" w:cs="Times New Roman"/>
              </w:rPr>
              <w:br/>
            </w:r>
            <w:r w:rsidRPr="002A4CAB">
              <w:rPr>
                <w:rFonts w:ascii="Times New Roman" w:hAnsi="Times New Roman" w:cs="Times New Roman"/>
                <w:i/>
                <w:iCs/>
              </w:rPr>
              <w:t xml:space="preserve">Области аттестации специалистов организаций, поднадзорных </w:t>
            </w:r>
            <w:proofErr w:type="spellStart"/>
            <w:r w:rsidRPr="002A4CAB">
              <w:rPr>
                <w:rFonts w:ascii="Times New Roman" w:hAnsi="Times New Roman" w:cs="Times New Roman"/>
                <w:i/>
                <w:iCs/>
              </w:rPr>
              <w:t>Ростехнадзору</w:t>
            </w:r>
            <w:proofErr w:type="spellEnd"/>
            <w:r w:rsidRPr="002A4CAB">
              <w:rPr>
                <w:rFonts w:ascii="Times New Roman" w:hAnsi="Times New Roman" w:cs="Times New Roman"/>
                <w:i/>
                <w:iCs/>
              </w:rPr>
              <w:t xml:space="preserve"> определены Приказом Ростехнадзора №233 от 06.04.2012 г. "Об утверждении областей аттестации (проверки знаний) руководителей и специалистов организаций, </w:t>
            </w:r>
            <w:proofErr w:type="spellStart"/>
            <w:r w:rsidRPr="002A4CAB">
              <w:rPr>
                <w:rFonts w:ascii="Times New Roman" w:hAnsi="Times New Roman" w:cs="Times New Roman"/>
                <w:i/>
                <w:iCs/>
              </w:rPr>
              <w:t>подназорных</w:t>
            </w:r>
            <w:proofErr w:type="spellEnd"/>
            <w:r w:rsidRPr="002A4CAB">
              <w:rPr>
                <w:rFonts w:ascii="Times New Roman" w:hAnsi="Times New Roman" w:cs="Times New Roman"/>
                <w:i/>
                <w:iCs/>
              </w:rPr>
              <w:t xml:space="preserve"> Федеральной службе по экологическому, технологическому и атомному надзору".</w:t>
            </w:r>
            <w:r w:rsidRPr="002A4CAB">
              <w:rPr>
                <w:rFonts w:ascii="Times New Roman" w:hAnsi="Times New Roman" w:cs="Times New Roman"/>
                <w:i/>
                <w:iCs/>
              </w:rPr>
              <w:br/>
            </w:r>
            <w:r w:rsidRPr="002A4CAB">
              <w:rPr>
                <w:rFonts w:ascii="Times New Roman" w:hAnsi="Times New Roman" w:cs="Times New Roman"/>
                <w:bCs/>
                <w:i/>
                <w:iCs/>
              </w:rPr>
              <w:t>Таким образом, специалисты должны быть аттестованы - Б8. Требования промышленной безопасности к оборудованию, работающему под давлением; Б</w:t>
            </w:r>
            <w:proofErr w:type="gramStart"/>
            <w:r w:rsidRPr="002A4CAB">
              <w:rPr>
                <w:rFonts w:ascii="Times New Roman" w:hAnsi="Times New Roman" w:cs="Times New Roman"/>
                <w:bCs/>
                <w:i/>
                <w:iCs/>
              </w:rPr>
              <w:t>9</w:t>
            </w:r>
            <w:proofErr w:type="gramEnd"/>
            <w:r w:rsidRPr="002A4CAB">
              <w:rPr>
                <w:rFonts w:ascii="Times New Roman" w:hAnsi="Times New Roman" w:cs="Times New Roman"/>
                <w:bCs/>
                <w:i/>
                <w:iCs/>
              </w:rPr>
              <w:t xml:space="preserve">. Требования промышленной </w:t>
            </w:r>
            <w:r w:rsidRPr="002A4CAB">
              <w:rPr>
                <w:rFonts w:ascii="Times New Roman" w:hAnsi="Times New Roman" w:cs="Times New Roman"/>
                <w:bCs/>
                <w:i/>
                <w:iCs/>
              </w:rPr>
              <w:lastRenderedPageBreak/>
              <w:t>безопасности к подъемным сооружениям; Б</w:t>
            </w:r>
            <w:proofErr w:type="gramStart"/>
            <w:r w:rsidRPr="002A4CAB">
              <w:rPr>
                <w:rFonts w:ascii="Times New Roman" w:hAnsi="Times New Roman" w:cs="Times New Roman"/>
                <w:bCs/>
                <w:i/>
                <w:iCs/>
              </w:rPr>
              <w:t>7</w:t>
            </w:r>
            <w:proofErr w:type="gramEnd"/>
            <w:r w:rsidRPr="002A4CAB">
              <w:rPr>
                <w:rFonts w:ascii="Times New Roman" w:hAnsi="Times New Roman" w:cs="Times New Roman"/>
                <w:bCs/>
                <w:i/>
                <w:iCs/>
              </w:rPr>
              <w:t>. Требования промышленной безопасности на объектах газораспределения и газопотребления</w:t>
            </w:r>
          </w:p>
        </w:tc>
      </w:tr>
      <w:tr w:rsidR="001E582C" w:rsidRPr="00242EAC" w:rsidTr="001E582C">
        <w:trPr>
          <w:trHeight w:val="7560"/>
        </w:trPr>
        <w:tc>
          <w:tcPr>
            <w:tcW w:w="4394" w:type="dxa"/>
            <w:hideMark/>
          </w:tcPr>
          <w:p w:rsidR="001E582C" w:rsidRPr="002A4CAB" w:rsidRDefault="001E582C">
            <w:pPr>
              <w:rPr>
                <w:rFonts w:ascii="Times New Roman" w:hAnsi="Times New Roman" w:cs="Times New Roman"/>
                <w:bCs/>
              </w:rPr>
            </w:pPr>
            <w:r w:rsidRPr="002A4CAB">
              <w:rPr>
                <w:rFonts w:ascii="Times New Roman" w:hAnsi="Times New Roman" w:cs="Times New Roman"/>
                <w:bCs/>
              </w:rPr>
              <w:lastRenderedPageBreak/>
              <w:t xml:space="preserve">Поверочные листы  Ростехнадзора  - хорошее начинание, но это по сути  переписанные правила в виде таблицы. При этом на многие вопросы </w:t>
            </w:r>
            <w:proofErr w:type="gramStart"/>
            <w:r w:rsidRPr="002A4CAB">
              <w:rPr>
                <w:rFonts w:ascii="Times New Roman" w:hAnsi="Times New Roman" w:cs="Times New Roman"/>
                <w:bCs/>
              </w:rPr>
              <w:t>не возможно</w:t>
            </w:r>
            <w:proofErr w:type="gramEnd"/>
            <w:r w:rsidRPr="002A4CAB">
              <w:rPr>
                <w:rFonts w:ascii="Times New Roman" w:hAnsi="Times New Roman" w:cs="Times New Roman"/>
                <w:bCs/>
              </w:rPr>
              <w:t xml:space="preserve"> дать однозначного ответа да/нет. Кол-во вопросов  несколько тысяч, что тоже не реально отработать.  Почему это сделано, </w:t>
            </w:r>
            <w:proofErr w:type="gramStart"/>
            <w:r w:rsidRPr="002A4CAB">
              <w:rPr>
                <w:rFonts w:ascii="Times New Roman" w:hAnsi="Times New Roman" w:cs="Times New Roman"/>
                <w:bCs/>
              </w:rPr>
              <w:t>понятно</w:t>
            </w:r>
            <w:proofErr w:type="gramEnd"/>
            <w:r w:rsidRPr="002A4CAB">
              <w:rPr>
                <w:rFonts w:ascii="Times New Roman" w:hAnsi="Times New Roman" w:cs="Times New Roman"/>
                <w:bCs/>
              </w:rPr>
              <w:t xml:space="preserve"> что нужно проверить все требования правил.  Значит для составления актуальных и эффективных поверочных листов  нужно сокращать требования ФНП и оставить только те требования которые не отражены в  </w:t>
            </w:r>
            <w:proofErr w:type="gramStart"/>
            <w:r w:rsidRPr="002A4CAB">
              <w:rPr>
                <w:rFonts w:ascii="Times New Roman" w:hAnsi="Times New Roman" w:cs="Times New Roman"/>
                <w:bCs/>
              </w:rPr>
              <w:t>ТР</w:t>
            </w:r>
            <w:proofErr w:type="gramEnd"/>
            <w:r w:rsidRPr="002A4CAB">
              <w:rPr>
                <w:rFonts w:ascii="Times New Roman" w:hAnsi="Times New Roman" w:cs="Times New Roman"/>
                <w:bCs/>
              </w:rPr>
              <w:t xml:space="preserve"> ТС других НПА и которые четко можно </w:t>
            </w:r>
            <w:proofErr w:type="spellStart"/>
            <w:r w:rsidRPr="002A4CAB">
              <w:rPr>
                <w:rFonts w:ascii="Times New Roman" w:hAnsi="Times New Roman" w:cs="Times New Roman"/>
                <w:bCs/>
              </w:rPr>
              <w:t>отцифровать</w:t>
            </w:r>
            <w:proofErr w:type="spellEnd"/>
            <w:r w:rsidRPr="002A4CAB">
              <w:rPr>
                <w:rFonts w:ascii="Times New Roman" w:hAnsi="Times New Roman" w:cs="Times New Roman"/>
                <w:bCs/>
              </w:rPr>
              <w:t>. Планируется ли выполнить эту работу?</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t xml:space="preserve"> </w:t>
            </w:r>
            <w:proofErr w:type="gramStart"/>
            <w:r w:rsidRPr="002A4CAB">
              <w:rPr>
                <w:rFonts w:ascii="Times New Roman" w:hAnsi="Times New Roman" w:cs="Times New Roman"/>
              </w:rPr>
              <w:t>С 1 января 2018 вступает в силу постановление Правительства РФ от 04.08.2017 №930 "О внесение изменений в некоторые акты Правительства РФ в части установления обязанности использования проверочных листов (список контрольных вопросов) при проведении плановых проверок", в соответствии с которым вносятся изменения в Положение о федеральном государственном надзоре в области безопасности гидротехнических сооружений, утвержденное постановлением Правительства РФ от 27.10.2012 №1108, Положение</w:t>
            </w:r>
            <w:proofErr w:type="gramEnd"/>
            <w:r w:rsidRPr="002A4CAB">
              <w:rPr>
                <w:rFonts w:ascii="Times New Roman" w:hAnsi="Times New Roman" w:cs="Times New Roman"/>
              </w:rPr>
              <w:t xml:space="preserve"> </w:t>
            </w:r>
            <w:proofErr w:type="gramStart"/>
            <w:r w:rsidRPr="002A4CAB">
              <w:rPr>
                <w:rFonts w:ascii="Times New Roman" w:hAnsi="Times New Roman" w:cs="Times New Roman"/>
              </w:rPr>
              <w:t xml:space="preserve">о федеральном  государственном надзоре в области промышленной безопасности, утвержденное постановлением Правительства РФ от 15.11.2012 №1170, а также в Положение об осуществлении федерального государственного энергетического надзора, </w:t>
            </w:r>
            <w:proofErr w:type="spellStart"/>
            <w:r w:rsidRPr="002A4CAB">
              <w:rPr>
                <w:rFonts w:ascii="Times New Roman" w:hAnsi="Times New Roman" w:cs="Times New Roman"/>
              </w:rPr>
              <w:t>утверденное</w:t>
            </w:r>
            <w:proofErr w:type="spellEnd"/>
            <w:r w:rsidRPr="002A4CAB">
              <w:rPr>
                <w:rFonts w:ascii="Times New Roman" w:hAnsi="Times New Roman" w:cs="Times New Roman"/>
              </w:rPr>
              <w:t xml:space="preserve"> постановлением Правительства РФ от 20.07.2013 № 610.</w:t>
            </w:r>
            <w:proofErr w:type="gramEnd"/>
            <w:r w:rsidRPr="002A4CAB">
              <w:rPr>
                <w:rFonts w:ascii="Times New Roman" w:hAnsi="Times New Roman" w:cs="Times New Roman"/>
              </w:rPr>
              <w:t xml:space="preserve">                    </w:t>
            </w:r>
            <w:r w:rsidRPr="002A4CAB">
              <w:rPr>
                <w:rFonts w:ascii="Times New Roman" w:hAnsi="Times New Roman" w:cs="Times New Roman"/>
              </w:rPr>
              <w:br/>
              <w:t xml:space="preserve"> </w:t>
            </w:r>
            <w:proofErr w:type="gramStart"/>
            <w:r w:rsidRPr="002A4CAB">
              <w:rPr>
                <w:rFonts w:ascii="Times New Roman" w:hAnsi="Times New Roman" w:cs="Times New Roman"/>
              </w:rPr>
              <w:t xml:space="preserve">В рамках реализации части 11.3 статьи 9 ФЗ от 27.12.2008 №294 "О защите прав юридических лиц и </w:t>
            </w:r>
            <w:proofErr w:type="spellStart"/>
            <w:r w:rsidRPr="002A4CAB">
              <w:rPr>
                <w:rFonts w:ascii="Times New Roman" w:hAnsi="Times New Roman" w:cs="Times New Roman"/>
              </w:rPr>
              <w:t>нидивидуальных</w:t>
            </w:r>
            <w:proofErr w:type="spellEnd"/>
            <w:r w:rsidRPr="002A4CAB">
              <w:rPr>
                <w:rFonts w:ascii="Times New Roman" w:hAnsi="Times New Roman" w:cs="Times New Roman"/>
              </w:rPr>
              <w:t xml:space="preserve"> предпринимателей при осуществлении государственного контроля (надзора) и муниципального контроля", в соответствии с постановлением Правительства РФ от 13.02.2017 "Об утверждении общих требований к разработке и утверждению проверочных листов (список контрольных вопросов)" ФСЭТАН разработала формы проверочных листов (список контрольных вопросов), используемых при проведении плановой</w:t>
            </w:r>
            <w:proofErr w:type="gramEnd"/>
            <w:r w:rsidRPr="002A4CAB">
              <w:rPr>
                <w:rFonts w:ascii="Times New Roman" w:hAnsi="Times New Roman" w:cs="Times New Roman"/>
              </w:rPr>
              <w:t xml:space="preserve"> проверки в рамках осуществления федерального государственного надзора в области промышленной безопасности, в области безопасности гидротехнических сооружений, а также в сферах электроэнергетики и теплоснабжения (далее - формы проверочных листов Ростехнадзора), на данный момент они не прошли регистрацию в Министерстве юстиции РФ, в </w:t>
            </w:r>
            <w:proofErr w:type="gramStart"/>
            <w:r w:rsidRPr="002A4CAB">
              <w:rPr>
                <w:rFonts w:ascii="Times New Roman" w:hAnsi="Times New Roman" w:cs="Times New Roman"/>
              </w:rPr>
              <w:t>связи</w:t>
            </w:r>
            <w:proofErr w:type="gramEnd"/>
            <w:r w:rsidRPr="002A4CAB">
              <w:rPr>
                <w:rFonts w:ascii="Times New Roman" w:hAnsi="Times New Roman" w:cs="Times New Roman"/>
              </w:rPr>
              <w:t xml:space="preserve"> с чем не могут применяться при проведении плановых проверок.                                                                                                                                                                        </w:t>
            </w:r>
            <w:r w:rsidRPr="002A4CAB">
              <w:rPr>
                <w:rFonts w:ascii="Times New Roman" w:hAnsi="Times New Roman" w:cs="Times New Roman"/>
              </w:rPr>
              <w:br/>
              <w:t xml:space="preserve">  Технический регламент Таможенного союза " О безопасности оборудования, работающего под избыточным давлением"  (</w:t>
            </w:r>
            <w:proofErr w:type="gramStart"/>
            <w:r w:rsidRPr="002A4CAB">
              <w:rPr>
                <w:rFonts w:ascii="Times New Roman" w:hAnsi="Times New Roman" w:cs="Times New Roman"/>
              </w:rPr>
              <w:t>ТР</w:t>
            </w:r>
            <w:proofErr w:type="gramEnd"/>
            <w:r w:rsidRPr="002A4CAB">
              <w:rPr>
                <w:rFonts w:ascii="Times New Roman" w:hAnsi="Times New Roman" w:cs="Times New Roman"/>
              </w:rPr>
              <w:t xml:space="preserve"> ТС 032/2013 ) устанавливает требования безопасности к оборудованию при </w:t>
            </w:r>
            <w:proofErr w:type="spellStart"/>
            <w:r w:rsidRPr="002A4CAB">
              <w:rPr>
                <w:rFonts w:ascii="Times New Roman" w:hAnsi="Times New Roman" w:cs="Times New Roman"/>
              </w:rPr>
              <w:t>разрабоке</w:t>
            </w:r>
            <w:proofErr w:type="spellEnd"/>
            <w:r w:rsidRPr="002A4CAB">
              <w:rPr>
                <w:rFonts w:ascii="Times New Roman" w:hAnsi="Times New Roman" w:cs="Times New Roman"/>
              </w:rPr>
              <w:t xml:space="preserve"> (проектировании), производстве (изготовлении), а также требования к маркировке оборудования в целях защиты жизни и здоровья человека, имущества, предупреждения действий, вводящих в заблуждение потребителей.                                                                                                                                     </w:t>
            </w:r>
            <w:proofErr w:type="gramStart"/>
            <w:r w:rsidRPr="002A4CAB">
              <w:rPr>
                <w:rFonts w:ascii="Times New Roman" w:hAnsi="Times New Roman" w:cs="Times New Roman"/>
              </w:rPr>
              <w:t xml:space="preserve">ФНП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ФСЭТАН от 25.03.2014 № 116,  предназначены для применения при разработке технологических процессов, техническом перевооружении ОПО, а также при размещении, монтаже, ремонте, реконструкции (модернизации), наладке и эксплуатации, техническом освидетельствовании, техническом диагностировании и экспертизе промышленной безопасности оборудования работающего под избыточным давлением. </w:t>
            </w:r>
            <w:proofErr w:type="gramEnd"/>
          </w:p>
        </w:tc>
      </w:tr>
      <w:tr w:rsidR="001E582C" w:rsidRPr="00242EAC" w:rsidTr="001E582C">
        <w:trPr>
          <w:trHeight w:val="7545"/>
        </w:trPr>
        <w:tc>
          <w:tcPr>
            <w:tcW w:w="4394" w:type="dxa"/>
            <w:hideMark/>
          </w:tcPr>
          <w:p w:rsidR="001E582C" w:rsidRPr="002A4CAB" w:rsidRDefault="001E582C">
            <w:pPr>
              <w:rPr>
                <w:rFonts w:ascii="Times New Roman" w:hAnsi="Times New Roman" w:cs="Times New Roman"/>
                <w:bCs/>
              </w:rPr>
            </w:pPr>
            <w:r w:rsidRPr="002A4CAB">
              <w:rPr>
                <w:rFonts w:ascii="Times New Roman" w:hAnsi="Times New Roman" w:cs="Times New Roman"/>
                <w:bCs/>
              </w:rPr>
              <w:lastRenderedPageBreak/>
              <w:t>При проведении проверок  Энергонадзора постоянно возникает коллизия в части проверки знаний  руководителей и специалистов, например:</w:t>
            </w:r>
            <w:r w:rsidRPr="002A4CAB">
              <w:rPr>
                <w:rFonts w:ascii="Times New Roman" w:hAnsi="Times New Roman" w:cs="Times New Roman"/>
                <w:bCs/>
              </w:rPr>
              <w:br/>
              <w:t xml:space="preserve">- руководители и специалисты  прошли аттестацию (проверку знаний)  согласно приказу РТН №37 , но у них требуют наличие  удостоверения о проверке знаний согласно  Постановлению 49 и более того  проверку знаний по Правилам </w:t>
            </w:r>
            <w:proofErr w:type="gramStart"/>
            <w:r w:rsidRPr="002A4CAB">
              <w:rPr>
                <w:rFonts w:ascii="Times New Roman" w:hAnsi="Times New Roman" w:cs="Times New Roman"/>
                <w:bCs/>
              </w:rPr>
              <w:t>ОТ</w:t>
            </w:r>
            <w:proofErr w:type="gramEnd"/>
            <w:r w:rsidRPr="002A4CAB">
              <w:rPr>
                <w:rFonts w:ascii="Times New Roman" w:hAnsi="Times New Roman" w:cs="Times New Roman"/>
                <w:bCs/>
              </w:rPr>
              <w:t xml:space="preserve"> при эксплуатации ЭУ.</w:t>
            </w:r>
            <w:r w:rsidRPr="002A4CAB">
              <w:rPr>
                <w:rFonts w:ascii="Times New Roman" w:hAnsi="Times New Roman" w:cs="Times New Roman"/>
                <w:bCs/>
              </w:rPr>
              <w:br/>
            </w:r>
            <w:proofErr w:type="gramStart"/>
            <w:r w:rsidRPr="002A4CAB">
              <w:rPr>
                <w:rFonts w:ascii="Times New Roman" w:hAnsi="Times New Roman" w:cs="Times New Roman"/>
                <w:bCs/>
              </w:rPr>
              <w:t>Возможно</w:t>
            </w:r>
            <w:proofErr w:type="gramEnd"/>
            <w:r w:rsidRPr="002A4CAB">
              <w:rPr>
                <w:rFonts w:ascii="Times New Roman" w:hAnsi="Times New Roman" w:cs="Times New Roman"/>
                <w:bCs/>
              </w:rPr>
              <w:t xml:space="preserve"> ли сократить количество проверок знаний и подтверждения их прохождения?</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br/>
              <w:t>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утверждённое приказом Ростехнадзора от 29.01.2007 № 37, зарегистрированным в Минюсте России 22.04.2007 № 9133 (далее – Положение), устанавливает порядок организации работы по подготовке и аттестации специалистов (должностных лиц) организаций, осуществляющих в отношении опасного производственного объекта, объекта энергетики, объекта, на котором эксплуатируются тепловы</w:t>
            </w:r>
            <w:proofErr w:type="gramStart"/>
            <w:r w:rsidRPr="002A4CAB">
              <w:rPr>
                <w:rFonts w:ascii="Times New Roman" w:hAnsi="Times New Roman" w:cs="Times New Roman"/>
              </w:rPr>
              <w:t>е-</w:t>
            </w:r>
            <w:proofErr w:type="gramEnd"/>
            <w:r w:rsidRPr="002A4CAB">
              <w:rPr>
                <w:rFonts w:ascii="Times New Roman" w:hAnsi="Times New Roman" w:cs="Times New Roman"/>
              </w:rPr>
              <w:t>, электроустановки и сети, гидротехнического сооружения их проектирование, строительство, эксплуатацию, реконструкцию, капитальный ремонт, техническое перевооружение, консервацию и ликвидацию, а также изготовление, монтаж, наладку, обслуживание и ремонт применяемых на них технических устройств, технических средств, машин и оборудования, а также подготовку и переподготовку руководителей и специалистов по вопросам безопасности. Периодическая аттестация специалистов проводится не реже чем один раз в пять лет (п. 13 Положения).</w:t>
            </w:r>
            <w:r w:rsidRPr="002A4CAB">
              <w:rPr>
                <w:rFonts w:ascii="Times New Roman" w:hAnsi="Times New Roman" w:cs="Times New Roman"/>
              </w:rPr>
              <w:br/>
              <w:t>Вместе с тем, если для отдельных категорий специалистов нормативными правовыми актами установлены дополнительные требования к проверке и контролю знаний по безопасности, то применяются также требования, предусмотренные этими нормативными правовыми актами (п. 2 Положения).</w:t>
            </w:r>
            <w:r w:rsidRPr="002A4CAB">
              <w:rPr>
                <w:rFonts w:ascii="Times New Roman" w:hAnsi="Times New Roman" w:cs="Times New Roman"/>
              </w:rPr>
              <w:br/>
            </w:r>
            <w:proofErr w:type="gramStart"/>
            <w:r w:rsidRPr="002A4CAB">
              <w:rPr>
                <w:rFonts w:ascii="Times New Roman" w:hAnsi="Times New Roman" w:cs="Times New Roman"/>
              </w:rPr>
              <w:t>Так в соответствии с п. 2.3.15 Правил технической эксплуатации тепловых энергоустановок, утверждённых приказом Минэнерго России от 24.03.2003 № 115, зарегистрированным в Минюсте России 02.04.2003 № 4358 (далее – ПТЭТЭ), очередная проверка знаний проводится не реже 1 раза в три года, при этом для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w:t>
            </w:r>
            <w:proofErr w:type="gramEnd"/>
            <w:r w:rsidRPr="002A4CAB">
              <w:rPr>
                <w:rFonts w:ascii="Times New Roman" w:hAnsi="Times New Roman" w:cs="Times New Roman"/>
              </w:rPr>
              <w:t xml:space="preserve"> и безопасную эксплуатацию тепловых энергоустановок – не реже 1 раза в год.</w:t>
            </w:r>
            <w:r w:rsidRPr="002A4CAB">
              <w:rPr>
                <w:rFonts w:ascii="Times New Roman" w:hAnsi="Times New Roman" w:cs="Times New Roman"/>
              </w:rPr>
              <w:br/>
              <w:t xml:space="preserve">Наличие аттестации в области энергетической безопасности, проведённой в соответствии с Положением, не </w:t>
            </w:r>
            <w:proofErr w:type="gramStart"/>
            <w:r w:rsidRPr="002A4CAB">
              <w:rPr>
                <w:rFonts w:ascii="Times New Roman" w:hAnsi="Times New Roman" w:cs="Times New Roman"/>
              </w:rPr>
              <w:t>отменяет и не заменяет</w:t>
            </w:r>
            <w:proofErr w:type="gramEnd"/>
            <w:r w:rsidRPr="002A4CAB">
              <w:rPr>
                <w:rFonts w:ascii="Times New Roman" w:hAnsi="Times New Roman" w:cs="Times New Roman"/>
              </w:rPr>
              <w:t xml:space="preserve"> проверку знаний согласно ПТЭТЭ.</w:t>
            </w:r>
            <w:r w:rsidRPr="002A4CAB">
              <w:rPr>
                <w:rFonts w:ascii="Times New Roman" w:hAnsi="Times New Roman" w:cs="Times New Roman"/>
              </w:rPr>
              <w:br/>
              <w:t>Аналогичные требования предъявляются при эксплуатации электроустановок.</w:t>
            </w:r>
            <w:r w:rsidRPr="002A4CAB">
              <w:rPr>
                <w:rFonts w:ascii="Times New Roman" w:hAnsi="Times New Roman" w:cs="Times New Roman"/>
              </w:rPr>
              <w:br/>
              <w:t>Аттестация и проверка знаний являются отдельными процедурами, прохождение которых обязательно и регламентируется разными нормативными актами.</w:t>
            </w:r>
            <w:r w:rsidRPr="002A4CAB">
              <w:rPr>
                <w:rFonts w:ascii="Times New Roman" w:hAnsi="Times New Roman" w:cs="Times New Roman"/>
              </w:rPr>
              <w:br/>
              <w:t>(Ответ на данный вопрос подготовлен специалистами Управления государственного энергетического надзора Ростехнадзора на сайте Ростехнадзора 09.06.2016.)</w:t>
            </w:r>
          </w:p>
        </w:tc>
      </w:tr>
      <w:tr w:rsidR="001E582C" w:rsidRPr="00242EAC" w:rsidTr="001E582C">
        <w:trPr>
          <w:trHeight w:val="315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При передаче ПС находящихся в эксплуатации от одной организации к другой возникает период вынужденного простоя данных ПС, при смене эксплуатирующей организации для ПС</w:t>
            </w:r>
            <w:proofErr w:type="gramStart"/>
            <w:r w:rsidRPr="002A4CAB">
              <w:rPr>
                <w:rFonts w:ascii="Times New Roman" w:hAnsi="Times New Roman" w:cs="Times New Roman"/>
              </w:rPr>
              <w:t xml:space="preserve"> ,</w:t>
            </w:r>
            <w:proofErr w:type="gramEnd"/>
            <w:r w:rsidRPr="002A4CAB">
              <w:rPr>
                <w:rFonts w:ascii="Times New Roman" w:hAnsi="Times New Roman" w:cs="Times New Roman"/>
              </w:rPr>
              <w:t xml:space="preserve"> отработавшего срок службы. Когда одна  организация должна снять с регистрации ОПО с ПС</w:t>
            </w:r>
            <w:proofErr w:type="gramStart"/>
            <w:r w:rsidRPr="002A4CAB">
              <w:rPr>
                <w:rFonts w:ascii="Times New Roman" w:hAnsi="Times New Roman" w:cs="Times New Roman"/>
              </w:rPr>
              <w:t xml:space="preserve">  ,</w:t>
            </w:r>
            <w:proofErr w:type="gramEnd"/>
            <w:r w:rsidRPr="002A4CAB">
              <w:rPr>
                <w:rFonts w:ascii="Times New Roman" w:hAnsi="Times New Roman" w:cs="Times New Roman"/>
              </w:rPr>
              <w:t xml:space="preserve"> а другая зарегистрировать новое ОПО с ПС п.146,147  ФНП №533 .По административному регламенту регистрация ОПО - 20 рабочих дней . В это время  эксплуатация ПС запрещена. Как сократить срок простоя ПС</w:t>
            </w:r>
          </w:p>
        </w:tc>
        <w:tc>
          <w:tcPr>
            <w:tcW w:w="9072" w:type="dxa"/>
            <w:hideMark/>
          </w:tcPr>
          <w:p w:rsidR="001E582C" w:rsidRPr="002A4CAB" w:rsidRDefault="001E582C">
            <w:pPr>
              <w:rPr>
                <w:rFonts w:ascii="Times New Roman" w:hAnsi="Times New Roman" w:cs="Times New Roman"/>
              </w:rPr>
            </w:pPr>
            <w:proofErr w:type="gramStart"/>
            <w:r w:rsidRPr="004C3014">
              <w:rPr>
                <w:rFonts w:ascii="Times New Roman" w:hAnsi="Times New Roman" w:cs="Times New Roman"/>
              </w:rPr>
              <w:t>В соответствии с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о составе ОПО, а также изменений, связанных с исключением ОПО в</w:t>
            </w:r>
            <w:proofErr w:type="gramEnd"/>
            <w:r w:rsidRPr="004C3014">
              <w:rPr>
                <w:rFonts w:ascii="Times New Roman" w:hAnsi="Times New Roman" w:cs="Times New Roman"/>
              </w:rPr>
              <w:t xml:space="preserve"> связи со сменой эксплуатирующей организации, осуществляются в срок, не превышающий 20 (двадцати) рабочих дней со дня регистрации соответствующего заявления от заявителя в системе делопроизводства. Административный регламент не запрещает  сокращение данного срока. Пункт 147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в редакции Приказа Ростехнадзора от 12.04.2016 № 146 (далее ФНП ПС) не запрещает проводить при передаче ПС от одного владельца другому владельцу снятие ПС с учета и постановку на учет одновременно. Пункт 255 ФНП ПС не запрещает эксплуатацию ПС во время регистрации опасного производственного объекта в государственном реестре ОПО</w:t>
            </w:r>
          </w:p>
        </w:tc>
      </w:tr>
      <w:tr w:rsidR="001E582C" w:rsidRPr="00242EAC" w:rsidTr="001E582C">
        <w:trPr>
          <w:trHeight w:val="189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t xml:space="preserve">На предприятии имеется гидротехническое сооружение - </w:t>
            </w:r>
            <w:proofErr w:type="spellStart"/>
            <w:r w:rsidRPr="002A4CAB">
              <w:rPr>
                <w:rFonts w:ascii="Times New Roman" w:hAnsi="Times New Roman" w:cs="Times New Roman"/>
              </w:rPr>
              <w:t>хвостохранилище</w:t>
            </w:r>
            <w:proofErr w:type="spellEnd"/>
            <w:r w:rsidRPr="002A4CAB">
              <w:rPr>
                <w:rFonts w:ascii="Times New Roman" w:hAnsi="Times New Roman" w:cs="Times New Roman"/>
              </w:rPr>
              <w:t xml:space="preserve">, в котором размещаются отходы обогащения руды - хвосты, отнесенные к V классу опасности (практически неопасные). Прошу Вас дать разъяснение о целесообразности регистрации </w:t>
            </w:r>
            <w:proofErr w:type="spellStart"/>
            <w:r w:rsidRPr="002A4CAB">
              <w:rPr>
                <w:rFonts w:ascii="Times New Roman" w:hAnsi="Times New Roman" w:cs="Times New Roman"/>
              </w:rPr>
              <w:t>хвостохранилища</w:t>
            </w:r>
            <w:proofErr w:type="spellEnd"/>
            <w:r w:rsidRPr="002A4CAB">
              <w:rPr>
                <w:rFonts w:ascii="Times New Roman" w:hAnsi="Times New Roman" w:cs="Times New Roman"/>
              </w:rPr>
              <w:t>, как опасного производственного объекта, а также обозначить критерии идентификации и классификации ОПО.</w:t>
            </w:r>
          </w:p>
        </w:tc>
        <w:tc>
          <w:tcPr>
            <w:tcW w:w="9072" w:type="dxa"/>
            <w:hideMark/>
          </w:tcPr>
          <w:p w:rsidR="001E582C" w:rsidRPr="00136FB7" w:rsidRDefault="001E582C" w:rsidP="00136FB7">
            <w:pPr>
              <w:rPr>
                <w:rFonts w:ascii="Times New Roman" w:hAnsi="Times New Roman" w:cs="Times New Roman"/>
              </w:rPr>
            </w:pPr>
            <w:proofErr w:type="gramStart"/>
            <w:r>
              <w:rPr>
                <w:rFonts w:ascii="Times New Roman" w:hAnsi="Times New Roman" w:cs="Times New Roman"/>
              </w:rPr>
              <w:t>С</w:t>
            </w:r>
            <w:r w:rsidRPr="00136FB7">
              <w:rPr>
                <w:rFonts w:ascii="Times New Roman" w:hAnsi="Times New Roman" w:cs="Times New Roman"/>
              </w:rPr>
              <w:t>огласно</w:t>
            </w:r>
            <w:proofErr w:type="gramEnd"/>
            <w:r w:rsidRPr="00136FB7">
              <w:rPr>
                <w:rFonts w:ascii="Times New Roman" w:hAnsi="Times New Roman" w:cs="Times New Roman"/>
              </w:rPr>
              <w:t xml:space="preserve"> Федерального закона от 21.07.1997г № 116-ФЗ «О промышленной безопасности опасных производственных объектов» опасными производственными объектами являются предприятия или их цехи, участки, площадки, а также иные производственные объекты, указанные в приложении 1 к настоящему Федеральному закону. </w:t>
            </w:r>
          </w:p>
          <w:p w:rsidR="001E582C" w:rsidRPr="00136FB7" w:rsidRDefault="001E582C" w:rsidP="00136FB7">
            <w:pPr>
              <w:rPr>
                <w:rFonts w:ascii="Times New Roman" w:hAnsi="Times New Roman" w:cs="Times New Roman"/>
              </w:rPr>
            </w:pPr>
            <w:r w:rsidRPr="00136FB7">
              <w:rPr>
                <w:rFonts w:ascii="Times New Roman" w:hAnsi="Times New Roman" w:cs="Times New Roman"/>
              </w:rPr>
              <w:t>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приложении 2 к настоящему Федеральному закону, на четыре класса опасности. Присвоение класса опасности опасному производственному объекту осуществляется при его регистрации в государственном реестре.</w:t>
            </w:r>
          </w:p>
          <w:p w:rsidR="001E582C" w:rsidRPr="00136FB7" w:rsidRDefault="001E582C" w:rsidP="00136FB7">
            <w:pPr>
              <w:rPr>
                <w:rFonts w:ascii="Times New Roman" w:hAnsi="Times New Roman" w:cs="Times New Roman"/>
              </w:rPr>
            </w:pPr>
            <w:proofErr w:type="gramStart"/>
            <w:r w:rsidRPr="00136FB7">
              <w:rPr>
                <w:rFonts w:ascii="Times New Roman" w:hAnsi="Times New Roman" w:cs="Times New Roman"/>
              </w:rPr>
              <w:t>Порядок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установлен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утвержденным приказом Ростехнадзора № 494 от 25.11.2016 г., Требованием к регистрации объектов в государственном реестре опасных производственных объектов и ведению</w:t>
            </w:r>
            <w:proofErr w:type="gramEnd"/>
            <w:r w:rsidRPr="00136FB7">
              <w:rPr>
                <w:rFonts w:ascii="Times New Roman" w:hAnsi="Times New Roman" w:cs="Times New Roman"/>
              </w:rPr>
              <w:t xml:space="preserve"> государственного реестра опасных производственных объектов, утвержденным приказом Ростехнадзора от 25.11.2016 № 495.</w:t>
            </w:r>
          </w:p>
          <w:p w:rsidR="001E582C" w:rsidRDefault="001E582C" w:rsidP="00136FB7">
            <w:pPr>
              <w:rPr>
                <w:rFonts w:ascii="Times New Roman" w:hAnsi="Times New Roman" w:cs="Times New Roman"/>
              </w:rPr>
            </w:pPr>
            <w:r w:rsidRPr="00136FB7">
              <w:rPr>
                <w:rFonts w:ascii="Times New Roman" w:hAnsi="Times New Roman" w:cs="Times New Roman"/>
              </w:rPr>
              <w:t>Отнесение объект</w:t>
            </w:r>
            <w:r>
              <w:rPr>
                <w:rFonts w:ascii="Times New Roman" w:hAnsi="Times New Roman" w:cs="Times New Roman"/>
              </w:rPr>
              <w:t>а</w:t>
            </w:r>
            <w:r w:rsidRPr="00136FB7">
              <w:rPr>
                <w:rFonts w:ascii="Times New Roman" w:hAnsi="Times New Roman" w:cs="Times New Roman"/>
              </w:rPr>
              <w:t xml:space="preserve"> к опасным производственным объектам осуществляется эксплуатирующей организацией на основании проведения их идентификации в соответствии </w:t>
            </w:r>
            <w:r w:rsidRPr="00136FB7">
              <w:rPr>
                <w:rFonts w:ascii="Times New Roman" w:hAnsi="Times New Roman" w:cs="Times New Roman"/>
              </w:rPr>
              <w:lastRenderedPageBreak/>
              <w:t>с действующими нормативно-правовыми актами.</w:t>
            </w:r>
            <w:r>
              <w:rPr>
                <w:rFonts w:ascii="Times New Roman" w:hAnsi="Times New Roman" w:cs="Times New Roman"/>
              </w:rPr>
              <w:t xml:space="preserve"> </w:t>
            </w:r>
            <w:r w:rsidRPr="00136FB7">
              <w:rPr>
                <w:rFonts w:ascii="Times New Roman" w:hAnsi="Times New Roman" w:cs="Times New Roman"/>
              </w:rPr>
              <w:t>При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позволяющие отнести такой объект к категории опасных производственных объектов.</w:t>
            </w:r>
          </w:p>
          <w:p w:rsidR="001E582C" w:rsidRDefault="001E582C" w:rsidP="00242EAC">
            <w:pPr>
              <w:rPr>
                <w:rFonts w:ascii="Times New Roman" w:hAnsi="Times New Roman" w:cs="Times New Roman"/>
              </w:rPr>
            </w:pPr>
            <w:r>
              <w:rPr>
                <w:rFonts w:ascii="Times New Roman" w:hAnsi="Times New Roman" w:cs="Times New Roman"/>
              </w:rPr>
              <w:t xml:space="preserve">Объект </w:t>
            </w:r>
            <w:proofErr w:type="spellStart"/>
            <w:r>
              <w:rPr>
                <w:rFonts w:ascii="Times New Roman" w:hAnsi="Times New Roman" w:cs="Times New Roman"/>
              </w:rPr>
              <w:t>Шламонакомитель</w:t>
            </w:r>
            <w:proofErr w:type="spellEnd"/>
            <w:r>
              <w:rPr>
                <w:rFonts w:ascii="Times New Roman" w:hAnsi="Times New Roman" w:cs="Times New Roman"/>
              </w:rPr>
              <w:t xml:space="preserve"> (пруд-накопитель, </w:t>
            </w:r>
            <w:proofErr w:type="spellStart"/>
            <w:r>
              <w:rPr>
                <w:rFonts w:ascii="Times New Roman" w:hAnsi="Times New Roman" w:cs="Times New Roman"/>
              </w:rPr>
              <w:t>х</w:t>
            </w:r>
            <w:r w:rsidRPr="00136FB7">
              <w:rPr>
                <w:rFonts w:ascii="Times New Roman" w:hAnsi="Times New Roman" w:cs="Times New Roman"/>
              </w:rPr>
              <w:t>востохранилище</w:t>
            </w:r>
            <w:proofErr w:type="spellEnd"/>
            <w:r>
              <w:rPr>
                <w:rFonts w:ascii="Times New Roman" w:hAnsi="Times New Roman" w:cs="Times New Roman"/>
              </w:rPr>
              <w:t>)</w:t>
            </w:r>
          </w:p>
          <w:p w:rsidR="001E582C" w:rsidRPr="002A4CAB" w:rsidRDefault="001E582C" w:rsidP="00242EAC">
            <w:pPr>
              <w:rPr>
                <w:rFonts w:ascii="Times New Roman" w:hAnsi="Times New Roman" w:cs="Times New Roman"/>
              </w:rPr>
            </w:pPr>
            <w:r w:rsidRPr="002A4CAB">
              <w:rPr>
                <w:rFonts w:ascii="Times New Roman" w:hAnsi="Times New Roman" w:cs="Times New Roman"/>
              </w:rPr>
              <w:t xml:space="preserve">- Идентифицируется по признаку хранения опасных веществ.                                                                                 </w:t>
            </w:r>
            <w:r w:rsidRPr="002A4CAB">
              <w:rPr>
                <w:rFonts w:ascii="Times New Roman" w:hAnsi="Times New Roman" w:cs="Times New Roman"/>
              </w:rPr>
              <w:br/>
              <w:t xml:space="preserve"> - При использовании (хранении) опасных веществ в количествах характерных для наиболее высокого класса опасности, опасному производственному объекту присваивается класс в зависимости от их объема.                                                                                                                                                                                  </w:t>
            </w:r>
            <w:r w:rsidRPr="002A4CAB">
              <w:rPr>
                <w:rFonts w:ascii="Times New Roman" w:hAnsi="Times New Roman" w:cs="Times New Roman"/>
              </w:rPr>
              <w:br/>
              <w:t xml:space="preserve"> - При определении количества опасных веще</w:t>
            </w:r>
            <w:proofErr w:type="gramStart"/>
            <w:r w:rsidRPr="002A4CAB">
              <w:rPr>
                <w:rFonts w:ascii="Times New Roman" w:hAnsi="Times New Roman" w:cs="Times New Roman"/>
              </w:rPr>
              <w:t>ств сл</w:t>
            </w:r>
            <w:proofErr w:type="gramEnd"/>
            <w:r w:rsidRPr="002A4CAB">
              <w:rPr>
                <w:rFonts w:ascii="Times New Roman" w:hAnsi="Times New Roman" w:cs="Times New Roman"/>
              </w:rPr>
              <w:t xml:space="preserve">едует исходить из данных, указанных в проектной документации.  </w:t>
            </w:r>
            <w:r w:rsidRPr="002A4CAB">
              <w:rPr>
                <w:rFonts w:ascii="Times New Roman" w:hAnsi="Times New Roman" w:cs="Times New Roman"/>
              </w:rPr>
              <w:br/>
              <w:t>- Идентифицируется в составе предприятия в части химического производства.</w:t>
            </w:r>
          </w:p>
        </w:tc>
      </w:tr>
      <w:tr w:rsidR="001E582C" w:rsidRPr="00242EAC" w:rsidTr="001E582C">
        <w:trPr>
          <w:trHeight w:val="123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Какой нормативно-правовой акт определяет перечень необходимой документации для вывода из консервации ОПО, связанных с пользованием недрами (карьер, разрез, шахта)?</w:t>
            </w:r>
          </w:p>
        </w:tc>
        <w:tc>
          <w:tcPr>
            <w:tcW w:w="9072" w:type="dxa"/>
            <w:hideMark/>
          </w:tcPr>
          <w:p w:rsidR="001E582C" w:rsidRPr="004636F5" w:rsidRDefault="001E582C" w:rsidP="004636F5">
            <w:pPr>
              <w:rPr>
                <w:rFonts w:ascii="Times New Roman" w:eastAsia="Calibri" w:hAnsi="Times New Roman"/>
              </w:rPr>
            </w:pPr>
            <w:r w:rsidRPr="004636F5">
              <w:rPr>
                <w:rFonts w:ascii="Times New Roman" w:eastAsia="Calibri" w:hAnsi="Times New Roman"/>
              </w:rPr>
              <w:t xml:space="preserve">В соответствии с требованием статьи 26 Федерального Закона «О недрах»  предприятия по добыче полезных ископаемых и подземные сооружения, не связанные с добычей полезных ископаемых, по истечении срока действия лицензии или при досрочном прекращении пользования недрами подлежат ликвидации или консервации. В соответствии с требованием статьи  8 Федерального Закона №  116  "О промышленной безопасности ОПО" консервация ОПО осуществляется   на основании проектной документации. Продолжительность периода консервации </w:t>
            </w:r>
            <w:proofErr w:type="gramStart"/>
            <w:r w:rsidRPr="004636F5">
              <w:rPr>
                <w:rFonts w:ascii="Times New Roman" w:eastAsia="Calibri" w:hAnsi="Times New Roman"/>
              </w:rPr>
              <w:t>определяется в проекте консервации в соответствии с условиями лицензии на пользование недрами и должна</w:t>
            </w:r>
            <w:proofErr w:type="gramEnd"/>
            <w:r w:rsidRPr="004636F5">
              <w:rPr>
                <w:rFonts w:ascii="Times New Roman" w:eastAsia="Calibri" w:hAnsi="Times New Roman"/>
              </w:rPr>
              <w:t xml:space="preserve"> обеспечивать сохранность месторождения и горных выработок.</w:t>
            </w:r>
          </w:p>
          <w:p w:rsidR="001E582C" w:rsidRPr="004636F5" w:rsidRDefault="001E582C" w:rsidP="004636F5">
            <w:pPr>
              <w:rPr>
                <w:rFonts w:ascii="Times New Roman" w:eastAsia="Calibri" w:hAnsi="Times New Roman"/>
              </w:rPr>
            </w:pPr>
            <w:r w:rsidRPr="004636F5">
              <w:rPr>
                <w:rFonts w:ascii="Times New Roman" w:eastAsia="Calibri" w:hAnsi="Times New Roman"/>
              </w:rPr>
              <w:t>По окончании срока консервации объектов, связанных с пользованием недрами,  при наличии:</w:t>
            </w:r>
          </w:p>
          <w:p w:rsidR="001E582C" w:rsidRPr="004636F5" w:rsidRDefault="001E582C" w:rsidP="004636F5">
            <w:pPr>
              <w:rPr>
                <w:rFonts w:ascii="Times New Roman" w:eastAsia="Calibri" w:hAnsi="Times New Roman"/>
              </w:rPr>
            </w:pPr>
            <w:r w:rsidRPr="004636F5">
              <w:rPr>
                <w:rFonts w:ascii="Times New Roman" w:eastAsia="Calibri" w:hAnsi="Times New Roman"/>
              </w:rPr>
              <w:t>1.</w:t>
            </w:r>
            <w:r w:rsidRPr="004636F5">
              <w:rPr>
                <w:rFonts w:ascii="Times New Roman" w:eastAsia="Calibri" w:hAnsi="Times New Roman"/>
              </w:rPr>
              <w:tab/>
              <w:t xml:space="preserve"> Лицензии на право пользования недрами.</w:t>
            </w:r>
          </w:p>
          <w:p w:rsidR="001E582C" w:rsidRPr="004636F5" w:rsidRDefault="001E582C" w:rsidP="004636F5">
            <w:pPr>
              <w:rPr>
                <w:rFonts w:ascii="Times New Roman" w:eastAsia="Calibri" w:hAnsi="Times New Roman"/>
              </w:rPr>
            </w:pPr>
            <w:r w:rsidRPr="004636F5">
              <w:rPr>
                <w:rFonts w:ascii="Times New Roman" w:eastAsia="Calibri" w:hAnsi="Times New Roman"/>
              </w:rPr>
              <w:t>2.</w:t>
            </w:r>
            <w:r w:rsidRPr="004636F5">
              <w:rPr>
                <w:rFonts w:ascii="Times New Roman" w:eastAsia="Calibri" w:hAnsi="Times New Roman"/>
              </w:rPr>
              <w:tab/>
              <w:t>Отчетной документации по результатам инженерных и геологических изысканий.</w:t>
            </w:r>
          </w:p>
          <w:p w:rsidR="001E582C" w:rsidRPr="004636F5" w:rsidRDefault="001E582C" w:rsidP="004636F5">
            <w:pPr>
              <w:rPr>
                <w:rFonts w:ascii="Times New Roman" w:eastAsia="Calibri" w:hAnsi="Times New Roman"/>
              </w:rPr>
            </w:pPr>
            <w:r w:rsidRPr="004636F5">
              <w:rPr>
                <w:rFonts w:ascii="Times New Roman" w:eastAsia="Calibri" w:hAnsi="Times New Roman"/>
              </w:rPr>
              <w:t>3.</w:t>
            </w:r>
            <w:r w:rsidRPr="004636F5">
              <w:rPr>
                <w:rFonts w:ascii="Times New Roman" w:eastAsia="Calibri" w:hAnsi="Times New Roman"/>
              </w:rPr>
              <w:tab/>
              <w:t>Технических условий на внешнее инженерное обеспечение.</w:t>
            </w:r>
          </w:p>
          <w:p w:rsidR="001E582C" w:rsidRPr="004636F5" w:rsidRDefault="001E582C" w:rsidP="004636F5">
            <w:pPr>
              <w:rPr>
                <w:rFonts w:ascii="Times New Roman" w:eastAsia="Calibri" w:hAnsi="Times New Roman"/>
              </w:rPr>
            </w:pPr>
            <w:r w:rsidRPr="004636F5">
              <w:rPr>
                <w:rFonts w:ascii="Times New Roman" w:eastAsia="Calibri" w:hAnsi="Times New Roman"/>
              </w:rPr>
              <w:t>4.</w:t>
            </w:r>
            <w:r w:rsidRPr="004636F5">
              <w:rPr>
                <w:rFonts w:ascii="Times New Roman" w:eastAsia="Calibri" w:hAnsi="Times New Roman"/>
              </w:rPr>
              <w:tab/>
              <w:t>И иных  исходно-разрешительных документов (наличие горного отвода,  земельных участков и т.д.)</w:t>
            </w:r>
          </w:p>
          <w:p w:rsidR="001E582C" w:rsidRPr="00C20008" w:rsidRDefault="001E582C" w:rsidP="004636F5">
            <w:pPr>
              <w:rPr>
                <w:rFonts w:ascii="Times New Roman" w:eastAsia="Calibri" w:hAnsi="Times New Roman"/>
              </w:rPr>
            </w:pPr>
            <w:proofErr w:type="gramStart"/>
            <w:r w:rsidRPr="004636F5">
              <w:rPr>
                <w:rFonts w:ascii="Times New Roman" w:eastAsia="Calibri" w:hAnsi="Times New Roman"/>
              </w:rPr>
              <w:t>эксплуатирующая организация  разрабатывает  проектную документация   на разработку месторождения в  соответствии с «Требованиями к структуре и оформлению проектной документации на разработку месторождений полезных ископаемых, ликвидацию и консервацию горных выработок и первичную переработку минерального сырья», утвержденными приказом Министерства природных ресурсов и экологии РВ от 25.06.2010 № 218.</w:t>
            </w:r>
            <w:proofErr w:type="gramEnd"/>
          </w:p>
        </w:tc>
      </w:tr>
      <w:tr w:rsidR="001E582C" w:rsidRPr="00242EAC" w:rsidTr="001E582C">
        <w:trPr>
          <w:trHeight w:val="2117"/>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В соответствии с п. 736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11.12.2013 № 599, при погрузке горной массы экскаваторами кабина самосвала должна быть перекрыта защитным козырьком, обеспечивающим безопасность водителя. </w:t>
            </w:r>
            <w:proofErr w:type="gramStart"/>
            <w:r w:rsidRPr="002A4CAB">
              <w:rPr>
                <w:rFonts w:ascii="Times New Roman" w:hAnsi="Times New Roman" w:cs="Times New Roman"/>
              </w:rPr>
              <w:t>Нарушаются ли требования правил при эксплуатации самосвалов с шарнирно-сочлененной рамой (например:</w:t>
            </w:r>
            <w:proofErr w:type="gramEnd"/>
            <w:r w:rsidRPr="002A4CAB">
              <w:rPr>
                <w:rFonts w:ascii="Times New Roman" w:hAnsi="Times New Roman" w:cs="Times New Roman"/>
              </w:rPr>
              <w:t xml:space="preserve"> </w:t>
            </w:r>
            <w:proofErr w:type="spellStart"/>
            <w:r w:rsidRPr="002A4CAB">
              <w:rPr>
                <w:rFonts w:ascii="Times New Roman" w:hAnsi="Times New Roman" w:cs="Times New Roman"/>
              </w:rPr>
              <w:t>Komatsu</w:t>
            </w:r>
            <w:proofErr w:type="spellEnd"/>
            <w:r w:rsidRPr="002A4CAB">
              <w:rPr>
                <w:rFonts w:ascii="Times New Roman" w:hAnsi="Times New Roman" w:cs="Times New Roman"/>
              </w:rPr>
              <w:t xml:space="preserve"> НМ400 и </w:t>
            </w:r>
            <w:proofErr w:type="spellStart"/>
            <w:r w:rsidRPr="002A4CAB">
              <w:rPr>
                <w:rFonts w:ascii="Times New Roman" w:hAnsi="Times New Roman" w:cs="Times New Roman"/>
              </w:rPr>
              <w:t>Bell</w:t>
            </w:r>
            <w:proofErr w:type="spellEnd"/>
            <w:r w:rsidRPr="002A4CAB">
              <w:rPr>
                <w:rFonts w:ascii="Times New Roman" w:hAnsi="Times New Roman" w:cs="Times New Roman"/>
              </w:rPr>
              <w:t xml:space="preserve"> B40D), в </w:t>
            </w:r>
            <w:proofErr w:type="gramStart"/>
            <w:r w:rsidRPr="002A4CAB">
              <w:rPr>
                <w:rFonts w:ascii="Times New Roman" w:hAnsi="Times New Roman" w:cs="Times New Roman"/>
              </w:rPr>
              <w:t>конструкции</w:t>
            </w:r>
            <w:proofErr w:type="gramEnd"/>
            <w:r w:rsidRPr="002A4CAB">
              <w:rPr>
                <w:rFonts w:ascii="Times New Roman" w:hAnsi="Times New Roman" w:cs="Times New Roman"/>
              </w:rPr>
              <w:t xml:space="preserve"> которых не предусмотрен козырек над кабиной?</w:t>
            </w:r>
          </w:p>
        </w:tc>
        <w:tc>
          <w:tcPr>
            <w:tcW w:w="9072" w:type="dxa"/>
            <w:hideMark/>
          </w:tcPr>
          <w:p w:rsidR="001E582C" w:rsidRPr="004636F5" w:rsidRDefault="001E582C" w:rsidP="004636F5">
            <w:pPr>
              <w:rPr>
                <w:rFonts w:ascii="Times New Roman" w:eastAsia="Times New Roman" w:hAnsi="Times New Roman" w:cs="Times New Roman"/>
                <w:color w:val="000000"/>
                <w:lang w:eastAsia="ru-RU"/>
              </w:rPr>
            </w:pPr>
            <w:r w:rsidRPr="004636F5">
              <w:rPr>
                <w:rFonts w:ascii="Times New Roman" w:eastAsia="Times New Roman" w:hAnsi="Times New Roman" w:cs="Times New Roman"/>
                <w:color w:val="000000"/>
                <w:lang w:eastAsia="ru-RU"/>
              </w:rPr>
              <w:t>На основании п. 1.</w:t>
            </w:r>
            <w:r w:rsidRPr="004636F5">
              <w:rPr>
                <w:rFonts w:ascii="Times New Roman" w:eastAsia="Times New Roman" w:hAnsi="Times New Roman" w:cs="Times New Roman"/>
                <w:lang w:eastAsia="ru-RU"/>
              </w:rPr>
              <w:t xml:space="preserve"> </w:t>
            </w:r>
            <w:proofErr w:type="gramStart"/>
            <w:r w:rsidRPr="004636F5">
              <w:rPr>
                <w:rFonts w:ascii="Times New Roman" w:eastAsia="Times New Roman" w:hAnsi="Times New Roman" w:cs="Times New Roman"/>
                <w:color w:val="000000"/>
                <w:lang w:eastAsia="ru-RU"/>
              </w:rPr>
              <w:t>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11.12.2013 № 599, устанавливают требования, направленные на обеспечение промышленной безопасности, предупреждение аварий, случаев производственного травматизма на объектах ведения горных работ и переработки негорючих, твердых полезных ископаемых".</w:t>
            </w:r>
            <w:proofErr w:type="gramEnd"/>
          </w:p>
          <w:p w:rsidR="001E582C" w:rsidRPr="004636F5" w:rsidRDefault="001E582C" w:rsidP="004636F5">
            <w:pPr>
              <w:rPr>
                <w:rFonts w:ascii="Times New Roman" w:eastAsia="Times New Roman" w:hAnsi="Times New Roman" w:cs="Times New Roman"/>
                <w:color w:val="000000"/>
                <w:lang w:eastAsia="ru-RU"/>
              </w:rPr>
            </w:pPr>
            <w:proofErr w:type="gramStart"/>
            <w:r w:rsidRPr="004636F5">
              <w:rPr>
                <w:rFonts w:ascii="Times New Roman" w:eastAsia="Times New Roman" w:hAnsi="Times New Roman" w:cs="Times New Roman"/>
                <w:color w:val="000000"/>
                <w:lang w:eastAsia="ru-RU"/>
              </w:rPr>
              <w:t>Согласно п. 56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11.12.2013 № 599 "Эксплуатация, обслуживание технических устройств, их монтаж и демонтаж должны производиться в соответствии с руководством по эксплуатации, техническими паспортами и другими нормативными документами заводов-изготовителей".</w:t>
            </w:r>
            <w:proofErr w:type="gramEnd"/>
            <w:r w:rsidRPr="004636F5">
              <w:rPr>
                <w:rFonts w:ascii="Times New Roman" w:eastAsia="Times New Roman" w:hAnsi="Times New Roman" w:cs="Times New Roman"/>
                <w:color w:val="000000"/>
                <w:lang w:eastAsia="ru-RU"/>
              </w:rPr>
              <w:t xml:space="preserve"> Внесение изменений в конструкцию технических устройств, не влияющих на показатели безопасности, должно осуществляться по согласованию с заводом-изготовителем.</w:t>
            </w:r>
          </w:p>
          <w:p w:rsidR="001E582C" w:rsidRPr="004636F5" w:rsidRDefault="001E582C" w:rsidP="004636F5">
            <w:pPr>
              <w:rPr>
                <w:rFonts w:ascii="Times New Roman" w:eastAsia="Times New Roman" w:hAnsi="Times New Roman" w:cs="Times New Roman"/>
                <w:color w:val="000000"/>
                <w:lang w:eastAsia="ru-RU"/>
              </w:rPr>
            </w:pPr>
            <w:proofErr w:type="gramStart"/>
            <w:r w:rsidRPr="004636F5">
              <w:rPr>
                <w:rFonts w:ascii="Times New Roman" w:eastAsia="Times New Roman" w:hAnsi="Times New Roman" w:cs="Times New Roman"/>
                <w:color w:val="000000"/>
                <w:lang w:eastAsia="ru-RU"/>
              </w:rPr>
              <w:t>Согласно п. 57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11.12.2013 № 599 "Технические устройства, применяемые на опасном производственном объекте, перед применением и в процессе эксплуатации подлежат экспертизе промышленной безопасности в установленном законодательством Российской Федерации порядке, если форма оценки соответствия таких технических устройств обязательным требованиям</w:t>
            </w:r>
            <w:proofErr w:type="gramEnd"/>
            <w:r w:rsidRPr="004636F5">
              <w:rPr>
                <w:rFonts w:ascii="Times New Roman" w:eastAsia="Times New Roman" w:hAnsi="Times New Roman" w:cs="Times New Roman"/>
                <w:color w:val="000000"/>
                <w:lang w:eastAsia="ru-RU"/>
              </w:rPr>
              <w:t xml:space="preserve"> к ним не </w:t>
            </w:r>
            <w:proofErr w:type="gramStart"/>
            <w:r w:rsidRPr="004636F5">
              <w:rPr>
                <w:rFonts w:ascii="Times New Roman" w:eastAsia="Times New Roman" w:hAnsi="Times New Roman" w:cs="Times New Roman"/>
                <w:color w:val="000000"/>
                <w:lang w:eastAsia="ru-RU"/>
              </w:rPr>
              <w:t>установлена</w:t>
            </w:r>
            <w:proofErr w:type="gramEnd"/>
            <w:r w:rsidRPr="004636F5">
              <w:rPr>
                <w:rFonts w:ascii="Times New Roman" w:eastAsia="Times New Roman" w:hAnsi="Times New Roman" w:cs="Times New Roman"/>
                <w:color w:val="000000"/>
                <w:lang w:eastAsia="ru-RU"/>
              </w:rPr>
              <w:t xml:space="preserve"> техническими регламентами".</w:t>
            </w:r>
          </w:p>
          <w:p w:rsidR="001E582C" w:rsidRPr="004636F5" w:rsidRDefault="001E582C" w:rsidP="004636F5">
            <w:pPr>
              <w:rPr>
                <w:rFonts w:ascii="Times New Roman" w:eastAsia="Times New Roman" w:hAnsi="Times New Roman" w:cs="Times New Roman"/>
                <w:color w:val="000000"/>
                <w:lang w:eastAsia="ru-RU"/>
              </w:rPr>
            </w:pPr>
            <w:r w:rsidRPr="004636F5">
              <w:rPr>
                <w:rFonts w:ascii="Times New Roman" w:eastAsia="Times New Roman" w:hAnsi="Times New Roman" w:cs="Times New Roman"/>
                <w:color w:val="000000"/>
                <w:lang w:eastAsia="ru-RU"/>
              </w:rPr>
              <w:t>На основании "</w:t>
            </w:r>
            <w:proofErr w:type="gramStart"/>
            <w:r w:rsidRPr="004636F5">
              <w:rPr>
                <w:rFonts w:ascii="Times New Roman" w:eastAsia="Times New Roman" w:hAnsi="Times New Roman" w:cs="Times New Roman"/>
                <w:color w:val="000000"/>
                <w:lang w:eastAsia="ru-RU"/>
              </w:rPr>
              <w:t>ТР</w:t>
            </w:r>
            <w:proofErr w:type="gramEnd"/>
            <w:r w:rsidRPr="004636F5">
              <w:rPr>
                <w:rFonts w:ascii="Times New Roman" w:eastAsia="Times New Roman" w:hAnsi="Times New Roman" w:cs="Times New Roman"/>
                <w:color w:val="000000"/>
                <w:lang w:eastAsia="ru-RU"/>
              </w:rPr>
              <w:t xml:space="preserve"> ТС 010/2011. Технического регламента Таможенного союза. О безопасности машин и оборудования" приложение 3 , "</w:t>
            </w:r>
            <w:r w:rsidRPr="004636F5">
              <w:rPr>
                <w:rFonts w:ascii="Times New Roman" w:eastAsia="Times New Roman" w:hAnsi="Times New Roman" w:cs="Times New Roman"/>
                <w:lang w:eastAsia="ru-RU"/>
              </w:rPr>
              <w:t xml:space="preserve"> </w:t>
            </w:r>
            <w:r w:rsidRPr="004636F5">
              <w:rPr>
                <w:rFonts w:ascii="Times New Roman" w:eastAsia="Times New Roman" w:hAnsi="Times New Roman" w:cs="Times New Roman"/>
                <w:color w:val="000000"/>
                <w:lang w:eastAsia="ru-RU"/>
              </w:rPr>
              <w:t>Машины для землеройных, мелиоративных работ, разработки и обслуживания карьеров формой соответствия является декларирование.</w:t>
            </w:r>
          </w:p>
          <w:p w:rsidR="001E582C" w:rsidRPr="00C20008" w:rsidRDefault="001E582C" w:rsidP="004636F5">
            <w:pPr>
              <w:rPr>
                <w:rFonts w:ascii="Times New Roman" w:eastAsia="Calibri" w:hAnsi="Times New Roman"/>
              </w:rPr>
            </w:pPr>
            <w:proofErr w:type="gramStart"/>
            <w:r w:rsidRPr="004636F5">
              <w:rPr>
                <w:rFonts w:ascii="Times New Roman" w:eastAsia="Times New Roman" w:hAnsi="Times New Roman" w:cs="Times New Roman"/>
                <w:color w:val="000000"/>
                <w:lang w:eastAsia="ru-RU"/>
              </w:rPr>
              <w:t>Согласно п.737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Ростехнадзора от 11.12.2013 № 599, при отсутствии устройств защиты (козырька над кабиной) водитель автомобиля обязан выйти на время загрузки из кабины и находиться за пределами максимального радиуса опасной зоны экскаватора (погрузчика).</w:t>
            </w:r>
            <w:proofErr w:type="gramEnd"/>
          </w:p>
        </w:tc>
      </w:tr>
      <w:tr w:rsidR="001E582C" w:rsidRPr="00242EAC" w:rsidTr="001E582C">
        <w:trPr>
          <w:trHeight w:val="270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На металлургическом заводе имеется участок по переработке металлургических шлаков, но также предусмотрен процесс флотационного обогащения. Какими Федеральными нормами и правилами в области промышленной безопасности в данном случае руководствоваться: «Правилами безопасности при ведении горных работ и переработке твердых полезных ископаемых», утвержденными приказом Ростехнадзора от 11.12.2013 №599 или «Правилами безопасности при получении, транспортировании, использовании расплавов черных и цветных металлов и сплавов на основе этих расплавов», утвержденными приказом Ростехнадзора от 30.12.2013 №656?</w:t>
            </w:r>
          </w:p>
        </w:tc>
        <w:tc>
          <w:tcPr>
            <w:tcW w:w="9072" w:type="dxa"/>
            <w:hideMark/>
          </w:tcPr>
          <w:p w:rsidR="001E582C" w:rsidRPr="004636F5" w:rsidRDefault="001E582C" w:rsidP="004636F5">
            <w:pPr>
              <w:rPr>
                <w:rFonts w:ascii="Times New Roman" w:hAnsi="Times New Roman" w:cs="Times New Roman"/>
              </w:rPr>
            </w:pPr>
            <w:proofErr w:type="gramStart"/>
            <w:r w:rsidRPr="004636F5">
              <w:rPr>
                <w:rFonts w:ascii="Times New Roman" w:hAnsi="Times New Roman" w:cs="Times New Roman"/>
              </w:rPr>
              <w:t>В соответствии с п.11 приказа Ростехнадзора от 25.11.2016г.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вступившим в законную силу с 01.01.2018г., по результатам идентификации эксплуатирующая организация присваивает опасному производственному объекту наименование (именной код объекта) в соответствии с приложением N 1 к настоящим Требованиям с</w:t>
            </w:r>
            <w:proofErr w:type="gramEnd"/>
            <w:r w:rsidRPr="004636F5">
              <w:rPr>
                <w:rFonts w:ascii="Times New Roman" w:hAnsi="Times New Roman" w:cs="Times New Roman"/>
              </w:rPr>
              <w:t xml:space="preserve"> учетом особенностей идентификации, установленных настоящими Требованиями.</w:t>
            </w:r>
          </w:p>
          <w:p w:rsidR="001E582C" w:rsidRPr="004636F5" w:rsidRDefault="001E582C" w:rsidP="004636F5">
            <w:pPr>
              <w:rPr>
                <w:rFonts w:ascii="Times New Roman" w:hAnsi="Times New Roman" w:cs="Times New Roman"/>
              </w:rPr>
            </w:pPr>
            <w:r w:rsidRPr="004636F5">
              <w:rPr>
                <w:rFonts w:ascii="Times New Roman" w:hAnsi="Times New Roman" w:cs="Times New Roman"/>
              </w:rPr>
              <w:t>Присвоение наименования опасному производственному объекту осуществляется в соответствии с признаком опасности, наиболее полно характеризующим деятельность, осуществляемую на объекте.</w:t>
            </w:r>
          </w:p>
          <w:p w:rsidR="001E582C" w:rsidRPr="004636F5" w:rsidRDefault="001E582C" w:rsidP="004636F5">
            <w:pPr>
              <w:rPr>
                <w:rFonts w:ascii="Times New Roman" w:hAnsi="Times New Roman" w:cs="Times New Roman"/>
              </w:rPr>
            </w:pPr>
            <w:r w:rsidRPr="004636F5">
              <w:rPr>
                <w:rFonts w:ascii="Times New Roman" w:hAnsi="Times New Roman" w:cs="Times New Roman"/>
              </w:rPr>
              <w:t>Для процесса флотационного обогащения возможно присвоение цифрового кода объекта</w:t>
            </w:r>
          </w:p>
          <w:p w:rsidR="001E582C" w:rsidRPr="004636F5" w:rsidRDefault="001E582C" w:rsidP="004636F5">
            <w:pPr>
              <w:rPr>
                <w:rFonts w:ascii="Times New Roman" w:hAnsi="Times New Roman" w:cs="Times New Roman"/>
              </w:rPr>
            </w:pPr>
            <w:r w:rsidRPr="004636F5">
              <w:rPr>
                <w:rFonts w:ascii="Times New Roman" w:hAnsi="Times New Roman" w:cs="Times New Roman"/>
              </w:rPr>
              <w:t>на основании приложения № 1 «Перечень типовых наименований (именных кодов) опасных производственных объектов, присваиваемых по итогам проведения идентификации. Особенности идентификации отдельных опасных производственных объектов» используются в разделе № 2 (Опасные производственные объекты горнорудной и нерудной промышленности) или разделе № 13 (Опасные производственные объекты, где получаются, транспортируются, используются расплавы черных и цветных металлов, сплавы на основе этих расплавов).</w:t>
            </w:r>
          </w:p>
          <w:p w:rsidR="001E582C" w:rsidRPr="004636F5" w:rsidRDefault="001E582C" w:rsidP="004636F5">
            <w:pPr>
              <w:rPr>
                <w:rFonts w:ascii="Times New Roman" w:hAnsi="Times New Roman" w:cs="Times New Roman"/>
              </w:rPr>
            </w:pPr>
            <w:r w:rsidRPr="004636F5">
              <w:rPr>
                <w:rFonts w:ascii="Times New Roman" w:hAnsi="Times New Roman" w:cs="Times New Roman"/>
              </w:rPr>
              <w:t xml:space="preserve">         На основании присвоенного цифрового кода объекта необходимо руководствоваться соответствующими Федеральными нормами и правилами.</w:t>
            </w:r>
          </w:p>
          <w:p w:rsidR="001E582C" w:rsidRPr="002A4CAB" w:rsidRDefault="001E582C" w:rsidP="004636F5">
            <w:pPr>
              <w:rPr>
                <w:rFonts w:ascii="Times New Roman" w:hAnsi="Times New Roman" w:cs="Times New Roman"/>
              </w:rPr>
            </w:pPr>
            <w:proofErr w:type="spellStart"/>
            <w:proofErr w:type="gramStart"/>
            <w:r w:rsidRPr="004636F5">
              <w:rPr>
                <w:rFonts w:ascii="Times New Roman" w:hAnsi="Times New Roman" w:cs="Times New Roman"/>
              </w:rPr>
              <w:t>Флота́ция</w:t>
            </w:r>
            <w:proofErr w:type="spellEnd"/>
            <w:proofErr w:type="gramEnd"/>
            <w:r w:rsidRPr="004636F5">
              <w:rPr>
                <w:rFonts w:ascii="Times New Roman" w:hAnsi="Times New Roman" w:cs="Times New Roman"/>
              </w:rPr>
              <w:t xml:space="preserve"> (фр.  </w:t>
            </w:r>
            <w:proofErr w:type="spellStart"/>
            <w:r w:rsidRPr="004636F5">
              <w:rPr>
                <w:rFonts w:ascii="Times New Roman" w:hAnsi="Times New Roman" w:cs="Times New Roman"/>
              </w:rPr>
              <w:t>flottation</w:t>
            </w:r>
            <w:proofErr w:type="spellEnd"/>
            <w:r w:rsidRPr="004636F5">
              <w:rPr>
                <w:rFonts w:ascii="Times New Roman" w:hAnsi="Times New Roman" w:cs="Times New Roman"/>
              </w:rPr>
              <w:t xml:space="preserve">, от </w:t>
            </w:r>
            <w:proofErr w:type="spellStart"/>
            <w:r w:rsidRPr="004636F5">
              <w:rPr>
                <w:rFonts w:ascii="Times New Roman" w:hAnsi="Times New Roman" w:cs="Times New Roman"/>
              </w:rPr>
              <w:t>flotter</w:t>
            </w:r>
            <w:proofErr w:type="spellEnd"/>
            <w:r w:rsidRPr="004636F5">
              <w:rPr>
                <w:rFonts w:ascii="Times New Roman" w:hAnsi="Times New Roman" w:cs="Times New Roman"/>
              </w:rPr>
              <w:t xml:space="preserve"> — плавать) — один из методов обогащения полезных ископаемых, который основан на различии способностей минералов удерживаться на межфазовой поверхности, обусловленный различием в удельных поверхностных энергиях.</w:t>
            </w:r>
          </w:p>
        </w:tc>
      </w:tr>
      <w:tr w:rsidR="001E582C" w:rsidRPr="00242EAC" w:rsidTr="001E582C">
        <w:trPr>
          <w:trHeight w:val="429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Требуется ли проведение переаттестации по промышленной безопасности в случае перевода сотрудника из одной должности на другую, если область аттестации не изменилась (например, с должности мастер </w:t>
            </w:r>
            <w:proofErr w:type="spellStart"/>
            <w:r w:rsidRPr="002A4CAB">
              <w:rPr>
                <w:rFonts w:ascii="Times New Roman" w:hAnsi="Times New Roman" w:cs="Times New Roman"/>
              </w:rPr>
              <w:t>энергослужбы</w:t>
            </w:r>
            <w:proofErr w:type="spellEnd"/>
            <w:r w:rsidRPr="002A4CAB">
              <w:rPr>
                <w:rFonts w:ascii="Times New Roman" w:hAnsi="Times New Roman" w:cs="Times New Roman"/>
              </w:rPr>
              <w:t xml:space="preserve"> на должность главный энергетик)?</w:t>
            </w:r>
          </w:p>
        </w:tc>
        <w:tc>
          <w:tcPr>
            <w:tcW w:w="9072" w:type="dxa"/>
            <w:hideMark/>
          </w:tcPr>
          <w:p w:rsidR="001E582C" w:rsidRPr="002A4CAB" w:rsidRDefault="001E582C" w:rsidP="00242EAC">
            <w:pPr>
              <w:rPr>
                <w:rFonts w:ascii="Times New Roman" w:hAnsi="Times New Roman" w:cs="Times New Roman"/>
              </w:rPr>
            </w:pPr>
            <w:proofErr w:type="gramStart"/>
            <w:r w:rsidRPr="002A4CAB">
              <w:rPr>
                <w:rFonts w:ascii="Times New Roman" w:hAnsi="Times New Roman" w:cs="Times New Roman"/>
              </w:rPr>
              <w:t>На основании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29.01.2007г. № 37 (далее - Положение), первичная аттестация специалистов проводится не позднее одного месяца: при переходе из одной организации в другую, если при осуществлении должностных обязанностей на работе в</w:t>
            </w:r>
            <w:proofErr w:type="gramEnd"/>
            <w:r w:rsidRPr="002A4CAB">
              <w:rPr>
                <w:rFonts w:ascii="Times New Roman" w:hAnsi="Times New Roman" w:cs="Times New Roman"/>
              </w:rPr>
              <w:t xml:space="preserve"> данной организации требуется проведение аттестации по другим областям аттестации.</w:t>
            </w:r>
            <w:r w:rsidRPr="002A4CAB">
              <w:rPr>
                <w:rFonts w:ascii="Times New Roman" w:hAnsi="Times New Roman" w:cs="Times New Roman"/>
              </w:rPr>
              <w:br/>
              <w:t>Периодическая аттестация специалистов проводится не реже чем один раз в пять лет. Если в нормативном правовом акте в сфере деятельности Федеральной службы по экологическому, технологическому и атомному надзору установлены иные сроки периодической аттестации, чем предусмотренные настоящим Положением, то применяются нормы настоящего Положения.</w:t>
            </w:r>
            <w:r w:rsidRPr="002A4CAB">
              <w:rPr>
                <w:rFonts w:ascii="Times New Roman" w:hAnsi="Times New Roman" w:cs="Times New Roman"/>
              </w:rPr>
              <w:br/>
              <w:t>Из выше сказанного следует, что при переходе из одной организации в другую Вы можете использовать действующую аттестацию по данным областям аттестации с предыдущей организации до конца срока ее действия в качестве аттестованного специалиста в новой организации. Если должностные обязанности в новой организации требуют проведение аттестации по другим областям аттестации, необходимо аттестоваться на соответствующие области.</w:t>
            </w:r>
          </w:p>
        </w:tc>
      </w:tr>
      <w:tr w:rsidR="001E582C" w:rsidRPr="00242EAC" w:rsidTr="001E582C">
        <w:trPr>
          <w:trHeight w:val="4387"/>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t xml:space="preserve">В случае выявления незначительных отклонения от проектной документации, получившей положительное заключение государственной экспертизы, при осуществлении государственного строительного надзора для получения </w:t>
            </w:r>
            <w:proofErr w:type="gramStart"/>
            <w:r w:rsidRPr="002A4CAB">
              <w:rPr>
                <w:rFonts w:ascii="Times New Roman" w:hAnsi="Times New Roman" w:cs="Times New Roman"/>
              </w:rPr>
              <w:t>заключения</w:t>
            </w:r>
            <w:proofErr w:type="gramEnd"/>
            <w:r w:rsidRPr="002A4CAB">
              <w:rPr>
                <w:rFonts w:ascii="Times New Roman" w:hAnsi="Times New Roman" w:cs="Times New Roman"/>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необходимо ли вносить изменения в проектную документацию и заново проходить государственную экспертизу? Регламентировано ли нормативно-правовым актом значительность отступлений построенных объектов капитального строительства от проектной документации?</w:t>
            </w:r>
          </w:p>
        </w:tc>
        <w:tc>
          <w:tcPr>
            <w:tcW w:w="9072" w:type="dxa"/>
            <w:hideMark/>
          </w:tcPr>
          <w:p w:rsidR="001E582C" w:rsidRPr="002A4CAB" w:rsidRDefault="001E582C" w:rsidP="00242EAC">
            <w:pPr>
              <w:spacing w:after="200"/>
              <w:rPr>
                <w:rFonts w:ascii="Times New Roman" w:hAnsi="Times New Roman" w:cs="Times New Roman"/>
              </w:rPr>
            </w:pPr>
            <w:r w:rsidRPr="002A4CAB">
              <w:rPr>
                <w:rFonts w:ascii="Times New Roman" w:hAnsi="Times New Roman" w:cs="Times New Roman"/>
              </w:rPr>
              <w:t xml:space="preserve">Порядок осуществления государственного строительного надзора установлен постановлением Правительства Российской Федерации от 01.02.2006 № 54 «О государственном строительном надзоре в Российской Федерации» (далее - Постановление № 54). </w:t>
            </w:r>
            <w:proofErr w:type="gramStart"/>
            <w:r w:rsidRPr="002A4CAB">
              <w:rPr>
                <w:rFonts w:ascii="Times New Roman" w:hAnsi="Times New Roman" w:cs="Times New Roman"/>
              </w:rPr>
              <w:t>В соответствии с пунктом 17 Постановления № 54 орган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соответствия выполняемых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w:t>
            </w:r>
            <w:proofErr w:type="gramEnd"/>
            <w:r w:rsidRPr="002A4CAB">
              <w:rPr>
                <w:rFonts w:ascii="Times New Roman" w:hAnsi="Times New Roman" w:cs="Times New Roman"/>
              </w:rPr>
              <w:t xml:space="preserve"> используемых энергетических ресурсов, либо такие нарушения были устранены до даты выдачи заключения о соответствии.</w:t>
            </w:r>
            <w:r w:rsidRPr="002A4CAB">
              <w:rPr>
                <w:rFonts w:ascii="Times New Roman" w:hAnsi="Times New Roman" w:cs="Times New Roman"/>
              </w:rPr>
              <w:br/>
              <w:t xml:space="preserve">При этом частью 6 статьи 52 Кодекса установлена обязанность лица, осуществляющего строительство, осуществлять строительство, реконструкцию, капитальный ремонт объекта капитального строительства в соответствии с проектной документацией. Вместе с тем, в соответствии с частью 7 статьи 52 Градостроительного кодекса Российской Федерации (далее - Кодекс) отклонение параметров объекта капитального строительства от проектной документации, если такая необходимость выявилась в процессе строительства, допускается </w:t>
            </w:r>
            <w:r w:rsidRPr="002A4CAB">
              <w:rPr>
                <w:rFonts w:ascii="Times New Roman" w:hAnsi="Times New Roman" w:cs="Times New Roman"/>
              </w:rPr>
              <w:lastRenderedPageBreak/>
              <w:t>только на основании вновь утвержденной застройщиком или заказчиком проектной документации после внесения в нее соответствующих изменений.</w:t>
            </w:r>
            <w:r w:rsidRPr="002A4CAB">
              <w:rPr>
                <w:rFonts w:ascii="Times New Roman" w:hAnsi="Times New Roman" w:cs="Times New Roman"/>
              </w:rPr>
              <w:br/>
              <w:t xml:space="preserve">Внесение изменений в проектную документацию в процессе строительства, реконструкции, капитального ремонта </w:t>
            </w:r>
            <w:proofErr w:type="spellStart"/>
            <w:r w:rsidRPr="002A4CAB">
              <w:rPr>
                <w:rFonts w:ascii="Times New Roman" w:hAnsi="Times New Roman" w:cs="Times New Roman"/>
              </w:rPr>
              <w:t>обьекта</w:t>
            </w:r>
            <w:proofErr w:type="spellEnd"/>
            <w:r w:rsidRPr="002A4CAB">
              <w:rPr>
                <w:rFonts w:ascii="Times New Roman" w:hAnsi="Times New Roman" w:cs="Times New Roman"/>
              </w:rPr>
              <w:t xml:space="preserve"> капитального строительства может осуществляться физическими или юридическими лицами, ранее осуществившими подготовку проектной документации объекта капитального строительства.</w:t>
            </w:r>
            <w:r w:rsidRPr="002A4CAB">
              <w:rPr>
                <w:rFonts w:ascii="Times New Roman" w:hAnsi="Times New Roman" w:cs="Times New Roman"/>
              </w:rPr>
              <w:br/>
            </w:r>
            <w:proofErr w:type="gramStart"/>
            <w:r w:rsidRPr="002A4CAB">
              <w:rPr>
                <w:rFonts w:ascii="Times New Roman" w:hAnsi="Times New Roman" w:cs="Times New Roman"/>
              </w:rPr>
              <w:t>Дополнительно сообщаем, что в соответствии с требованиями части 3.5 статьи 49 «Градостроительного кодекса Российской Федерацию) от 29 декабря 2004 г. № 190-ФЗ, подтверждением того, что изменения, внесенное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w:t>
            </w:r>
            <w:proofErr w:type="gramEnd"/>
            <w:r w:rsidRPr="002A4CAB">
              <w:rPr>
                <w:rFonts w:ascii="Times New Roman" w:hAnsi="Times New Roman" w:cs="Times New Roman"/>
              </w:rPr>
              <w:t xml:space="preserve"> изменения. При этом подготовка указанного заключения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2A4CAB">
              <w:rPr>
                <w:rFonts w:ascii="Times New Roman" w:hAnsi="Times New Roman" w:cs="Times New Roman"/>
              </w:rPr>
              <w:br/>
              <w:t xml:space="preserve">Минстроем России подготовлен Приказ «О подготовке заключения о признании проектной документации модифицированной проектной документацией» (далее - Приказ), который до настоящего времени не прошел государственную регистрацию в Министерстве юстиции Российской </w:t>
            </w:r>
            <w:proofErr w:type="gramStart"/>
            <w:r w:rsidRPr="002A4CAB">
              <w:rPr>
                <w:rFonts w:ascii="Times New Roman" w:hAnsi="Times New Roman" w:cs="Times New Roman"/>
              </w:rPr>
              <w:t>Федерации</w:t>
            </w:r>
            <w:proofErr w:type="gramEnd"/>
            <w:r w:rsidRPr="002A4CAB">
              <w:rPr>
                <w:rFonts w:ascii="Times New Roman" w:hAnsi="Times New Roman" w:cs="Times New Roman"/>
              </w:rPr>
              <w:br/>
              <w:t>Таким образом, до вступления в законную силу Приказа, орган исполнительной власти или организации, проводившие экспертизу проектной документации, в которую внесены изменения, выдать заключение подтверждающее,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не имеет правовых оснований.</w:t>
            </w:r>
            <w:r w:rsidRPr="002A4CAB">
              <w:rPr>
                <w:rFonts w:ascii="Times New Roman" w:hAnsi="Times New Roman" w:cs="Times New Roman"/>
              </w:rPr>
              <w:br/>
            </w:r>
            <w:proofErr w:type="gramStart"/>
            <w:r w:rsidRPr="002A4CAB">
              <w:rPr>
                <w:rFonts w:ascii="Times New Roman" w:hAnsi="Times New Roman" w:cs="Times New Roman"/>
              </w:rPr>
              <w:t>Иными словами до вступления в силу Приказа застройщик (заказчик) может внести в проектную документацию изменения, при этом решение о том, что внесенные в проектную документацию изменения не затрагивают конструктивные и другие характеристики надежности и безопасности объекта капитального строительства, принимает застройщик (заказчик) по согласованию с лицом, осуществляющим внесение изменений в проектную документацию, которые в соответствии со статьей 60 Градостроительного кодекса Российской</w:t>
            </w:r>
            <w:proofErr w:type="gramEnd"/>
            <w:r w:rsidRPr="002A4CAB">
              <w:rPr>
                <w:rFonts w:ascii="Times New Roman" w:hAnsi="Times New Roman" w:cs="Times New Roman"/>
              </w:rPr>
              <w:t xml:space="preserve"> Федерации несут ответственность по возмещению вреда, причинённого вследствие недостатков работ по подготовке проектной документации.</w:t>
            </w:r>
          </w:p>
        </w:tc>
      </w:tr>
      <w:tr w:rsidR="001E582C" w:rsidRPr="00242EAC" w:rsidTr="001E582C">
        <w:trPr>
          <w:trHeight w:val="558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До 01.01.2014 нормативный срок эксплуатации зданий и сооружений определялся по требованиям ГОСТ 27751-88 «Надежность строительных конструкций и оснований».</w:t>
            </w:r>
            <w:r w:rsidRPr="002A4CAB">
              <w:rPr>
                <w:rFonts w:ascii="Times New Roman" w:hAnsi="Times New Roman" w:cs="Times New Roman"/>
              </w:rPr>
              <w:br/>
            </w:r>
            <w:r w:rsidRPr="002A4CAB">
              <w:rPr>
                <w:rFonts w:ascii="Times New Roman" w:hAnsi="Times New Roman" w:cs="Times New Roman"/>
                <w:bCs/>
              </w:rPr>
              <w:t>1.1</w:t>
            </w:r>
            <w:proofErr w:type="gramStart"/>
            <w:r w:rsidRPr="002A4CAB">
              <w:rPr>
                <w:rFonts w:ascii="Times New Roman" w:hAnsi="Times New Roman" w:cs="Times New Roman"/>
                <w:bCs/>
              </w:rPr>
              <w:t xml:space="preserve">  Р</w:t>
            </w:r>
            <w:proofErr w:type="gramEnd"/>
            <w:r w:rsidRPr="002A4CAB">
              <w:rPr>
                <w:rFonts w:ascii="Times New Roman" w:hAnsi="Times New Roman" w:cs="Times New Roman"/>
                <w:bCs/>
              </w:rPr>
              <w:t>аспространяются ли требования ФНП «Правила проведения экспертизы промышленной безопасности», утвержденных Приказом Ростехнадзора от 14.11.2013 № 538 на здания и сооружения, введенные в эксплуатацию до 01.01.2014 года, по требованиям указания в проектной документации срока эксплуатации зданий и сооружений при условии, что они были спроектированы в соответствии требованиям ГОСТ 27751-88 «Надежность строительных конструкций и оснований» и нормативный срок эксплуатации зданий и сооружений не истек?</w:t>
            </w:r>
            <w:r w:rsidRPr="002A4CAB">
              <w:rPr>
                <w:rFonts w:ascii="Times New Roman" w:hAnsi="Times New Roman" w:cs="Times New Roman"/>
                <w:bCs/>
              </w:rPr>
              <w:br/>
              <w:t>1.2</w:t>
            </w:r>
            <w:proofErr w:type="gramStart"/>
            <w:r w:rsidRPr="002A4CAB">
              <w:rPr>
                <w:rFonts w:ascii="Times New Roman" w:hAnsi="Times New Roman" w:cs="Times New Roman"/>
                <w:bCs/>
              </w:rPr>
              <w:t xml:space="preserve">  Т</w:t>
            </w:r>
            <w:proofErr w:type="gramEnd"/>
            <w:r w:rsidRPr="002A4CAB">
              <w:rPr>
                <w:rFonts w:ascii="Times New Roman" w:hAnsi="Times New Roman" w:cs="Times New Roman"/>
                <w:bCs/>
              </w:rPr>
              <w:t>ребуется ли проведение экспертизы промышленной безопасности здания и сооружения на опасном производственном объекте, в случае если в проектную документацию эксплуатируемого здания внести изменение и указать срок его эксплуатации?</w:t>
            </w:r>
          </w:p>
        </w:tc>
        <w:tc>
          <w:tcPr>
            <w:tcW w:w="9072" w:type="dxa"/>
            <w:hideMark/>
          </w:tcPr>
          <w:p w:rsidR="001E582C" w:rsidRPr="002A4CAB" w:rsidRDefault="001E582C" w:rsidP="00242EAC">
            <w:pPr>
              <w:rPr>
                <w:rFonts w:ascii="Times New Roman" w:hAnsi="Times New Roman" w:cs="Times New Roman"/>
              </w:rPr>
            </w:pPr>
            <w:proofErr w:type="gramStart"/>
            <w:r w:rsidRPr="002A4CAB">
              <w:rPr>
                <w:rFonts w:ascii="Times New Roman" w:hAnsi="Times New Roman" w:cs="Times New Roman"/>
              </w:rPr>
              <w:t>1.1 Действия ФНП «Правила проведения экспертизы промышленной безопасности», утвержденных Приказом Ростехнадзора от 14.11.2013 № 538 распространяются на здания и сооружения, введенные в эксплуатацию до 01.01.2014, согласно пункта 7 ФНП,  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 подлежат экспертизе, в случае отсутствия проектной документации</w:t>
            </w:r>
            <w:proofErr w:type="gramEnd"/>
            <w:r w:rsidRPr="002A4CAB">
              <w:rPr>
                <w:rFonts w:ascii="Times New Roman" w:hAnsi="Times New Roman" w:cs="Times New Roman"/>
              </w:rPr>
              <w:t xml:space="preserve">, либо отсутствия в проектной документации данных о сроке эксплуатации здания или сооружения. </w:t>
            </w:r>
            <w:proofErr w:type="gramStart"/>
            <w:r w:rsidRPr="002A4CAB">
              <w:rPr>
                <w:rFonts w:ascii="Times New Roman" w:hAnsi="Times New Roman" w:cs="Times New Roman"/>
              </w:rPr>
              <w:t>В случае если в проектной документации при определении срока служба дана ссылка на ГОСТ 27751-88 «Надежность строительных конструкций и оснований», то срок службы  рассчитывается в соответствии с вышеуказанным ГОСТом.</w:t>
            </w:r>
            <w:r w:rsidRPr="002A4CAB">
              <w:rPr>
                <w:rFonts w:ascii="Times New Roman" w:hAnsi="Times New Roman" w:cs="Times New Roman"/>
              </w:rPr>
              <w:br/>
            </w:r>
            <w:r w:rsidRPr="002A4CAB">
              <w:rPr>
                <w:rFonts w:ascii="Times New Roman" w:hAnsi="Times New Roman" w:cs="Times New Roman"/>
              </w:rPr>
              <w:br/>
              <w:t>1.2 Действующими нормативно-правовыми актами не предусмотрено внесение изменений в проектную документацию эксплуатируемого здания, из этого следует, что в случае отсутствия проектной документации срока службы здания и сооружения, необходимо  проводить экспертизу промышленной</w:t>
            </w:r>
            <w:proofErr w:type="gramEnd"/>
            <w:r w:rsidRPr="002A4CAB">
              <w:rPr>
                <w:rFonts w:ascii="Times New Roman" w:hAnsi="Times New Roman" w:cs="Times New Roman"/>
              </w:rPr>
              <w:t xml:space="preserve"> безопасности.</w:t>
            </w:r>
            <w:r w:rsidRPr="002A4CAB">
              <w:rPr>
                <w:rFonts w:ascii="Times New Roman" w:hAnsi="Times New Roman" w:cs="Times New Roman"/>
              </w:rPr>
              <w:br/>
              <w:t xml:space="preserve">      В случае</w:t>
            </w:r>
            <w:proofErr w:type="gramStart"/>
            <w:r w:rsidRPr="002A4CAB">
              <w:rPr>
                <w:rFonts w:ascii="Times New Roman" w:hAnsi="Times New Roman" w:cs="Times New Roman"/>
              </w:rPr>
              <w:t>,</w:t>
            </w:r>
            <w:proofErr w:type="gramEnd"/>
            <w:r w:rsidRPr="002A4CAB">
              <w:rPr>
                <w:rFonts w:ascii="Times New Roman" w:hAnsi="Times New Roman" w:cs="Times New Roman"/>
              </w:rPr>
              <w:t xml:space="preserve"> если организации необходимо указать срок службы в проектной документации  на введённые в эксплуатацию здания и сооружения, для этого рекомендуется проведение реконструкции ОПО, в соответствии с Градостроительным кодексом РФ, при которой будет разработана проектная документация с указанием срока службы зданий и сооружений.</w:t>
            </w:r>
          </w:p>
        </w:tc>
      </w:tr>
      <w:tr w:rsidR="001E582C" w:rsidRPr="00242EAC" w:rsidTr="001E582C">
        <w:trPr>
          <w:trHeight w:val="5580"/>
        </w:trPr>
        <w:tc>
          <w:tcPr>
            <w:tcW w:w="4394" w:type="dxa"/>
            <w:hideMark/>
          </w:tcPr>
          <w:p w:rsidR="001E582C" w:rsidRPr="002A4CAB" w:rsidRDefault="001E582C">
            <w:pPr>
              <w:rPr>
                <w:rFonts w:ascii="Times New Roman" w:hAnsi="Times New Roman" w:cs="Times New Roman"/>
                <w:bCs/>
              </w:rPr>
            </w:pPr>
            <w:proofErr w:type="gramStart"/>
            <w:r w:rsidRPr="002A4CAB">
              <w:rPr>
                <w:rFonts w:ascii="Times New Roman" w:hAnsi="Times New Roman" w:cs="Times New Roman"/>
                <w:bCs/>
              </w:rPr>
              <w:lastRenderedPageBreak/>
              <w:t>Согласно пункту 12 Федеральных норм и правил в области промышленной безопасности "Общие требования к обоснованию безопасности опасного производственного объекта", утвержденных Приказом Ростехнадзора от 15.07.2013 N 306 (далее - Федеральные нормы и правила), разработка обоснования безопасности проводится в соответствии с техническим заданием лицом, осуществляющим подготовку проектной документации на строительство, реконструкцию опасного производственного объекта.</w:t>
            </w:r>
            <w:proofErr w:type="gramEnd"/>
            <w:r w:rsidRPr="002A4CAB">
              <w:rPr>
                <w:rFonts w:ascii="Times New Roman" w:hAnsi="Times New Roman" w:cs="Times New Roman"/>
                <w:bCs/>
              </w:rPr>
              <w:t xml:space="preserve"> </w:t>
            </w:r>
            <w:proofErr w:type="gramStart"/>
            <w:r w:rsidRPr="002A4CAB">
              <w:rPr>
                <w:rFonts w:ascii="Times New Roman" w:hAnsi="Times New Roman" w:cs="Times New Roman"/>
                <w:bCs/>
              </w:rPr>
              <w:t>Возможно</w:t>
            </w:r>
            <w:proofErr w:type="gramEnd"/>
            <w:r w:rsidRPr="002A4CAB">
              <w:rPr>
                <w:rFonts w:ascii="Times New Roman" w:hAnsi="Times New Roman" w:cs="Times New Roman"/>
                <w:bCs/>
              </w:rPr>
              <w:t xml:space="preserve"> ли разработать обоснование безопасности для действующего опасного производственного объекта, эксплуатация которого осуществляется с отступлениями от требований промышленной безопасности к эксплуатации, без разработки новой проектной документации и реконструкции данного ОПО?</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t>В соответствии  с п. 4 ст. 3  Федерального закона от 21 июля 1997 г. N 116-ФЗ «О промышленной безопасности опасных производственных объектов»:</w:t>
            </w:r>
            <w:r w:rsidRPr="002A4CAB">
              <w:rPr>
                <w:rFonts w:ascii="Times New Roman" w:hAnsi="Times New Roman" w:cs="Times New Roman"/>
              </w:rPr>
              <w:br/>
              <w:t xml:space="preserve"> В случае</w:t>
            </w:r>
            <w:proofErr w:type="gramStart"/>
            <w:r w:rsidRPr="002A4CAB">
              <w:rPr>
                <w:rFonts w:ascii="Times New Roman" w:hAnsi="Times New Roman" w:cs="Times New Roman"/>
              </w:rPr>
              <w:t>,</w:t>
            </w:r>
            <w:proofErr w:type="gramEnd"/>
            <w:r w:rsidRPr="002A4CAB">
              <w:rPr>
                <w:rFonts w:ascii="Times New Roman" w:hAnsi="Times New Roman" w:cs="Times New Roman"/>
              </w:rPr>
              <w:t xml:space="preserve">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 (в редакции, введенной в действие с 18 марта 2017 года Федеральным законом от 7 марта 2017 года N 31-ФЗ).</w:t>
            </w:r>
            <w:r w:rsidRPr="002A4CAB">
              <w:rPr>
                <w:rFonts w:ascii="Times New Roman" w:hAnsi="Times New Roman" w:cs="Times New Roman"/>
              </w:rPr>
              <w:br/>
            </w:r>
            <w:proofErr w:type="gramStart"/>
            <w:r w:rsidRPr="002A4CAB">
              <w:rPr>
                <w:rFonts w:ascii="Times New Roman" w:hAnsi="Times New Roman" w:cs="Times New Roman"/>
              </w:rPr>
              <w:t>Также, в соответствии с  пунктом 12 Федеральных норм и правил в области промышленной безопасности «Общие требования к обоснованию безопасности опасного производственного объекта», утвержденных Приказом Ростехнадзора от 15.07.2013 N 306, разработка обоснования безопасности проводится в соответствии с техническим заданием лицом, осуществляющим подготовку проектной документации на строительство, реконструкцию опасного производственного объекта, из чего следует  разработка обоснования безопасности возможно только при подготовке проектной</w:t>
            </w:r>
            <w:proofErr w:type="gramEnd"/>
            <w:r w:rsidRPr="002A4CAB">
              <w:rPr>
                <w:rFonts w:ascii="Times New Roman" w:hAnsi="Times New Roman" w:cs="Times New Roman"/>
              </w:rPr>
              <w:t xml:space="preserve"> документации на строительство, реконструкцию опасного производственного объекта. </w:t>
            </w:r>
          </w:p>
        </w:tc>
      </w:tr>
      <w:tr w:rsidR="001E582C" w:rsidRPr="00242EAC" w:rsidTr="001E582C">
        <w:trPr>
          <w:trHeight w:val="4725"/>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Нормативными правовыми актами в области промышленной безопасности не установлено требований к дымовым трубам, требований о проведении их экспертизы промышленной безопасности, а также порядок их регистрации в </w:t>
            </w:r>
            <w:proofErr w:type="spellStart"/>
            <w:r w:rsidRPr="002A4CAB">
              <w:rPr>
                <w:rFonts w:ascii="Times New Roman" w:hAnsi="Times New Roman" w:cs="Times New Roman"/>
              </w:rPr>
              <w:t>Ростехнадзоре</w:t>
            </w:r>
            <w:proofErr w:type="spellEnd"/>
            <w:r w:rsidRPr="002A4CAB">
              <w:rPr>
                <w:rFonts w:ascii="Times New Roman" w:hAnsi="Times New Roman" w:cs="Times New Roman"/>
              </w:rPr>
              <w:t xml:space="preserve">. </w:t>
            </w:r>
            <w:r w:rsidRPr="002A4CAB">
              <w:rPr>
                <w:rFonts w:ascii="Times New Roman" w:hAnsi="Times New Roman" w:cs="Times New Roman"/>
                <w:bCs/>
              </w:rPr>
              <w:t xml:space="preserve">В </w:t>
            </w:r>
            <w:proofErr w:type="gramStart"/>
            <w:r w:rsidRPr="002A4CAB">
              <w:rPr>
                <w:rFonts w:ascii="Times New Roman" w:hAnsi="Times New Roman" w:cs="Times New Roman"/>
                <w:bCs/>
              </w:rPr>
              <w:t>соответствии</w:t>
            </w:r>
            <w:proofErr w:type="gramEnd"/>
            <w:r w:rsidRPr="002A4CAB">
              <w:rPr>
                <w:rFonts w:ascii="Times New Roman" w:hAnsi="Times New Roman" w:cs="Times New Roman"/>
                <w:bCs/>
              </w:rPr>
              <w:t xml:space="preserve"> с какими нормативными правовыми актами в области промышленной безопасности определена методика идентификации дымовых труб по признакам опасности ОПО при регистрации их в государственном реестре опасных производственных объектов?</w:t>
            </w:r>
          </w:p>
        </w:tc>
        <w:tc>
          <w:tcPr>
            <w:tcW w:w="9072" w:type="dxa"/>
            <w:hideMark/>
          </w:tcPr>
          <w:p w:rsidR="001E582C" w:rsidRPr="002A4CAB" w:rsidRDefault="001E582C" w:rsidP="00242EAC">
            <w:pPr>
              <w:rPr>
                <w:rFonts w:ascii="Times New Roman" w:hAnsi="Times New Roman" w:cs="Times New Roman"/>
              </w:rPr>
            </w:pPr>
            <w:proofErr w:type="gramStart"/>
            <w:r w:rsidRPr="002A4CAB">
              <w:rPr>
                <w:rFonts w:ascii="Times New Roman" w:hAnsi="Times New Roman" w:cs="Times New Roman"/>
              </w:rPr>
              <w:t>В соответствии с «Техническим регламентом о безопасности зданий и сооружений» от 30.12.2009 г. № 384-ФЗ,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roofErr w:type="gramEnd"/>
            <w:r w:rsidRPr="002A4CAB">
              <w:rPr>
                <w:rFonts w:ascii="Times New Roman" w:hAnsi="Times New Roman" w:cs="Times New Roman"/>
              </w:rPr>
              <w:t>.</w:t>
            </w:r>
            <w:r w:rsidRPr="002A4CAB">
              <w:rPr>
                <w:rFonts w:ascii="Times New Roman" w:hAnsi="Times New Roman" w:cs="Times New Roman"/>
              </w:rPr>
              <w:br/>
            </w:r>
            <w:proofErr w:type="gramStart"/>
            <w:r w:rsidRPr="002A4CAB">
              <w:rPr>
                <w:rFonts w:ascii="Times New Roman" w:hAnsi="Times New Roman" w:cs="Times New Roman"/>
              </w:rPr>
              <w:t>В соответствии с разделом 13 Приказа Ростехнадзора от 25 ноября 2016 г.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идентификация опасных производственных объектов должна осуществляться эксплуатирующей организацией по признаку «технологический процесс по получению, транспортированию, использованию расплава черных и цветных металлов, сплавов на основе этих расплавов», а в</w:t>
            </w:r>
            <w:proofErr w:type="gramEnd"/>
            <w:r w:rsidRPr="002A4CAB">
              <w:rPr>
                <w:rFonts w:ascii="Times New Roman" w:hAnsi="Times New Roman" w:cs="Times New Roman"/>
              </w:rPr>
              <w:t xml:space="preserve"> </w:t>
            </w:r>
            <w:proofErr w:type="gramStart"/>
            <w:r w:rsidRPr="002A4CAB">
              <w:rPr>
                <w:rFonts w:ascii="Times New Roman" w:hAnsi="Times New Roman" w:cs="Times New Roman"/>
              </w:rPr>
              <w:t>случае</w:t>
            </w:r>
            <w:proofErr w:type="gramEnd"/>
            <w:r w:rsidRPr="002A4CAB">
              <w:rPr>
                <w:rFonts w:ascii="Times New Roman" w:hAnsi="Times New Roman" w:cs="Times New Roman"/>
              </w:rPr>
              <w:t xml:space="preserve"> отсутствия признака учитывать по признаку опасности, связанному с обращением опасного вещества. Технологический процесс, включает в себя: подготовку шихты, материалов и ковшевого хозяйства, подводку и потребление горючих газов, а также их смесей, непосредственное получение расплава, транспортировку и обработку расплава и шлака, разливку металла, отвод и очищение технологических газов. </w:t>
            </w:r>
            <w:r w:rsidRPr="002A4CAB">
              <w:rPr>
                <w:rFonts w:ascii="Times New Roman" w:hAnsi="Times New Roman" w:cs="Times New Roman"/>
              </w:rPr>
              <w:br/>
              <w:t>Дымовые трубы, должны идентифицироваться в составе опасного производственного объекта, как сооружения осуществляющие отвод и очищение технологических газов.</w:t>
            </w:r>
          </w:p>
        </w:tc>
      </w:tr>
      <w:tr w:rsidR="001E582C" w:rsidRPr="00242EAC" w:rsidTr="001E582C">
        <w:trPr>
          <w:trHeight w:val="5985"/>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С 01.01.2018 вступил в силу приказ Ростехнадзора от 25 ноября 2016 г. № 495 «Об утверждении требований к регистрации объектов в государственном реестре опасных производственных </w:t>
            </w:r>
            <w:r>
              <w:rPr>
                <w:rFonts w:ascii="Times New Roman" w:hAnsi="Times New Roman" w:cs="Times New Roman"/>
              </w:rPr>
              <w:t>объектов и ведению государствен</w:t>
            </w:r>
            <w:r w:rsidRPr="002A4CAB">
              <w:rPr>
                <w:rFonts w:ascii="Times New Roman" w:hAnsi="Times New Roman" w:cs="Times New Roman"/>
              </w:rPr>
              <w:t xml:space="preserve">ного реестра опасных производственных объектов». </w:t>
            </w:r>
            <w:r w:rsidRPr="002A4CAB">
              <w:rPr>
                <w:rFonts w:ascii="Times New Roman" w:hAnsi="Times New Roman" w:cs="Times New Roman"/>
                <w:bCs/>
              </w:rPr>
              <w:t>Планируется ли продление вступления в силу данного приказа до 2019 года?</w:t>
            </w:r>
          </w:p>
        </w:tc>
        <w:tc>
          <w:tcPr>
            <w:tcW w:w="9072" w:type="dxa"/>
            <w:hideMark/>
          </w:tcPr>
          <w:p w:rsidR="001E582C" w:rsidRDefault="001E582C" w:rsidP="00242EAC">
            <w:pPr>
              <w:rPr>
                <w:rFonts w:ascii="Times New Roman" w:hAnsi="Times New Roman" w:cs="Times New Roman"/>
              </w:rPr>
            </w:pPr>
            <w:r w:rsidRPr="002A4CAB">
              <w:rPr>
                <w:rFonts w:ascii="Times New Roman" w:hAnsi="Times New Roman" w:cs="Times New Roman"/>
              </w:rPr>
              <w:t>Приказ Ростехнадзора от 25 ноября 2016 г.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(далее - Приказ</w:t>
            </w:r>
            <w:proofErr w:type="gramStart"/>
            <w:r w:rsidRPr="002A4CAB">
              <w:rPr>
                <w:rFonts w:ascii="Times New Roman" w:hAnsi="Times New Roman" w:cs="Times New Roman"/>
              </w:rPr>
              <w:t xml:space="preserve"> )</w:t>
            </w:r>
            <w:proofErr w:type="gramEnd"/>
            <w:r w:rsidRPr="002A4CAB">
              <w:rPr>
                <w:rFonts w:ascii="Times New Roman" w:hAnsi="Times New Roman" w:cs="Times New Roman"/>
              </w:rPr>
              <w:t xml:space="preserve"> с 1 января 2018 года вступил в силу в полном объеме.</w:t>
            </w:r>
            <w:r w:rsidRPr="002A4CAB">
              <w:rPr>
                <w:rFonts w:ascii="Times New Roman" w:hAnsi="Times New Roman" w:cs="Times New Roman"/>
              </w:rPr>
              <w:br/>
              <w:t>В частности, с 1 января 2018 года вступили в силу пункт 11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 495 (далее - Требования), и Приложение № 1 к Требованиям.</w:t>
            </w:r>
            <w:r w:rsidRPr="002A4CAB">
              <w:rPr>
                <w:rFonts w:ascii="Times New Roman" w:hAnsi="Times New Roman" w:cs="Times New Roman"/>
              </w:rPr>
              <w:br/>
              <w:t>Пунктом 11 Требований установлено, что приведение в соответствие наименований опасных производственных объектов, зарегистрированных до вступления в силу данных Требований, осуществляется при первом внесении изменений в сведения, содержащиеся в государственном реестре опасных производственных объектов.</w:t>
            </w:r>
            <w:r w:rsidRPr="002A4CAB">
              <w:rPr>
                <w:rFonts w:ascii="Times New Roman" w:hAnsi="Times New Roman" w:cs="Times New Roman"/>
              </w:rPr>
              <w:br/>
            </w:r>
            <w:proofErr w:type="gramStart"/>
            <w:r w:rsidRPr="002A4CAB">
              <w:rPr>
                <w:rFonts w:ascii="Times New Roman" w:hAnsi="Times New Roman" w:cs="Times New Roman"/>
              </w:rPr>
              <w:t>В этой связи приведение наименования конкретного опасного производственного объекта в соответствие с перечнем типовых наименований (именных кодов) опасных производственных объектов, присваиваемых по итогам проведения идентификации, вступившим в силу 1 января 2018 г., осуществляется в случаях, указанных в пункте 24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в государственном реестре</w:t>
            </w:r>
            <w:proofErr w:type="gramEnd"/>
            <w:r w:rsidRPr="002A4CAB">
              <w:rPr>
                <w:rFonts w:ascii="Times New Roman" w:hAnsi="Times New Roman" w:cs="Times New Roman"/>
              </w:rPr>
              <w:t xml:space="preserve"> опасных производственных объектов, утвержденного приказом Федеральной службы по экологическому, технологическому и атомному надзору от 25 ноября 2016 г. № 494.</w:t>
            </w:r>
            <w:r w:rsidRPr="002A4CAB">
              <w:rPr>
                <w:rFonts w:ascii="Times New Roman" w:hAnsi="Times New Roman" w:cs="Times New Roman"/>
              </w:rPr>
              <w:br/>
              <w:t>Необходимость приведения в соответствие с Приложением № 1 Требованиям типовых наименований (именных кодов) всех опасных производственных объектов, эксплуатируемых организацией-заявителем при оказании государственной услуги по регистрации опасных производственных в государственном реестре, Требованиями не установлено.</w:t>
            </w:r>
            <w:r w:rsidRPr="002A4CAB">
              <w:rPr>
                <w:rFonts w:ascii="Times New Roman" w:hAnsi="Times New Roman" w:cs="Times New Roman"/>
              </w:rPr>
              <w:br/>
              <w:t>Срок приведения в соответствии наименований опасных производственных объектов не установлен.</w:t>
            </w:r>
          </w:p>
          <w:p w:rsidR="001E582C" w:rsidRPr="002A4CAB" w:rsidRDefault="001E582C" w:rsidP="004C3014">
            <w:pPr>
              <w:rPr>
                <w:rFonts w:ascii="Times New Roman" w:hAnsi="Times New Roman" w:cs="Times New Roman"/>
              </w:rPr>
            </w:pPr>
            <w:r>
              <w:rPr>
                <w:rFonts w:ascii="Times New Roman" w:hAnsi="Times New Roman" w:cs="Times New Roman"/>
              </w:rPr>
              <w:t>П</w:t>
            </w:r>
            <w:r w:rsidRPr="004C3014">
              <w:rPr>
                <w:rFonts w:ascii="Times New Roman" w:hAnsi="Times New Roman" w:cs="Times New Roman"/>
              </w:rPr>
              <w:t xml:space="preserve">родление вступления в силу данного </w:t>
            </w:r>
            <w:r>
              <w:rPr>
                <w:rFonts w:ascii="Times New Roman" w:hAnsi="Times New Roman" w:cs="Times New Roman"/>
              </w:rPr>
              <w:t>П</w:t>
            </w:r>
            <w:r w:rsidRPr="004C3014">
              <w:rPr>
                <w:rFonts w:ascii="Times New Roman" w:hAnsi="Times New Roman" w:cs="Times New Roman"/>
              </w:rPr>
              <w:t>риказа до 2019 года</w:t>
            </w:r>
            <w:r>
              <w:rPr>
                <w:rFonts w:ascii="Times New Roman" w:hAnsi="Times New Roman" w:cs="Times New Roman"/>
              </w:rPr>
              <w:t xml:space="preserve"> на вступивший в силу Приказ не возможен.</w:t>
            </w:r>
          </w:p>
        </w:tc>
      </w:tr>
      <w:tr w:rsidR="001E582C" w:rsidRPr="00242EAC" w:rsidTr="001E582C">
        <w:trPr>
          <w:trHeight w:val="2119"/>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Расплавы черных металлов транспортируются в специализированной таре металлургического производства (миксера</w:t>
            </w:r>
            <w:r>
              <w:rPr>
                <w:rFonts w:ascii="Times New Roman" w:hAnsi="Times New Roman" w:cs="Times New Roman"/>
              </w:rPr>
              <w:t xml:space="preserve">, </w:t>
            </w:r>
            <w:proofErr w:type="spellStart"/>
            <w:r>
              <w:rPr>
                <w:rFonts w:ascii="Times New Roman" w:hAnsi="Times New Roman" w:cs="Times New Roman"/>
              </w:rPr>
              <w:t>стальковши</w:t>
            </w:r>
            <w:proofErr w:type="spellEnd"/>
            <w:r>
              <w:rPr>
                <w:rFonts w:ascii="Times New Roman" w:hAnsi="Times New Roman" w:cs="Times New Roman"/>
              </w:rPr>
              <w:t xml:space="preserve"> и т.д.) установлен</w:t>
            </w:r>
            <w:r w:rsidRPr="002A4CAB">
              <w:rPr>
                <w:rFonts w:ascii="Times New Roman" w:hAnsi="Times New Roman" w:cs="Times New Roman"/>
              </w:rPr>
              <w:t>ной на оборудовании (</w:t>
            </w:r>
            <w:proofErr w:type="spellStart"/>
            <w:r w:rsidRPr="002A4CAB">
              <w:rPr>
                <w:rFonts w:ascii="Times New Roman" w:hAnsi="Times New Roman" w:cs="Times New Roman"/>
              </w:rPr>
              <w:t>сталевозы</w:t>
            </w:r>
            <w:proofErr w:type="spellEnd"/>
            <w:r w:rsidRPr="002A4CAB">
              <w:rPr>
                <w:rFonts w:ascii="Times New Roman" w:hAnsi="Times New Roman" w:cs="Times New Roman"/>
              </w:rPr>
              <w:t xml:space="preserve">, </w:t>
            </w:r>
            <w:proofErr w:type="spellStart"/>
            <w:r w:rsidRPr="002A4CAB">
              <w:rPr>
                <w:rFonts w:ascii="Times New Roman" w:hAnsi="Times New Roman" w:cs="Times New Roman"/>
              </w:rPr>
              <w:t>шлаковозы</w:t>
            </w:r>
            <w:proofErr w:type="spellEnd"/>
            <w:r w:rsidRPr="002A4CAB">
              <w:rPr>
                <w:rFonts w:ascii="Times New Roman" w:hAnsi="Times New Roman" w:cs="Times New Roman"/>
              </w:rPr>
              <w:t xml:space="preserve"> и т.д.). Данное оборудование, транспортирующее расплавы черных металл</w:t>
            </w:r>
            <w:r>
              <w:rPr>
                <w:rFonts w:ascii="Times New Roman" w:hAnsi="Times New Roman" w:cs="Times New Roman"/>
              </w:rPr>
              <w:t>ов зарегистрировано в государ</w:t>
            </w:r>
            <w:r w:rsidRPr="002A4CAB">
              <w:rPr>
                <w:rFonts w:ascii="Times New Roman" w:hAnsi="Times New Roman" w:cs="Times New Roman"/>
              </w:rPr>
              <w:t>ственном реестре ОПО. Т</w:t>
            </w:r>
            <w:r w:rsidRPr="002A4CAB">
              <w:rPr>
                <w:rFonts w:ascii="Times New Roman" w:hAnsi="Times New Roman" w:cs="Times New Roman"/>
                <w:bCs/>
              </w:rPr>
              <w:t xml:space="preserve">ребуется ли дополнительная регистрация в государственном реестре ОПО ж/д путей </w:t>
            </w:r>
            <w:proofErr w:type="gramStart"/>
            <w:r w:rsidRPr="002A4CAB">
              <w:rPr>
                <w:rFonts w:ascii="Times New Roman" w:hAnsi="Times New Roman" w:cs="Times New Roman"/>
                <w:bCs/>
              </w:rPr>
              <w:t>и(</w:t>
            </w:r>
            <w:proofErr w:type="gramEnd"/>
            <w:r w:rsidRPr="002A4CAB">
              <w:rPr>
                <w:rFonts w:ascii="Times New Roman" w:hAnsi="Times New Roman" w:cs="Times New Roman"/>
                <w:bCs/>
              </w:rPr>
              <w:t>или) сталь путей по которым транспортируется данное оборудование и проведение экспертизы промышленной безопасности этих ж/д путей и(или) сталь путей?</w:t>
            </w:r>
          </w:p>
        </w:tc>
        <w:tc>
          <w:tcPr>
            <w:tcW w:w="9072" w:type="dxa"/>
            <w:hideMark/>
          </w:tcPr>
          <w:p w:rsidR="001E582C" w:rsidRDefault="001E582C" w:rsidP="004C3014">
            <w:pPr>
              <w:rPr>
                <w:rFonts w:ascii="Times New Roman" w:hAnsi="Times New Roman" w:cs="Times New Roman"/>
              </w:rPr>
            </w:pPr>
            <w:r w:rsidRPr="002A4CAB">
              <w:rPr>
                <w:rFonts w:ascii="Times New Roman" w:hAnsi="Times New Roman" w:cs="Times New Roman"/>
              </w:rPr>
              <w:t xml:space="preserve">   </w:t>
            </w:r>
            <w:proofErr w:type="gramStart"/>
            <w:r w:rsidRPr="002A4CAB">
              <w:rPr>
                <w:rFonts w:ascii="Times New Roman" w:hAnsi="Times New Roman" w:cs="Times New Roman"/>
              </w:rPr>
              <w:t>В соответствии с «Техническим регламентом о безопасности зданий и сооружений» от 30.12.2009 г. № 384-ФЗ,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roofErr w:type="gramEnd"/>
            <w:r w:rsidRPr="002A4CAB">
              <w:rPr>
                <w:rFonts w:ascii="Times New Roman" w:hAnsi="Times New Roman" w:cs="Times New Roman"/>
              </w:rPr>
              <w:t xml:space="preserve">. Из выше сказанного следует, что  ж/д пути </w:t>
            </w:r>
            <w:proofErr w:type="gramStart"/>
            <w:r w:rsidRPr="002A4CAB">
              <w:rPr>
                <w:rFonts w:ascii="Times New Roman" w:hAnsi="Times New Roman" w:cs="Times New Roman"/>
              </w:rPr>
              <w:t>и(</w:t>
            </w:r>
            <w:proofErr w:type="gramEnd"/>
            <w:r w:rsidRPr="002A4CAB">
              <w:rPr>
                <w:rFonts w:ascii="Times New Roman" w:hAnsi="Times New Roman" w:cs="Times New Roman"/>
              </w:rPr>
              <w:t>или) сталь пути относятся к сооружениям на ОПО.</w:t>
            </w:r>
            <w:r w:rsidRPr="002A4CAB">
              <w:rPr>
                <w:rFonts w:ascii="Times New Roman" w:hAnsi="Times New Roman" w:cs="Times New Roman"/>
              </w:rPr>
              <w:br/>
              <w:t xml:space="preserve">      </w:t>
            </w:r>
            <w:proofErr w:type="gramStart"/>
            <w:r w:rsidRPr="002A4CAB">
              <w:rPr>
                <w:rFonts w:ascii="Times New Roman" w:hAnsi="Times New Roman" w:cs="Times New Roman"/>
              </w:rPr>
              <w:t>В соответствии с разделом 13 Приказа Ростехнадзора от 25 ноября 2016 г.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идентификация опасных производственных объектов должна осуществляться эксплуатирующей организацией по признаку «технологический процесс по получению, транспортированию, использованию расплава черных и цветных металлов, сплавов на основе этих расплавов».</w:t>
            </w:r>
            <w:proofErr w:type="gramEnd"/>
            <w:r w:rsidRPr="002A4CAB">
              <w:rPr>
                <w:rFonts w:ascii="Times New Roman" w:hAnsi="Times New Roman" w:cs="Times New Roman"/>
              </w:rPr>
              <w:t xml:space="preserve"> Технологический процесс, включает в себя: подготовку шихты, материалов и ковшевого хозяйства, подводку и потребление горючих газов, а также их смесей, непосредственное получение расплава, транспортировку и обработку расплава и шлака, разливку металла, отвод и очищение технологических газов.</w:t>
            </w:r>
          </w:p>
          <w:p w:rsidR="001E582C" w:rsidRPr="002A4CAB" w:rsidRDefault="001E582C" w:rsidP="004C3014">
            <w:pPr>
              <w:rPr>
                <w:rFonts w:ascii="Times New Roman" w:hAnsi="Times New Roman" w:cs="Times New Roman"/>
              </w:rPr>
            </w:pPr>
            <w:r w:rsidRPr="002A4CAB">
              <w:rPr>
                <w:rFonts w:ascii="Times New Roman" w:hAnsi="Times New Roman" w:cs="Times New Roman"/>
              </w:rPr>
              <w:t xml:space="preserve">          Из вышесказанного следует, что при регистрации ОПО, ж/д пути </w:t>
            </w:r>
            <w:proofErr w:type="gramStart"/>
            <w:r w:rsidRPr="002A4CAB">
              <w:rPr>
                <w:rFonts w:ascii="Times New Roman" w:hAnsi="Times New Roman" w:cs="Times New Roman"/>
              </w:rPr>
              <w:t>и(</w:t>
            </w:r>
            <w:proofErr w:type="gramEnd"/>
            <w:r w:rsidRPr="002A4CAB">
              <w:rPr>
                <w:rFonts w:ascii="Times New Roman" w:hAnsi="Times New Roman" w:cs="Times New Roman"/>
              </w:rPr>
              <w:t>или) сталь пути, необходимо указывать в сведениях, характеризующих ОПО и в случаях, установленных  ФНП «Правила проведения экспертизы промышленной безопасности», утвержденных Приказом Ростехнадзора от 14.11.2013 № 538  проводить экспертизу промышленной безопасности.</w:t>
            </w:r>
            <w:r w:rsidRPr="002A4CAB">
              <w:rPr>
                <w:rFonts w:ascii="Times New Roman" w:hAnsi="Times New Roman" w:cs="Times New Roman"/>
              </w:rPr>
              <w:br/>
              <w:t>Приказ Ростехнадзора от 25 ноября 2016 г.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(далее - Приказ</w:t>
            </w:r>
            <w:proofErr w:type="gramStart"/>
            <w:r w:rsidRPr="002A4CAB">
              <w:rPr>
                <w:rFonts w:ascii="Times New Roman" w:hAnsi="Times New Roman" w:cs="Times New Roman"/>
              </w:rPr>
              <w:t xml:space="preserve"> )</w:t>
            </w:r>
            <w:proofErr w:type="gramEnd"/>
            <w:r w:rsidRPr="002A4CAB">
              <w:rPr>
                <w:rFonts w:ascii="Times New Roman" w:hAnsi="Times New Roman" w:cs="Times New Roman"/>
              </w:rPr>
              <w:t xml:space="preserve"> с 1 января 2018 года вступил в силу в полном объеме.</w:t>
            </w:r>
            <w:r w:rsidRPr="002A4CAB">
              <w:rPr>
                <w:rFonts w:ascii="Times New Roman" w:hAnsi="Times New Roman" w:cs="Times New Roman"/>
              </w:rPr>
              <w:br/>
              <w:t xml:space="preserve">        В частности, с 1 января 2018 года вступили в силу пункт 11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 495 (далее - Требования), и Приложение № 1 к Требованиям.</w:t>
            </w:r>
            <w:r w:rsidRPr="002A4CAB">
              <w:rPr>
                <w:rFonts w:ascii="Times New Roman" w:hAnsi="Times New Roman" w:cs="Times New Roman"/>
              </w:rPr>
              <w:br/>
              <w:t>Пунктом 11 Требований установлено, что приведение в соответствие наименований опасных производственных объектов, зарегистрированных до вступления в силу данных Требований, осуществляется при первом внесении изменений в сведения, содержащи</w:t>
            </w:r>
            <w:r>
              <w:rPr>
                <w:rFonts w:ascii="Times New Roman" w:hAnsi="Times New Roman" w:cs="Times New Roman"/>
              </w:rPr>
              <w:t>хс</w:t>
            </w:r>
            <w:r w:rsidRPr="002A4CAB">
              <w:rPr>
                <w:rFonts w:ascii="Times New Roman" w:hAnsi="Times New Roman" w:cs="Times New Roman"/>
              </w:rPr>
              <w:t xml:space="preserve">я в </w:t>
            </w:r>
            <w:r>
              <w:rPr>
                <w:rFonts w:ascii="Times New Roman" w:hAnsi="Times New Roman" w:cs="Times New Roman"/>
              </w:rPr>
              <w:t>г</w:t>
            </w:r>
            <w:r w:rsidRPr="002A4CAB">
              <w:rPr>
                <w:rFonts w:ascii="Times New Roman" w:hAnsi="Times New Roman" w:cs="Times New Roman"/>
              </w:rPr>
              <w:t>осударственном реестре опасных производственных объектов.</w:t>
            </w:r>
            <w:r w:rsidRPr="002A4CAB">
              <w:rPr>
                <w:rFonts w:ascii="Times New Roman" w:hAnsi="Times New Roman" w:cs="Times New Roman"/>
              </w:rPr>
              <w:br/>
            </w:r>
            <w:proofErr w:type="gramStart"/>
            <w:r w:rsidRPr="002A4CAB">
              <w:rPr>
                <w:rFonts w:ascii="Times New Roman" w:hAnsi="Times New Roman" w:cs="Times New Roman"/>
              </w:rPr>
              <w:t xml:space="preserve">В этой связи приведение наименования конкретного опасного производственного объекта в </w:t>
            </w:r>
            <w:r w:rsidRPr="002A4CAB">
              <w:rPr>
                <w:rFonts w:ascii="Times New Roman" w:hAnsi="Times New Roman" w:cs="Times New Roman"/>
              </w:rPr>
              <w:lastRenderedPageBreak/>
              <w:t>соответствие с перечнем типовых наименований (именных кодов) опасных производственных объектов, присваиваемых по итогам проведения идентификации, вступившим в силу 1 января 2018 г., осуществляется в случаях, указанных в пункте 24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в государственном реестре</w:t>
            </w:r>
            <w:proofErr w:type="gramEnd"/>
            <w:r w:rsidRPr="002A4CAB">
              <w:rPr>
                <w:rFonts w:ascii="Times New Roman" w:hAnsi="Times New Roman" w:cs="Times New Roman"/>
              </w:rPr>
              <w:t xml:space="preserve"> опасных производственных объектов, утвержденного приказом Федеральной службы по экологическому, технологическому и атомному надзору от 25 ноября 2016 г. № 494.</w:t>
            </w:r>
          </w:p>
        </w:tc>
      </w:tr>
      <w:tr w:rsidR="001E582C" w:rsidRPr="00242EAC" w:rsidTr="001E582C">
        <w:trPr>
          <w:trHeight w:val="3394"/>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Необходимо ли проводить строительную (государственную/негосударственную) экспертизу проекта по реконструкции опасного производственного объекта </w:t>
            </w:r>
            <w:proofErr w:type="gramStart"/>
            <w:r w:rsidRPr="002A4CAB">
              <w:rPr>
                <w:rFonts w:ascii="Times New Roman" w:hAnsi="Times New Roman" w:cs="Times New Roman"/>
              </w:rPr>
              <w:t>и</w:t>
            </w:r>
            <w:proofErr w:type="gramEnd"/>
            <w:r w:rsidRPr="002A4CAB">
              <w:rPr>
                <w:rFonts w:ascii="Times New Roman" w:hAnsi="Times New Roman" w:cs="Times New Roman"/>
              </w:rPr>
              <w:t xml:space="preserve"> каким документом это установлено?</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t>Реконструкция опасных производственных объектов регулируется законодательством Российской Федерации о градостроительной деятельности.</w:t>
            </w:r>
            <w:r w:rsidRPr="002A4CAB">
              <w:rPr>
                <w:rFonts w:ascii="Times New Roman" w:hAnsi="Times New Roman" w:cs="Times New Roman"/>
              </w:rPr>
              <w:br/>
              <w:t>В соответствии с требованием части 4.1 статьи 49 Градостроительного кодекса Российской Федерации (№ 190-ФЗ от 29.12.2004), проектная документация на реконструкцию объектов капитального строительства указанных в пункте 5.1 статьи 6 настоящего Кодекса, в том числе особо опасных и технически сложных объектов капитального строительства подлежит государственной экспертизе федерального уровня.</w:t>
            </w:r>
            <w:r w:rsidRPr="002A4CAB">
              <w:rPr>
                <w:rFonts w:ascii="Times New Roman" w:hAnsi="Times New Roman" w:cs="Times New Roman"/>
              </w:rPr>
              <w:br/>
            </w:r>
            <w:proofErr w:type="gramStart"/>
            <w:r w:rsidRPr="002A4CAB">
              <w:rPr>
                <w:rFonts w:ascii="Times New Roman" w:hAnsi="Times New Roman" w:cs="Times New Roman"/>
              </w:rPr>
              <w:t>Перечень опасных производственных объектов, входящих в состав особо опасных и технически сложных объектов капитального строительства определен пунктом 11 части 1 статьи 48 Градостроительного кодекса РФ: это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r w:rsidRPr="002A4CAB">
              <w:rPr>
                <w:rFonts w:ascii="Times New Roman" w:hAnsi="Times New Roman" w:cs="Times New Roman"/>
              </w:rPr>
              <w:br/>
              <w:t>а) опасные производственные объекты I и II классов опасности, на которых получаются, используются, перерабатываются</w:t>
            </w:r>
            <w:proofErr w:type="gramEnd"/>
            <w:r w:rsidRPr="002A4CAB">
              <w:rPr>
                <w:rFonts w:ascii="Times New Roman" w:hAnsi="Times New Roman" w:cs="Times New Roman"/>
              </w:rPr>
              <w:t>, образуются, хранятся, транспортируются, уничтожаются опасные вещества;</w:t>
            </w:r>
            <w:r w:rsidRPr="002A4CAB">
              <w:rPr>
                <w:rFonts w:ascii="Times New Roman" w:hAnsi="Times New Roman" w:cs="Times New Roman"/>
              </w:rPr>
              <w:b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r w:rsidRPr="002A4CAB">
              <w:rPr>
                <w:rFonts w:ascii="Times New Roman" w:hAnsi="Times New Roman" w:cs="Times New Roman"/>
              </w:rPr>
              <w:b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r w:rsidRPr="002A4CAB">
              <w:rPr>
                <w:rFonts w:ascii="Times New Roman" w:hAnsi="Times New Roman" w:cs="Times New Roman"/>
              </w:rPr>
              <w:br/>
            </w:r>
            <w:proofErr w:type="gramStart"/>
            <w:r w:rsidRPr="002A4CAB">
              <w:rPr>
                <w:rFonts w:ascii="Times New Roman" w:hAnsi="Times New Roman" w:cs="Times New Roman"/>
              </w:rPr>
              <w:t>Проектная документация на реконструкцию иных опасных производственных объектов, являющихся объектами капитального строительства, подлежит государственной экспертизе регионального уровня или негосударственной экспертизе, за исключением объектов капитального строительства, указанных в пунктах 4, 5 и 6 части 2 статьи 49 Градостроительного кодекса РФ, это:</w:t>
            </w:r>
            <w:r w:rsidRPr="002A4CAB">
              <w:rPr>
                <w:rFonts w:ascii="Times New Roman" w:hAnsi="Times New Roman" w:cs="Times New Roman"/>
              </w:rPr>
              <w:br/>
            </w:r>
            <w:r w:rsidRPr="002A4CAB">
              <w:rPr>
                <w:rFonts w:ascii="Times New Roman" w:hAnsi="Times New Roman" w:cs="Times New Roman"/>
              </w:rPr>
              <w:lastRenderedPageBreak/>
              <w:t>- отдельно стоящие объекты капитального строительства с количеством этажей не более чем два, общая площадь которых составляет не более чем 1500</w:t>
            </w:r>
            <w:proofErr w:type="gramEnd"/>
            <w:r w:rsidRPr="002A4CAB">
              <w:rPr>
                <w:rFonts w:ascii="Times New Roman" w:hAnsi="Times New Roman" w:cs="Times New Roman"/>
              </w:rPr>
              <w:t xml:space="preserve"> квадратных метров </w:t>
            </w:r>
            <w:proofErr w:type="gramStart"/>
            <w:r w:rsidRPr="002A4CAB">
              <w:rPr>
                <w:rFonts w:ascii="Times New Roman" w:hAnsi="Times New Roman" w:cs="Times New Roman"/>
              </w:rPr>
              <w:t>и</w:t>
            </w:r>
            <w:proofErr w:type="gramEnd"/>
            <w:r w:rsidRPr="002A4CAB">
              <w:rPr>
                <w:rFonts w:ascii="Times New Roman" w:hAnsi="Times New Roman" w:cs="Times New Roman"/>
              </w:rPr>
              <w:t xml:space="preserve"> которые не предназначены для проживания граждан и осуществления производственной деятельности;</w:t>
            </w:r>
            <w:r w:rsidRPr="002A4CAB">
              <w:rPr>
                <w:rFonts w:ascii="Times New Roman" w:hAnsi="Times New Roman" w:cs="Times New Roman"/>
              </w:rPr>
              <w:br/>
              <w:t xml:space="preserve">- </w:t>
            </w:r>
            <w:proofErr w:type="gramStart"/>
            <w:r w:rsidRPr="002A4CAB">
              <w:rPr>
                <w:rFonts w:ascii="Times New Roman" w:hAnsi="Times New Roman" w:cs="Times New Roman"/>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roofErr w:type="gramEnd"/>
            <w:r w:rsidRPr="002A4CAB">
              <w:rPr>
                <w:rFonts w:ascii="Times New Roman" w:hAnsi="Times New Roman" w:cs="Times New Roman"/>
              </w:rPr>
              <w:br/>
              <w:t>-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2A4CAB">
              <w:rPr>
                <w:rFonts w:ascii="Times New Roman" w:hAnsi="Times New Roman" w:cs="Times New Roman"/>
              </w:rPr>
              <w:br/>
              <w:t>Порядок организации и проведения государственной экспертизы проектной документации устанавливается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 145 от 05.03.2007.</w:t>
            </w:r>
            <w:r w:rsidRPr="002A4CAB">
              <w:rPr>
                <w:rFonts w:ascii="Times New Roman" w:hAnsi="Times New Roman" w:cs="Times New Roman"/>
              </w:rPr>
              <w:br/>
              <w:t>Порядок организации и проведения негосударственной экспертизы проектной документации устанавливается «Положением  об организации и проведении негосударственной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 272 от 31.03.2012.</w:t>
            </w:r>
          </w:p>
        </w:tc>
      </w:tr>
      <w:tr w:rsidR="001E582C" w:rsidRPr="00242EAC" w:rsidTr="001E582C">
        <w:trPr>
          <w:trHeight w:val="3465"/>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 xml:space="preserve">Будет ли применяться </w:t>
            </w:r>
            <w:proofErr w:type="gramStart"/>
            <w:r w:rsidRPr="002A4CAB">
              <w:rPr>
                <w:rFonts w:ascii="Times New Roman" w:hAnsi="Times New Roman" w:cs="Times New Roman"/>
              </w:rPr>
              <w:t>риск-ориентированный</w:t>
            </w:r>
            <w:proofErr w:type="gramEnd"/>
            <w:r w:rsidRPr="002A4CAB">
              <w:rPr>
                <w:rFonts w:ascii="Times New Roman" w:hAnsi="Times New Roman" w:cs="Times New Roman"/>
              </w:rPr>
              <w:t xml:space="preserve"> подход для проведения проверок муниципальных предприятий согласно статье 8.11 Федерального закона от 26,12.2008 №294-ФЗ</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t xml:space="preserve">Цель применения </w:t>
            </w:r>
            <w:proofErr w:type="gramStart"/>
            <w:r w:rsidRPr="002A4CAB">
              <w:rPr>
                <w:rFonts w:ascii="Times New Roman" w:hAnsi="Times New Roman" w:cs="Times New Roman"/>
              </w:rPr>
              <w:t>риск-ориентированного</w:t>
            </w:r>
            <w:proofErr w:type="gramEnd"/>
            <w:r w:rsidRPr="002A4CAB">
              <w:rPr>
                <w:rFonts w:ascii="Times New Roman" w:hAnsi="Times New Roman" w:cs="Times New Roman"/>
              </w:rPr>
              <w:t xml:space="preserve"> подхода:</w:t>
            </w:r>
            <w:r w:rsidRPr="002A4CAB">
              <w:rPr>
                <w:rFonts w:ascii="Times New Roman" w:hAnsi="Times New Roman" w:cs="Times New Roman"/>
              </w:rPr>
              <w:br/>
              <w:t>1. Научно обоснованная оценка рисков и определения периодичности проверок (количественные метрики и формализованные процедуры оценки, внешняя экспертиза)</w:t>
            </w:r>
            <w:r w:rsidRPr="002A4CAB">
              <w:rPr>
                <w:rFonts w:ascii="Times New Roman" w:hAnsi="Times New Roman" w:cs="Times New Roman"/>
              </w:rPr>
              <w:br/>
              <w:t>2. Интеграция статистики о рисках и причиненном ущербе в оценку эффективности органов контроля и процесс принятия управленческих решений в данной сфере</w:t>
            </w:r>
            <w:r w:rsidRPr="002A4CAB">
              <w:rPr>
                <w:rFonts w:ascii="Times New Roman" w:hAnsi="Times New Roman" w:cs="Times New Roman"/>
              </w:rPr>
              <w:br/>
              <w:t>3. Определение периодичности проверок исходя из необходимости обеспечения приемлемого уровня риска в подконтрольной сфере (отказ от единой периодичности проверок для всех отраслей и переход на отраслевые шкалы периодичности проверок, соответствующих реальному уровню рисков в данной сфере).</w:t>
            </w:r>
            <w:r w:rsidRPr="002A4CAB">
              <w:rPr>
                <w:rFonts w:ascii="Times New Roman" w:hAnsi="Times New Roman" w:cs="Times New Roman"/>
              </w:rPr>
              <w:br/>
              <w:t>Планирование и осуществление контр</w:t>
            </w:r>
            <w:r>
              <w:rPr>
                <w:rFonts w:ascii="Times New Roman" w:hAnsi="Times New Roman" w:cs="Times New Roman"/>
              </w:rPr>
              <w:t>о</w:t>
            </w:r>
            <w:r w:rsidRPr="002A4CAB">
              <w:rPr>
                <w:rFonts w:ascii="Times New Roman" w:hAnsi="Times New Roman" w:cs="Times New Roman"/>
              </w:rPr>
              <w:t>льно-надзорных мероприятий в отношении муниципальных предприятий, юридических лиц и индивидуальных предпринимателей</w:t>
            </w:r>
            <w:r>
              <w:rPr>
                <w:rFonts w:ascii="Times New Roman" w:hAnsi="Times New Roman" w:cs="Times New Roman"/>
              </w:rPr>
              <w:t xml:space="preserve"> </w:t>
            </w:r>
            <w:r w:rsidRPr="002A4CAB">
              <w:rPr>
                <w:rFonts w:ascii="Times New Roman" w:hAnsi="Times New Roman" w:cs="Times New Roman"/>
              </w:rPr>
              <w:t xml:space="preserve">на 2019 года Уральским управление Ростехнадзора будет осуществляться с учетом применения </w:t>
            </w:r>
            <w:proofErr w:type="gramStart"/>
            <w:r w:rsidRPr="002A4CAB">
              <w:rPr>
                <w:rFonts w:ascii="Times New Roman" w:hAnsi="Times New Roman" w:cs="Times New Roman"/>
              </w:rPr>
              <w:t>риск-ориентированного</w:t>
            </w:r>
            <w:proofErr w:type="gramEnd"/>
            <w:r w:rsidRPr="002A4CAB">
              <w:rPr>
                <w:rFonts w:ascii="Times New Roman" w:hAnsi="Times New Roman" w:cs="Times New Roman"/>
              </w:rPr>
              <w:t xml:space="preserve"> подхода.</w:t>
            </w:r>
          </w:p>
        </w:tc>
      </w:tr>
      <w:tr w:rsidR="001E582C" w:rsidRPr="00242EAC" w:rsidTr="001E582C">
        <w:trPr>
          <w:trHeight w:val="4410"/>
        </w:trPr>
        <w:tc>
          <w:tcPr>
            <w:tcW w:w="4394" w:type="dxa"/>
            <w:hideMark/>
          </w:tcPr>
          <w:p w:rsidR="001E582C" w:rsidRPr="002A4CAB" w:rsidRDefault="001E582C">
            <w:pPr>
              <w:rPr>
                <w:rFonts w:ascii="Times New Roman" w:hAnsi="Times New Roman" w:cs="Times New Roman"/>
                <w:bCs/>
              </w:rPr>
            </w:pPr>
            <w:r w:rsidRPr="002A4CAB">
              <w:rPr>
                <w:rFonts w:ascii="Times New Roman" w:hAnsi="Times New Roman" w:cs="Times New Roman"/>
                <w:bCs/>
              </w:rPr>
              <w:lastRenderedPageBreak/>
              <w:t>Планируется ли разработка и внедрение новых методов дистанционного надзора в области промышленной безопасности.</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t xml:space="preserve">Информационная система мониторинга </w:t>
            </w:r>
            <w:proofErr w:type="spellStart"/>
            <w:r w:rsidRPr="002A4CAB">
              <w:rPr>
                <w:rFonts w:ascii="Times New Roman" w:hAnsi="Times New Roman" w:cs="Times New Roman"/>
              </w:rPr>
              <w:t>промбезопасности</w:t>
            </w:r>
            <w:proofErr w:type="spellEnd"/>
            <w:r w:rsidRPr="002A4CAB">
              <w:rPr>
                <w:rFonts w:ascii="Times New Roman" w:hAnsi="Times New Roman" w:cs="Times New Roman"/>
              </w:rPr>
              <w:t xml:space="preserve"> и дистанционного контроля поднадзорных предприятий, отвечающая современным требованиям, должна  включать в себя  функциональные блоки документарного, технологического и визуального контроля:</w:t>
            </w:r>
            <w:r w:rsidRPr="002A4CAB">
              <w:rPr>
                <w:rFonts w:ascii="Times New Roman" w:hAnsi="Times New Roman" w:cs="Times New Roman"/>
              </w:rPr>
              <w:br/>
              <w:t xml:space="preserve">1. Документарный блок включает в себя систему структурирования, систематизации и анализа документов  как предоставляемых в электронном виде поднадзорными предприятиями, так и документов сторонних организаций. </w:t>
            </w:r>
            <w:r w:rsidRPr="002A4CAB">
              <w:rPr>
                <w:rFonts w:ascii="Times New Roman" w:hAnsi="Times New Roman" w:cs="Times New Roman"/>
              </w:rPr>
              <w:br/>
              <w:t>2. Визуальный блок является системой хранения видеозаписей с автоматических камер видеонаблюдения, установленных на опасном производственном объекте, которые будут  доступны для анализа специалистами Ростехнадзора.</w:t>
            </w:r>
            <w:r w:rsidRPr="002A4CAB">
              <w:rPr>
                <w:rFonts w:ascii="Times New Roman" w:hAnsi="Times New Roman" w:cs="Times New Roman"/>
              </w:rPr>
              <w:br/>
              <w:t xml:space="preserve">3. Технологический блок </w:t>
            </w:r>
            <w:proofErr w:type="gramStart"/>
            <w:r w:rsidRPr="002A4CAB">
              <w:rPr>
                <w:rFonts w:ascii="Times New Roman" w:hAnsi="Times New Roman" w:cs="Times New Roman"/>
              </w:rPr>
              <w:t>представляет из себя</w:t>
            </w:r>
            <w:proofErr w:type="gramEnd"/>
            <w:r w:rsidRPr="002A4CAB">
              <w:rPr>
                <w:rFonts w:ascii="Times New Roman" w:hAnsi="Times New Roman" w:cs="Times New Roman"/>
              </w:rPr>
              <w:t xml:space="preserve"> систему мониторинга ключевых технологических параметров, отклонения от которых в режиме реального времени передаются в ситуационный центр Ростехнадзора и в функциональную подсистему контроля над химически опасными и взрывопожароопасными объектами единой государственной системы предупреждения и ликвидации ЧС. Внедрение контрольно-технологического блока должно позволить автоматически фиксировать аварии, инциденты, отклонения от штатного режима эксплуатации, потенциально ведущие к развитию аварийных ситуаций, и оперативно реагировать на них. Поскольку на стадии проектирования ОПО на основании </w:t>
            </w:r>
            <w:proofErr w:type="gramStart"/>
            <w:r w:rsidRPr="002A4CAB">
              <w:rPr>
                <w:rFonts w:ascii="Times New Roman" w:hAnsi="Times New Roman" w:cs="Times New Roman"/>
              </w:rPr>
              <w:t>проведения всесторонней оценки риска возникновения аварий</w:t>
            </w:r>
            <w:proofErr w:type="gramEnd"/>
            <w:r w:rsidRPr="002A4CAB">
              <w:rPr>
                <w:rFonts w:ascii="Times New Roman" w:hAnsi="Times New Roman" w:cs="Times New Roman"/>
              </w:rPr>
              <w:t xml:space="preserve"> в документацию закладывается необходимое количество автоматизированных систем контроля технологических процессов.</w:t>
            </w:r>
          </w:p>
        </w:tc>
      </w:tr>
      <w:tr w:rsidR="001E582C" w:rsidRPr="00242EAC" w:rsidTr="001E582C">
        <w:trPr>
          <w:trHeight w:val="2544"/>
        </w:trPr>
        <w:tc>
          <w:tcPr>
            <w:tcW w:w="4394" w:type="dxa"/>
            <w:hideMark/>
          </w:tcPr>
          <w:p w:rsidR="001E582C" w:rsidRPr="002A4CAB" w:rsidRDefault="001E582C" w:rsidP="00242EAC">
            <w:pPr>
              <w:rPr>
                <w:rFonts w:ascii="Times New Roman" w:hAnsi="Times New Roman" w:cs="Times New Roman"/>
              </w:rPr>
            </w:pPr>
            <w:proofErr w:type="gramStart"/>
            <w:r w:rsidRPr="002A4CAB">
              <w:rPr>
                <w:rFonts w:ascii="Times New Roman" w:hAnsi="Times New Roman" w:cs="Times New Roman"/>
              </w:rPr>
              <w:t>В соответствии с требованиями пункта 8 Приказа Ростехнадзора от 23.01.2014 № 25 «Об утверждении требований к форме представления организацией, эксплуатирующей опасный производственный объект, сведений об организации производственного контроля за соблюдением требований промышленной безопасности в Федеральную службу по экологическому, технологическому и атомному надзору» сведений в форме электронного документа передаются с использованием информационно-телекоммуникационных сетей общего пользования (далее - сеть Интернет) или при наличии технической</w:t>
            </w:r>
            <w:proofErr w:type="gramEnd"/>
            <w:r w:rsidRPr="002A4CAB">
              <w:rPr>
                <w:rFonts w:ascii="Times New Roman" w:hAnsi="Times New Roman" w:cs="Times New Roman"/>
              </w:rPr>
              <w:t xml:space="preserve"> возможности с использованием единой системы </w:t>
            </w:r>
            <w:r w:rsidRPr="002A4CAB">
              <w:rPr>
                <w:rFonts w:ascii="Times New Roman" w:hAnsi="Times New Roman" w:cs="Times New Roman"/>
              </w:rPr>
              <w:lastRenderedPageBreak/>
              <w:t xml:space="preserve">межведомственного электронного взаимодействия, в том числе через Единый портал государственных и муниципальных услуг (функций). В связи с этим реализована ли информационная системе (программный ресурс) по передаче сведений об организации производственного </w:t>
            </w:r>
            <w:proofErr w:type="gramStart"/>
            <w:r w:rsidRPr="002A4CAB">
              <w:rPr>
                <w:rFonts w:ascii="Times New Roman" w:hAnsi="Times New Roman" w:cs="Times New Roman"/>
              </w:rPr>
              <w:t>контроля за</w:t>
            </w:r>
            <w:proofErr w:type="gramEnd"/>
            <w:r w:rsidRPr="002A4CAB">
              <w:rPr>
                <w:rFonts w:ascii="Times New Roman" w:hAnsi="Times New Roman" w:cs="Times New Roman"/>
              </w:rPr>
              <w:t xml:space="preserve"> соблюдением требований промышленной безопасности?</w:t>
            </w:r>
          </w:p>
        </w:tc>
        <w:tc>
          <w:tcPr>
            <w:tcW w:w="9072" w:type="dxa"/>
            <w:hideMark/>
          </w:tcPr>
          <w:p w:rsidR="001E582C" w:rsidRPr="002A4CAB" w:rsidRDefault="001E582C" w:rsidP="00242EAC">
            <w:pPr>
              <w:rPr>
                <w:rFonts w:ascii="Times New Roman" w:hAnsi="Times New Roman" w:cs="Times New Roman"/>
              </w:rPr>
            </w:pPr>
            <w:r w:rsidRPr="002A4CAB">
              <w:rPr>
                <w:rFonts w:ascii="Times New Roman" w:hAnsi="Times New Roman" w:cs="Times New Roman"/>
              </w:rPr>
              <w:lastRenderedPageBreak/>
              <w:t xml:space="preserve">Возможность </w:t>
            </w:r>
            <w:proofErr w:type="gramStart"/>
            <w:r w:rsidRPr="002A4CAB">
              <w:rPr>
                <w:rFonts w:ascii="Times New Roman" w:hAnsi="Times New Roman" w:cs="Times New Roman"/>
              </w:rPr>
              <w:t>получать и передавать</w:t>
            </w:r>
            <w:proofErr w:type="gramEnd"/>
            <w:r w:rsidRPr="002A4CAB">
              <w:rPr>
                <w:rFonts w:ascii="Times New Roman" w:hAnsi="Times New Roman" w:cs="Times New Roman"/>
              </w:rPr>
              <w:t xml:space="preserve"> сведения через Единый портал государственных услуг подразумевает наличие специализированной информационной системы.  Специальное программное обеспечение должно быть интегрировано с центральной государственной системой по ряду установленных технических требований. В </w:t>
            </w:r>
            <w:proofErr w:type="spellStart"/>
            <w:r w:rsidRPr="002A4CAB">
              <w:rPr>
                <w:rFonts w:ascii="Times New Roman" w:hAnsi="Times New Roman" w:cs="Times New Roman"/>
              </w:rPr>
              <w:t>Ростехнадзоре</w:t>
            </w:r>
            <w:proofErr w:type="spellEnd"/>
            <w:r w:rsidRPr="002A4CAB">
              <w:rPr>
                <w:rFonts w:ascii="Times New Roman" w:hAnsi="Times New Roman" w:cs="Times New Roman"/>
              </w:rPr>
              <w:t xml:space="preserve"> более пяти лет </w:t>
            </w:r>
            <w:proofErr w:type="gramStart"/>
            <w:r w:rsidRPr="002A4CAB">
              <w:rPr>
                <w:rFonts w:ascii="Times New Roman" w:hAnsi="Times New Roman" w:cs="Times New Roman"/>
              </w:rPr>
              <w:t>эксплуатируется Комплексная система информатизации и автоматизации Ростехнадзора и на текущий момент ведется</w:t>
            </w:r>
            <w:proofErr w:type="gramEnd"/>
            <w:r w:rsidRPr="002A4CAB">
              <w:rPr>
                <w:rFonts w:ascii="Times New Roman" w:hAnsi="Times New Roman" w:cs="Times New Roman"/>
              </w:rPr>
              <w:t xml:space="preserve"> активная разработка нового программного модуля для интеграции с Единым порталом государственных услуг.</w:t>
            </w:r>
            <w:r w:rsidRPr="002A4CAB">
              <w:rPr>
                <w:rFonts w:ascii="Times New Roman" w:hAnsi="Times New Roman" w:cs="Times New Roman"/>
                <w:i/>
                <w:iCs/>
              </w:rPr>
              <w:t xml:space="preserve"> </w:t>
            </w:r>
          </w:p>
        </w:tc>
      </w:tr>
      <w:tr w:rsidR="001E582C" w:rsidRPr="00242EAC" w:rsidTr="001E582C">
        <w:trPr>
          <w:trHeight w:val="2280"/>
        </w:trPr>
        <w:tc>
          <w:tcPr>
            <w:tcW w:w="4394" w:type="dxa"/>
          </w:tcPr>
          <w:p w:rsidR="001E582C" w:rsidRPr="002A4CAB" w:rsidRDefault="001E582C">
            <w:pPr>
              <w:rPr>
                <w:rFonts w:ascii="Times New Roman" w:hAnsi="Times New Roman" w:cs="Times New Roman"/>
                <w:bCs/>
              </w:rPr>
            </w:pPr>
            <w:r>
              <w:rPr>
                <w:rFonts w:ascii="Times New Roman" w:hAnsi="Times New Roman" w:cs="Times New Roman"/>
                <w:bCs/>
              </w:rPr>
              <w:lastRenderedPageBreak/>
              <w:t xml:space="preserve">В соответствии с Приложением 2 Федерального закона от 21.07.1997 № 116-ФЗ «О промышленной безопасности опасных производственных объектов» аргон и азот не перечислен в классификаторе наименования опасных веществ по классам опасности в видах опасных веществ. В связи с этим требуется ли регистрация трубопроводов аргона и азота в государственном Реестре ОПО и </w:t>
            </w:r>
            <w:proofErr w:type="gramStart"/>
            <w:r>
              <w:rPr>
                <w:rFonts w:ascii="Times New Roman" w:hAnsi="Times New Roman" w:cs="Times New Roman"/>
                <w:bCs/>
              </w:rPr>
              <w:t>по</w:t>
            </w:r>
            <w:proofErr w:type="gramEnd"/>
            <w:r>
              <w:rPr>
                <w:rFonts w:ascii="Times New Roman" w:hAnsi="Times New Roman" w:cs="Times New Roman"/>
                <w:bCs/>
              </w:rPr>
              <w:t xml:space="preserve"> каким признакам опасности их идентифицировать.</w:t>
            </w:r>
          </w:p>
        </w:tc>
        <w:tc>
          <w:tcPr>
            <w:tcW w:w="9072" w:type="dxa"/>
          </w:tcPr>
          <w:p w:rsidR="001E582C" w:rsidRPr="00136FB7" w:rsidRDefault="001E582C" w:rsidP="00136FB7">
            <w:pPr>
              <w:rPr>
                <w:rFonts w:ascii="Times New Roman" w:hAnsi="Times New Roman" w:cs="Times New Roman"/>
              </w:rPr>
            </w:pPr>
            <w:r w:rsidRPr="00136FB7">
              <w:rPr>
                <w:rFonts w:ascii="Times New Roman" w:hAnsi="Times New Roman" w:cs="Times New Roman"/>
              </w:rPr>
              <w:t xml:space="preserve">Инертные газы аргон и азот не </w:t>
            </w:r>
            <w:proofErr w:type="gramStart"/>
            <w:r w:rsidRPr="00136FB7">
              <w:rPr>
                <w:rFonts w:ascii="Times New Roman" w:hAnsi="Times New Roman" w:cs="Times New Roman"/>
              </w:rPr>
              <w:t>являются опасными веществами и не указаны</w:t>
            </w:r>
            <w:proofErr w:type="gramEnd"/>
            <w:r w:rsidRPr="00136FB7">
              <w:rPr>
                <w:rFonts w:ascii="Times New Roman" w:hAnsi="Times New Roman" w:cs="Times New Roman"/>
              </w:rPr>
              <w:t xml:space="preserve">  в  таблицах 1 и 2  приложения 2  Федерального закона от 21.07.1997 N 116-ФЗ «О промышленной безопасности опасных производственных объектов».                                                                                                                                                                      В соответствии с пунктом 215 н) Федеральных нормам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w:t>
            </w:r>
            <w:r>
              <w:rPr>
                <w:rFonts w:ascii="Times New Roman" w:hAnsi="Times New Roman" w:cs="Times New Roman"/>
              </w:rPr>
              <w:t>ающее под избыточным давлением"</w:t>
            </w:r>
            <w:r w:rsidRPr="00136FB7">
              <w:rPr>
                <w:rFonts w:ascii="Times New Roman" w:hAnsi="Times New Roman" w:cs="Times New Roman"/>
              </w:rPr>
              <w:t xml:space="preserve">, </w:t>
            </w:r>
            <w:proofErr w:type="gramStart"/>
            <w:r w:rsidRPr="00136FB7">
              <w:rPr>
                <w:rFonts w:ascii="Times New Roman" w:hAnsi="Times New Roman" w:cs="Times New Roman"/>
              </w:rPr>
              <w:t>утверждёнными</w:t>
            </w:r>
            <w:proofErr w:type="gramEnd"/>
            <w:r w:rsidRPr="00136FB7">
              <w:rPr>
                <w:rFonts w:ascii="Times New Roman" w:hAnsi="Times New Roman" w:cs="Times New Roman"/>
              </w:rPr>
              <w:t xml:space="preserve"> приказом Ростехнадзора  от 25 марта 2014 года N 116</w:t>
            </w:r>
          </w:p>
          <w:p w:rsidR="001E582C" w:rsidRPr="00136FB7" w:rsidRDefault="001E582C" w:rsidP="00136FB7">
            <w:pPr>
              <w:rPr>
                <w:rFonts w:ascii="Times New Roman" w:hAnsi="Times New Roman" w:cs="Times New Roman"/>
              </w:rPr>
            </w:pPr>
            <w:r w:rsidRPr="00136FB7">
              <w:rPr>
                <w:rFonts w:ascii="Times New Roman" w:hAnsi="Times New Roman" w:cs="Times New Roman"/>
              </w:rPr>
              <w:t xml:space="preserve">технологические трубопроводы не подлежат учету в органах Ростехнадзора.                                                                                                                                                                Пунктом 217 ФНП определено, что  регистрации в государственном реестре ОПО подлежат объекты, на которых используется: </w:t>
            </w:r>
          </w:p>
          <w:p w:rsidR="001E582C" w:rsidRPr="00136FB7" w:rsidRDefault="001E582C" w:rsidP="00136FB7">
            <w:pPr>
              <w:rPr>
                <w:rFonts w:ascii="Times New Roman" w:hAnsi="Times New Roman" w:cs="Times New Roman"/>
              </w:rPr>
            </w:pPr>
            <w:r w:rsidRPr="00136FB7">
              <w:rPr>
                <w:rFonts w:ascii="Times New Roman" w:hAnsi="Times New Roman" w:cs="Times New Roman"/>
              </w:rPr>
              <w:t>а) оборудование под давлением, подлежащее учету в территориальных органах Ростехнадзора согласно пункту 214 настоящих ФНП;</w:t>
            </w:r>
          </w:p>
          <w:p w:rsidR="001E582C" w:rsidRDefault="001E582C" w:rsidP="00136FB7">
            <w:pPr>
              <w:rPr>
                <w:rFonts w:ascii="Times New Roman" w:hAnsi="Times New Roman" w:cs="Times New Roman"/>
              </w:rPr>
            </w:pPr>
            <w:proofErr w:type="gramStart"/>
            <w:r w:rsidRPr="00136FB7">
              <w:rPr>
                <w:rFonts w:ascii="Times New Roman" w:hAnsi="Times New Roman" w:cs="Times New Roman"/>
              </w:rPr>
              <w:t xml:space="preserve">б) оборудование под давлением, не подлежащее учету в территориальных органах Ростехнадзора, при наличии иных признаков отнесения объектов к категории ОПО, установленных законодательством Российской Федерации в области промышленной безопасности*.                                                                                                                                                                     В связи с тем, что аргон и азот не относятся к опасным веществам, а трубопроводы не подлежат учету в </w:t>
            </w:r>
            <w:proofErr w:type="spellStart"/>
            <w:r w:rsidRPr="00136FB7">
              <w:rPr>
                <w:rFonts w:ascii="Times New Roman" w:hAnsi="Times New Roman" w:cs="Times New Roman"/>
              </w:rPr>
              <w:t>Ростехнадзоре</w:t>
            </w:r>
            <w:proofErr w:type="spellEnd"/>
            <w:r w:rsidRPr="00136FB7">
              <w:rPr>
                <w:rFonts w:ascii="Times New Roman" w:hAnsi="Times New Roman" w:cs="Times New Roman"/>
              </w:rPr>
              <w:t xml:space="preserve"> отсутств</w:t>
            </w:r>
            <w:r>
              <w:rPr>
                <w:rFonts w:ascii="Times New Roman" w:hAnsi="Times New Roman" w:cs="Times New Roman"/>
              </w:rPr>
              <w:t>у</w:t>
            </w:r>
            <w:r w:rsidRPr="00136FB7">
              <w:rPr>
                <w:rFonts w:ascii="Times New Roman" w:hAnsi="Times New Roman" w:cs="Times New Roman"/>
              </w:rPr>
              <w:t>ет (отсутствуют признаки опасности 2.1 и 2.2)  регистрации трубопроводов аргона и азота</w:t>
            </w:r>
            <w:proofErr w:type="gramEnd"/>
            <w:r w:rsidRPr="00136FB7">
              <w:rPr>
                <w:rFonts w:ascii="Times New Roman" w:hAnsi="Times New Roman" w:cs="Times New Roman"/>
              </w:rPr>
              <w:t xml:space="preserve"> в государственном реест</w:t>
            </w:r>
            <w:r>
              <w:rPr>
                <w:rFonts w:ascii="Times New Roman" w:hAnsi="Times New Roman" w:cs="Times New Roman"/>
              </w:rPr>
              <w:t>р</w:t>
            </w:r>
            <w:r w:rsidRPr="00136FB7">
              <w:rPr>
                <w:rFonts w:ascii="Times New Roman" w:hAnsi="Times New Roman" w:cs="Times New Roman"/>
              </w:rPr>
              <w:t>е ОПО не требуется.</w:t>
            </w:r>
          </w:p>
          <w:p w:rsidR="001E582C" w:rsidRPr="002A4CAB" w:rsidRDefault="001E582C" w:rsidP="00136FB7">
            <w:pPr>
              <w:rPr>
                <w:rFonts w:ascii="Times New Roman" w:hAnsi="Times New Roman" w:cs="Times New Roman"/>
              </w:rPr>
            </w:pPr>
            <w:r w:rsidRPr="004921A3">
              <w:rPr>
                <w:rFonts w:ascii="Times New Roman" w:hAnsi="Times New Roman" w:cs="Times New Roman"/>
              </w:rPr>
              <w:t>При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позволяющие отнести такой объект к категории опасных производственных объектов.</w:t>
            </w:r>
          </w:p>
        </w:tc>
      </w:tr>
      <w:tr w:rsidR="001E582C" w:rsidRPr="00242EAC" w:rsidTr="001E582C">
        <w:trPr>
          <w:trHeight w:val="2280"/>
        </w:trPr>
        <w:tc>
          <w:tcPr>
            <w:tcW w:w="4394" w:type="dxa"/>
            <w:hideMark/>
          </w:tcPr>
          <w:p w:rsidR="001E582C" w:rsidRPr="002A4CAB" w:rsidRDefault="001E582C">
            <w:pPr>
              <w:rPr>
                <w:rFonts w:ascii="Times New Roman" w:hAnsi="Times New Roman" w:cs="Times New Roman"/>
                <w:bCs/>
              </w:rPr>
            </w:pPr>
            <w:r w:rsidRPr="002A4CAB">
              <w:rPr>
                <w:rFonts w:ascii="Times New Roman" w:hAnsi="Times New Roman" w:cs="Times New Roman"/>
                <w:bCs/>
              </w:rPr>
              <w:lastRenderedPageBreak/>
              <w:t xml:space="preserve">Возможность возобновления контроля органами Ростехнадзора за подготовкой и аттестацией персонала (разработка </w:t>
            </w:r>
            <w:proofErr w:type="gramStart"/>
            <w:r w:rsidRPr="002A4CAB">
              <w:rPr>
                <w:rFonts w:ascii="Times New Roman" w:hAnsi="Times New Roman" w:cs="Times New Roman"/>
                <w:bCs/>
              </w:rPr>
              <w:t>учебный</w:t>
            </w:r>
            <w:proofErr w:type="gramEnd"/>
            <w:r w:rsidRPr="002A4CAB">
              <w:rPr>
                <w:rFonts w:ascii="Times New Roman" w:hAnsi="Times New Roman" w:cs="Times New Roman"/>
                <w:bCs/>
              </w:rPr>
              <w:t xml:space="preserve"> программ для учебных центров)?</w:t>
            </w:r>
          </w:p>
        </w:tc>
        <w:tc>
          <w:tcPr>
            <w:tcW w:w="9072" w:type="dxa"/>
            <w:hideMark/>
          </w:tcPr>
          <w:p w:rsidR="001E582C" w:rsidRDefault="001E582C" w:rsidP="004636F5">
            <w:pPr>
              <w:rPr>
                <w:rFonts w:ascii="Times New Roman" w:hAnsi="Times New Roman" w:cs="Times New Roman"/>
              </w:rPr>
            </w:pPr>
            <w:proofErr w:type="gramStart"/>
            <w:r w:rsidRPr="002A4CAB">
              <w:rPr>
                <w:rFonts w:ascii="Times New Roman" w:hAnsi="Times New Roman" w:cs="Times New Roman"/>
              </w:rPr>
              <w:t>Образовательная деятельность регулируется Федеральным законом "Об образовании в Российской Федерации" от  29.12.2012 № 273-ФЗ</w:t>
            </w:r>
            <w:r w:rsidRPr="002A4CAB">
              <w:rPr>
                <w:rFonts w:ascii="Times New Roman" w:hAnsi="Times New Roman" w:cs="Times New Roman"/>
              </w:rPr>
              <w:b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w:t>
            </w:r>
            <w:proofErr w:type="gramEnd"/>
            <w:r w:rsidRPr="002A4CAB">
              <w:rPr>
                <w:rFonts w:ascii="Times New Roman" w:hAnsi="Times New Roman" w:cs="Times New Roman"/>
              </w:rPr>
              <w:t xml:space="preserve"> нормативных затрат оказания государственных услуг по реализации образовательной программы.</w:t>
            </w:r>
          </w:p>
          <w:p w:rsidR="001E582C" w:rsidRPr="004636F5" w:rsidRDefault="001E582C" w:rsidP="004636F5">
            <w:pPr>
              <w:rPr>
                <w:rFonts w:ascii="Times New Roman" w:hAnsi="Times New Roman" w:cs="Times New Roman"/>
              </w:rPr>
            </w:pPr>
            <w:r w:rsidRPr="004636F5">
              <w:rPr>
                <w:rFonts w:ascii="Times New Roman" w:hAnsi="Times New Roman" w:cs="Times New Roman"/>
              </w:rPr>
              <w:t xml:space="preserve">Согласно п.65,69,73 Федеральных норм и правил в области промышленной безопасности «Правила безопасности при взрывных работах», утвержденные Приказом Федеральной службы по экологическому, технологическому и атомному надзору  от 16.12.2013г. №605, зарегистрированного  в Минюсте РФ 1 апреля 2014 г. № 31796, </w:t>
            </w:r>
            <w:proofErr w:type="gramStart"/>
            <w:r w:rsidRPr="004636F5">
              <w:rPr>
                <w:rFonts w:ascii="Times New Roman" w:hAnsi="Times New Roman" w:cs="Times New Roman"/>
              </w:rPr>
              <w:t>персонал</w:t>
            </w:r>
            <w:proofErr w:type="gramEnd"/>
            <w:r w:rsidRPr="004636F5">
              <w:rPr>
                <w:rFonts w:ascii="Times New Roman" w:hAnsi="Times New Roman" w:cs="Times New Roman"/>
              </w:rPr>
              <w:t xml:space="preserve"> связанный с обращением с взрывчатыми материалами должен проходить соответствующее обучения по согласованным с </w:t>
            </w:r>
            <w:proofErr w:type="spellStart"/>
            <w:r w:rsidRPr="004636F5">
              <w:rPr>
                <w:rFonts w:ascii="Times New Roman" w:hAnsi="Times New Roman" w:cs="Times New Roman"/>
              </w:rPr>
              <w:t>Ростехнадзором</w:t>
            </w:r>
            <w:proofErr w:type="spellEnd"/>
            <w:r w:rsidRPr="004636F5">
              <w:rPr>
                <w:rFonts w:ascii="Times New Roman" w:hAnsi="Times New Roman" w:cs="Times New Roman"/>
              </w:rPr>
              <w:t xml:space="preserve"> программам и после прохождения обучения сдать экзамен квалификационной комиссии под председательством представителя территориального органа исполнительной власти в области промышленной безопасности.  </w:t>
            </w:r>
          </w:p>
          <w:p w:rsidR="001E582C" w:rsidRPr="004636F5" w:rsidRDefault="001E582C" w:rsidP="004636F5">
            <w:pPr>
              <w:rPr>
                <w:rFonts w:ascii="Times New Roman" w:hAnsi="Times New Roman" w:cs="Times New Roman"/>
              </w:rPr>
            </w:pPr>
            <w:r w:rsidRPr="004636F5">
              <w:rPr>
                <w:rFonts w:ascii="Times New Roman" w:hAnsi="Times New Roman" w:cs="Times New Roman"/>
              </w:rPr>
              <w:t xml:space="preserve">65. </w:t>
            </w:r>
            <w:proofErr w:type="gramStart"/>
            <w:r w:rsidRPr="004636F5">
              <w:rPr>
                <w:rFonts w:ascii="Times New Roman" w:hAnsi="Times New Roman" w:cs="Times New Roman"/>
              </w:rPr>
              <w:t>Персонал, связанный с обращением с взрывчатыми материалами (взрывники, заведующие складами ВМ, заведующие зарядными мастерскими, раздатчики взрывчатых материалов, лаборанты складов ВМ, рабочие, обслуживающие пункты механизированной подготовки, пункты изготовления взрывчатых веществ, смесительно-зарядные и зарядные машины, и другие лица, по роду своей деятельности связанные с обращением с взрывчатыми материалами), для получения права работы с взрывчатыми материалами (право производства взрывных работ) должен проходить соответствующее</w:t>
            </w:r>
            <w:proofErr w:type="gramEnd"/>
            <w:r w:rsidRPr="004636F5">
              <w:rPr>
                <w:rFonts w:ascii="Times New Roman" w:hAnsi="Times New Roman" w:cs="Times New Roman"/>
              </w:rPr>
              <w:t xml:space="preserve"> обучение и не иметь медицинских противопоказаний.</w:t>
            </w:r>
          </w:p>
          <w:p w:rsidR="001E582C" w:rsidRPr="004636F5" w:rsidRDefault="001E582C" w:rsidP="004636F5">
            <w:pPr>
              <w:rPr>
                <w:rFonts w:ascii="Times New Roman" w:hAnsi="Times New Roman" w:cs="Times New Roman"/>
              </w:rPr>
            </w:pPr>
            <w:r w:rsidRPr="004636F5">
              <w:rPr>
                <w:rFonts w:ascii="Times New Roman" w:hAnsi="Times New Roman" w:cs="Times New Roman"/>
              </w:rPr>
              <w:t>п.69 Взрывники, включая взрывников, обслуживающих смесительно-зарядные и зарядные машины и устройства, а также заведующие складами ВМ должны проходить обучение по программам, разработанным и утвержденным организациями по согласованию с федеральным органом исполнительной власти в области промышленной безопасности. Рабочие других профессий, связанных с обращением с взрывчатыми материалами, должны проходить обучение по программам, разработанным и утвержденным организациями по согласованию с территориальными органами исполнительной власти в области промышленной безопасности.</w:t>
            </w:r>
          </w:p>
          <w:p w:rsidR="001E582C" w:rsidRPr="002A4CAB" w:rsidRDefault="001E582C" w:rsidP="004636F5">
            <w:pPr>
              <w:rPr>
                <w:rFonts w:ascii="Times New Roman" w:hAnsi="Times New Roman" w:cs="Times New Roman"/>
              </w:rPr>
            </w:pPr>
            <w:r w:rsidRPr="004636F5">
              <w:rPr>
                <w:rFonts w:ascii="Times New Roman" w:hAnsi="Times New Roman" w:cs="Times New Roman"/>
              </w:rPr>
              <w:t xml:space="preserve">п. 73. По окончании обучения взрывники и персонал, связанный с обращением с взрывчатыми материалами, сдают экзамен квалификационной комиссии под </w:t>
            </w:r>
            <w:r w:rsidRPr="004636F5">
              <w:rPr>
                <w:rFonts w:ascii="Times New Roman" w:hAnsi="Times New Roman" w:cs="Times New Roman"/>
              </w:rPr>
              <w:lastRenderedPageBreak/>
              <w:t>председательством представителя территориального органа исполнительной власти в области промышленной безопасности.</w:t>
            </w:r>
            <w:r w:rsidRPr="002A4CAB">
              <w:rPr>
                <w:rFonts w:ascii="Times New Roman" w:hAnsi="Times New Roman" w:cs="Times New Roman"/>
              </w:rPr>
              <w:br/>
              <w:t>Разработка и согласование учебных прог</w:t>
            </w:r>
            <w:r>
              <w:rPr>
                <w:rFonts w:ascii="Times New Roman" w:hAnsi="Times New Roman" w:cs="Times New Roman"/>
              </w:rPr>
              <w:t>р</w:t>
            </w:r>
            <w:r w:rsidRPr="002A4CAB">
              <w:rPr>
                <w:rFonts w:ascii="Times New Roman" w:hAnsi="Times New Roman" w:cs="Times New Roman"/>
              </w:rPr>
              <w:t>амм не входит в полномочия Урал</w:t>
            </w:r>
            <w:r>
              <w:rPr>
                <w:rFonts w:ascii="Times New Roman" w:hAnsi="Times New Roman" w:cs="Times New Roman"/>
              </w:rPr>
              <w:t>ьского управления Ростехнадзора, если не установлено иное  ФНП.</w:t>
            </w:r>
          </w:p>
        </w:tc>
      </w:tr>
      <w:tr w:rsidR="001E582C" w:rsidRPr="00242EAC" w:rsidTr="001E582C">
        <w:trPr>
          <w:trHeight w:val="56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Возможность аттестации персонала в территориальных отделах (в настоящее время аттестация персонала происходит в г. Челябинск).</w:t>
            </w:r>
          </w:p>
        </w:tc>
        <w:tc>
          <w:tcPr>
            <w:tcW w:w="9072" w:type="dxa"/>
            <w:hideMark/>
          </w:tcPr>
          <w:p w:rsidR="001E582C" w:rsidRPr="002A4CAB" w:rsidRDefault="001E582C" w:rsidP="00242EAC">
            <w:pPr>
              <w:rPr>
                <w:rFonts w:ascii="Times New Roman" w:hAnsi="Times New Roman" w:cs="Times New Roman"/>
              </w:rPr>
            </w:pPr>
            <w:proofErr w:type="gramStart"/>
            <w:r w:rsidRPr="002A4CAB">
              <w:rPr>
                <w:rFonts w:ascii="Times New Roman" w:hAnsi="Times New Roman" w:cs="Times New Roman"/>
              </w:rPr>
              <w:t>В соответствии с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29.01.2007г. № 37, аттестация специалистов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w:t>
            </w:r>
            <w:proofErr w:type="gramEnd"/>
            <w:r w:rsidRPr="002A4CAB">
              <w:rPr>
                <w:rFonts w:ascii="Times New Roman" w:hAnsi="Times New Roman" w:cs="Times New Roman"/>
              </w:rPr>
              <w:t xml:space="preserve"> </w:t>
            </w:r>
            <w:r w:rsidRPr="002A4CAB">
              <w:rPr>
                <w:rFonts w:ascii="Times New Roman" w:hAnsi="Times New Roman" w:cs="Times New Roman"/>
              </w:rPr>
              <w:br/>
              <w:t>ТАК формируются приказом по соответствующему территориальному органу Службы. Возглавляют ТАК руководители территориальных органов Службы, которые своим приказом определяют заместителей руководителя ТАК из числа своих заместителей, обеспечивающих работу территориальных аттестационных комиссий в соответствующих субъектах Российской Федерации.</w:t>
            </w:r>
            <w:r w:rsidRPr="002A4CAB">
              <w:rPr>
                <w:rFonts w:ascii="Times New Roman" w:hAnsi="Times New Roman" w:cs="Times New Roman"/>
              </w:rPr>
              <w:br/>
              <w:t>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 в которых работают аттестуемые.</w:t>
            </w:r>
            <w:r w:rsidRPr="002A4CAB">
              <w:rPr>
                <w:rFonts w:ascii="Times New Roman" w:hAnsi="Times New Roman" w:cs="Times New Roman"/>
              </w:rPr>
              <w:br/>
            </w:r>
            <w:proofErr w:type="gramStart"/>
            <w:r w:rsidRPr="002A4CAB">
              <w:rPr>
                <w:rFonts w:ascii="Times New Roman" w:hAnsi="Times New Roman" w:cs="Times New Roman"/>
              </w:rPr>
              <w:t>Аттестационные комиссии Службы осуществляют контроль знаний аттестуемых в очной форме в помещениях, занимаемых Службой, с применением соответствующих программных средств и экзаменационных билетов (тестов)  в оборудованном  аттестационном классе на территории г. Челябинска..</w:t>
            </w:r>
            <w:r w:rsidRPr="002A4CAB">
              <w:rPr>
                <w:rFonts w:ascii="Times New Roman" w:hAnsi="Times New Roman" w:cs="Times New Roman"/>
              </w:rPr>
              <w:br/>
              <w:t>В соответствии с «Положением об организации деятельности аттестационных комиссий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12</w:t>
            </w:r>
            <w:proofErr w:type="gramEnd"/>
            <w:r w:rsidRPr="002A4CAB">
              <w:rPr>
                <w:rFonts w:ascii="Times New Roman" w:hAnsi="Times New Roman" w:cs="Times New Roman"/>
              </w:rPr>
              <w:t xml:space="preserve"> июля 2010г. № 591, проверка знаний аттестуемых должна </w:t>
            </w:r>
            <w:proofErr w:type="gramStart"/>
            <w:r w:rsidRPr="002A4CAB">
              <w:rPr>
                <w:rFonts w:ascii="Times New Roman" w:hAnsi="Times New Roman" w:cs="Times New Roman"/>
              </w:rPr>
              <w:t>проводится</w:t>
            </w:r>
            <w:proofErr w:type="gramEnd"/>
            <w:r w:rsidRPr="002A4CAB">
              <w:rPr>
                <w:rFonts w:ascii="Times New Roman" w:hAnsi="Times New Roman" w:cs="Times New Roman"/>
              </w:rPr>
              <w:t xml:space="preserve"> в присутствии не менее трех членов аттестационной комиссии.</w:t>
            </w:r>
            <w:r w:rsidRPr="002A4CAB">
              <w:rPr>
                <w:rFonts w:ascii="Times New Roman" w:hAnsi="Times New Roman" w:cs="Times New Roman"/>
              </w:rPr>
              <w:br/>
              <w:t>Проверка знаний аттестуемых (персонала) должна проводиться в присутствии не менее трех членов аттестационной комиссии предприятия.</w:t>
            </w:r>
          </w:p>
        </w:tc>
      </w:tr>
      <w:tr w:rsidR="001E582C" w:rsidRPr="00242EAC" w:rsidTr="001E582C">
        <w:trPr>
          <w:trHeight w:val="2700"/>
        </w:trPr>
        <w:tc>
          <w:tcPr>
            <w:tcW w:w="4394" w:type="dxa"/>
            <w:hideMark/>
          </w:tcPr>
          <w:p w:rsidR="001E582C" w:rsidRPr="002A4CAB" w:rsidRDefault="001E582C">
            <w:pPr>
              <w:rPr>
                <w:rFonts w:ascii="Times New Roman" w:hAnsi="Times New Roman" w:cs="Times New Roman"/>
              </w:rPr>
            </w:pPr>
            <w:r w:rsidRPr="002A4CAB">
              <w:rPr>
                <w:rFonts w:ascii="Times New Roman" w:hAnsi="Times New Roman" w:cs="Times New Roman"/>
              </w:rPr>
              <w:lastRenderedPageBreak/>
              <w:t>Возможность сокращения сроков организационных процедур по вводу лифтового оборудования в эксплуатацию в многоквартирных домах (в настоящее время срок составляет 10 дней). Предусмотреть электронный документооборот.</w:t>
            </w:r>
          </w:p>
        </w:tc>
        <w:tc>
          <w:tcPr>
            <w:tcW w:w="9072" w:type="dxa"/>
            <w:hideMark/>
          </w:tcPr>
          <w:p w:rsidR="001E582C" w:rsidRPr="002A4CAB" w:rsidRDefault="001E582C">
            <w:pPr>
              <w:rPr>
                <w:rFonts w:ascii="Times New Roman" w:hAnsi="Times New Roman" w:cs="Times New Roman"/>
              </w:rPr>
            </w:pPr>
            <w:r w:rsidRPr="004C3014">
              <w:rPr>
                <w:rFonts w:ascii="Times New Roman" w:hAnsi="Times New Roman" w:cs="Times New Roman"/>
              </w:rPr>
              <w:t xml:space="preserve">В соответствии с пунктом 7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утверждены постановлением Правительства РФ от 24 июня 2017 года №743 (далее </w:t>
            </w:r>
            <w:proofErr w:type="gramStart"/>
            <w:r w:rsidRPr="004C3014">
              <w:rPr>
                <w:rFonts w:ascii="Times New Roman" w:hAnsi="Times New Roman" w:cs="Times New Roman"/>
              </w:rPr>
              <w:t xml:space="preserve">Правила) </w:t>
            </w:r>
            <w:proofErr w:type="gramEnd"/>
            <w:r w:rsidRPr="004C3014">
              <w:rPr>
                <w:rFonts w:ascii="Times New Roman" w:hAnsi="Times New Roman" w:cs="Times New Roman"/>
              </w:rPr>
              <w:t xml:space="preserve">контрольный осмотр объекта проводится в течение 10 рабочих дней со дня поступления в соответствии с положениями пункта 6  Правил уведомления о вводе объекта в эксплуатацию уполномоченным органом с участием владельца объекта (его уполномоченных представителей). Правила не запрещают сокращение срок проведения контрольного осмотра. Пункт 6 Правил не запрещает владельцу объекта направлять </w:t>
            </w:r>
            <w:proofErr w:type="gramStart"/>
            <w:r w:rsidRPr="004C3014">
              <w:rPr>
                <w:rFonts w:ascii="Times New Roman" w:hAnsi="Times New Roman" w:cs="Times New Roman"/>
              </w:rPr>
              <w:t>в электронном виде уведомление о вводе объекта в эксплуатацию с приложением копии заключенного им договора со специализированной организации</w:t>
            </w:r>
            <w:proofErr w:type="gramEnd"/>
            <w:r w:rsidRPr="004C3014">
              <w:rPr>
                <w:rFonts w:ascii="Times New Roman" w:hAnsi="Times New Roman" w:cs="Times New Roman"/>
              </w:rPr>
              <w:t xml:space="preserve"> о выполнении работ по монтажу (демонтажу) объекта.</w:t>
            </w:r>
          </w:p>
        </w:tc>
      </w:tr>
    </w:tbl>
    <w:p w:rsidR="00993280" w:rsidRDefault="00993280"/>
    <w:sectPr w:rsidR="00993280" w:rsidSect="00242EA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AC"/>
    <w:rsid w:val="00136FB7"/>
    <w:rsid w:val="001E582C"/>
    <w:rsid w:val="00242EAC"/>
    <w:rsid w:val="002A4CAB"/>
    <w:rsid w:val="004636F5"/>
    <w:rsid w:val="004921A3"/>
    <w:rsid w:val="004C3014"/>
    <w:rsid w:val="0099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C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C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9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12260</Words>
  <Characters>69886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i.degtyareva</dc:creator>
  <cp:lastModifiedBy>i.degtyareva</cp:lastModifiedBy>
  <cp:revision>3</cp:revision>
  <cp:lastPrinted>2018-03-23T07:02:00Z</cp:lastPrinted>
  <dcterms:created xsi:type="dcterms:W3CDTF">2018-03-28T05:31:00Z</dcterms:created>
  <dcterms:modified xsi:type="dcterms:W3CDTF">2018-03-28T05:31:00Z</dcterms:modified>
</cp:coreProperties>
</file>