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F4" w:rsidRPr="004207A8" w:rsidRDefault="000E2FF4" w:rsidP="000E2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7A8">
        <w:rPr>
          <w:rFonts w:ascii="Times New Roman" w:hAnsi="Times New Roman" w:cs="Times New Roman"/>
          <w:b/>
          <w:sz w:val="24"/>
          <w:szCs w:val="24"/>
        </w:rPr>
        <w:t>М</w:t>
      </w:r>
      <w:r w:rsidR="00973CDA" w:rsidRPr="004207A8">
        <w:rPr>
          <w:rFonts w:ascii="Times New Roman" w:hAnsi="Times New Roman" w:cs="Times New Roman"/>
          <w:b/>
          <w:sz w:val="24"/>
          <w:szCs w:val="24"/>
        </w:rPr>
        <w:t xml:space="preserve">еры </w:t>
      </w:r>
      <w:r w:rsidRPr="004207A8">
        <w:rPr>
          <w:rFonts w:ascii="Times New Roman" w:hAnsi="Times New Roman" w:cs="Times New Roman"/>
          <w:b/>
          <w:sz w:val="24"/>
          <w:szCs w:val="24"/>
        </w:rPr>
        <w:t>стимулирования добросовестности</w:t>
      </w:r>
    </w:p>
    <w:p w:rsidR="000E2FF4" w:rsidRPr="004207A8" w:rsidRDefault="000E2FF4" w:rsidP="009B311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 xml:space="preserve">В целях мотивации юридических лиц, индивидуальных предпринимателей, эксплуатирующих опасные производственные объекты, </w:t>
      </w:r>
      <w:r w:rsidR="009B3114" w:rsidRPr="004207A8">
        <w:rPr>
          <w:rFonts w:ascii="Times New Roman" w:hAnsi="Times New Roman" w:cs="Times New Roman"/>
          <w:sz w:val="24"/>
          <w:szCs w:val="24"/>
        </w:rPr>
        <w:t xml:space="preserve">гидротехнические сооружения,  </w:t>
      </w:r>
      <w:r w:rsidRPr="004207A8">
        <w:rPr>
          <w:rFonts w:ascii="Times New Roman" w:hAnsi="Times New Roman" w:cs="Times New Roman"/>
          <w:sz w:val="24"/>
          <w:szCs w:val="24"/>
        </w:rPr>
        <w:t>к соблюдению обязательных требований Федеральная служба по экологическому, технологическому и атомному надзору и ее территориальные органы проводят оценку их добросовестности.</w:t>
      </w:r>
    </w:p>
    <w:p w:rsidR="00C77CAE" w:rsidRPr="004207A8" w:rsidRDefault="00C77CAE" w:rsidP="009B3114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 xml:space="preserve">В случае соответствия юридических лиц, индивидуальных предпринимателей, эксплуатирующих </w:t>
      </w:r>
      <w:r w:rsidRPr="004207A8">
        <w:rPr>
          <w:rFonts w:ascii="Times New Roman" w:hAnsi="Times New Roman" w:cs="Times New Roman"/>
          <w:sz w:val="24"/>
          <w:szCs w:val="24"/>
        </w:rPr>
        <w:t xml:space="preserve">опасные производственные объекты, </w:t>
      </w:r>
      <w:r w:rsidRPr="004207A8">
        <w:rPr>
          <w:rFonts w:ascii="Times New Roman" w:hAnsi="Times New Roman" w:cs="Times New Roman"/>
          <w:sz w:val="24"/>
          <w:szCs w:val="24"/>
        </w:rPr>
        <w:t>гидротехнические сооружения, критериям оценки добросовестности,  устанавливается следующая периодичность проведения плановых выездных проверок:</w:t>
      </w: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>в отношении опасных производственных объектов I или II класса опасности - не чаще чем один раз в течение 2 лет;</w:t>
      </w: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>в отношении опасных производственных объектов III класса опасности - не ча</w:t>
      </w:r>
      <w:r w:rsidRPr="004207A8">
        <w:rPr>
          <w:rFonts w:ascii="Times New Roman" w:hAnsi="Times New Roman" w:cs="Times New Roman"/>
          <w:sz w:val="24"/>
          <w:szCs w:val="24"/>
        </w:rPr>
        <w:t>ще чем один раз в течение 4 лет;</w:t>
      </w: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>в отношении гидротехнических сооружений I или II класса - не чаще одного раза в 2 года;</w:t>
      </w: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7CAE" w:rsidRPr="004207A8" w:rsidRDefault="00C77CAE" w:rsidP="00C77CAE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>в отношении гидротехнических сооружений III класса - не чаще одного раза в 4 года.</w:t>
      </w:r>
    </w:p>
    <w:p w:rsidR="009B3114" w:rsidRPr="004207A8" w:rsidRDefault="009B3114" w:rsidP="009B311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4387A" w:rsidRPr="004207A8" w:rsidRDefault="0034387A" w:rsidP="0034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0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Критериями оценки добросовестности являются:</w:t>
      </w:r>
    </w:p>
    <w:p w:rsidR="0034387A" w:rsidRPr="004207A8" w:rsidRDefault="0034387A" w:rsidP="0034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472"/>
        <w:gridCol w:w="992"/>
        <w:gridCol w:w="992"/>
      </w:tblGrid>
      <w:tr w:rsidR="0034387A" w:rsidRPr="004207A8" w:rsidTr="007710C5">
        <w:trPr>
          <w:trHeight w:val="315"/>
        </w:trPr>
        <w:tc>
          <w:tcPr>
            <w:tcW w:w="394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7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Критериями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ПБ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ГТС</w:t>
            </w:r>
          </w:p>
        </w:tc>
      </w:tr>
      <w:tr w:rsidR="0034387A" w:rsidRPr="004207A8" w:rsidTr="007710C5">
        <w:trPr>
          <w:trHeight w:val="904"/>
        </w:trPr>
        <w:tc>
          <w:tcPr>
            <w:tcW w:w="394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отсутствие в течение 5 лет до даты проведения оценки </w:t>
            </w: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опасном производственном объекте, гидротехническом сооружении, эксплуатируемом юридическим лицом, индивидуальным предпринимателем, </w:t>
            </w: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 и инцидентов, несчастных случаев (в том числе групповых);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34387A" w:rsidRPr="004207A8" w:rsidTr="007710C5">
        <w:trPr>
          <w:trHeight w:val="550"/>
        </w:trPr>
        <w:tc>
          <w:tcPr>
            <w:tcW w:w="394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обязательных требований к страхованию гражданской ответственности за причинение вреда в результате аварии или инцидента на опасном производственном объекте, </w:t>
            </w:r>
            <w:r w:rsidRPr="00420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гидротехническом сооружении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34387A" w:rsidRPr="004207A8" w:rsidTr="007710C5">
        <w:trPr>
          <w:trHeight w:val="590"/>
        </w:trPr>
        <w:tc>
          <w:tcPr>
            <w:tcW w:w="394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управления промышленной безопасностью (вне зависимости от класса опасности опасного производственного объекта);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387A" w:rsidRPr="004207A8" w:rsidTr="007710C5">
        <w:trPr>
          <w:trHeight w:val="551"/>
        </w:trPr>
        <w:tc>
          <w:tcPr>
            <w:tcW w:w="394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гидротехнических сооружений в течение 5 лет до даты проведения оценки уровню безопасности не ниже нормального;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  <w:tr w:rsidR="0034387A" w:rsidRPr="004207A8" w:rsidTr="007710C5">
        <w:trPr>
          <w:trHeight w:val="747"/>
        </w:trPr>
        <w:tc>
          <w:tcPr>
            <w:tcW w:w="394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оснащенность гидротехнических сооружений техническими средствами контроля (мониторинга) за показателями состояния гидротехнических сооружений, природных и техногенных воздействий, а также работоспособность указанных технических средств;</w:t>
            </w: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4387A" w:rsidRPr="004207A8" w:rsidRDefault="0034387A" w:rsidP="0034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0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</w:p>
        </w:tc>
      </w:tr>
    </w:tbl>
    <w:p w:rsidR="00C77CAE" w:rsidRPr="004207A8" w:rsidRDefault="00C77CAE" w:rsidP="00C77CA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77CAE" w:rsidRPr="004207A8" w:rsidRDefault="00C77CAE" w:rsidP="001B3E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lastRenderedPageBreak/>
        <w:t>Оценка добросовестности проводится по заявлению юридических лиц, индивидуальных предпринимателей, эксплуатирующих опасные пр</w:t>
      </w:r>
      <w:bookmarkStart w:id="0" w:name="_GoBack"/>
      <w:bookmarkEnd w:id="0"/>
      <w:r w:rsidRPr="004207A8">
        <w:rPr>
          <w:rFonts w:ascii="Times New Roman" w:hAnsi="Times New Roman" w:cs="Times New Roman"/>
          <w:sz w:val="24"/>
          <w:szCs w:val="24"/>
        </w:rPr>
        <w:t>оизводственные объекты</w:t>
      </w:r>
      <w:r w:rsidRPr="004207A8">
        <w:rPr>
          <w:rFonts w:ascii="Times New Roman" w:hAnsi="Times New Roman" w:cs="Times New Roman"/>
          <w:sz w:val="24"/>
          <w:szCs w:val="24"/>
        </w:rPr>
        <w:t xml:space="preserve">, гидротехнические сооружения </w:t>
      </w:r>
      <w:r w:rsidRPr="004207A8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:rsidR="002F6C48" w:rsidRPr="004207A8" w:rsidRDefault="002F6C48" w:rsidP="001B3EE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B3EE1" w:rsidRDefault="002F6C48" w:rsidP="001B3EE1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>Для подтверждения соответствия критерию оценки добросовестности</w:t>
      </w:r>
      <w:r w:rsidRPr="004207A8">
        <w:rPr>
          <w:rFonts w:ascii="Times New Roman" w:hAnsi="Times New Roman" w:cs="Times New Roman"/>
          <w:sz w:val="24"/>
          <w:szCs w:val="24"/>
        </w:rPr>
        <w:t xml:space="preserve"> заявитель вместе с заявлением о проведении оценки добросовестности направляет в территориальный орган Федеральной службы по экологическому, технологическому и атомному надзору документы и информацию, подтверждающие соблюдение требований, предусмотренных</w:t>
      </w:r>
      <w:r w:rsidR="001B3EE1">
        <w:rPr>
          <w:rFonts w:ascii="Times New Roman" w:hAnsi="Times New Roman" w:cs="Times New Roman"/>
          <w:sz w:val="24"/>
          <w:szCs w:val="24"/>
        </w:rPr>
        <w:t>:</w:t>
      </w:r>
    </w:p>
    <w:p w:rsidR="002F6C48" w:rsidRPr="004207A8" w:rsidRDefault="002F6C48" w:rsidP="001B3EE1">
      <w:pPr>
        <w:pStyle w:val="FORMATTEX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  <w:u w:val="single"/>
        </w:rPr>
        <w:t>при эксплуатации опасных производственных объектов</w:t>
      </w:r>
      <w:r w:rsidRPr="004207A8">
        <w:rPr>
          <w:rFonts w:ascii="Times New Roman" w:hAnsi="Times New Roman" w:cs="Times New Roman"/>
          <w:sz w:val="24"/>
          <w:szCs w:val="24"/>
        </w:rPr>
        <w:t xml:space="preserve"> - </w:t>
      </w:r>
      <w:r w:rsidRPr="004207A8">
        <w:rPr>
          <w:rFonts w:ascii="Times New Roman" w:hAnsi="Times New Roman" w:cs="Times New Roman"/>
          <w:sz w:val="24"/>
          <w:szCs w:val="24"/>
        </w:rPr>
        <w:t xml:space="preserve">абзацем третьим </w:t>
      </w:r>
      <w:r w:rsidRPr="004207A8">
        <w:rPr>
          <w:rFonts w:ascii="Times New Roman" w:hAnsi="Times New Roman" w:cs="Times New Roman"/>
          <w:sz w:val="24"/>
          <w:szCs w:val="24"/>
        </w:rPr>
        <w:fldChar w:fldCharType="begin"/>
      </w:r>
      <w:r w:rsidRPr="004207A8">
        <w:rPr>
          <w:rFonts w:ascii="Times New Roman" w:hAnsi="Times New Roman" w:cs="Times New Roman"/>
          <w:sz w:val="24"/>
          <w:szCs w:val="24"/>
        </w:rPr>
        <w:instrText xml:space="preserve"> HYPERLINK "kodeks://link/d?nd=607141241&amp;point=mark=000000000000000000000000000000000000000000000000008OS0LQ"\o"’’О федеральном государственном надзоре в области промышленной безопасности’’</w:instrText>
      </w:r>
    </w:p>
    <w:p w:rsidR="002F6C48" w:rsidRPr="004207A8" w:rsidRDefault="002F6C48" w:rsidP="004207A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instrText>Постановление Правительства РФ от 30.06.2021 N 1082</w:instrText>
      </w:r>
    </w:p>
    <w:p w:rsidR="001B3EE1" w:rsidRDefault="002F6C48" w:rsidP="001B3EE1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A8">
        <w:rPr>
          <w:rFonts w:ascii="Times New Roman" w:hAnsi="Times New Roman" w:cs="Times New Roman"/>
          <w:sz w:val="24"/>
          <w:szCs w:val="24"/>
        </w:rPr>
        <w:instrText>Статус: Действующий документ (действ. c 01.07.2021)"</w:instrText>
      </w:r>
      <w:r w:rsidRPr="004207A8">
        <w:rPr>
          <w:rFonts w:ascii="Times New Roman" w:hAnsi="Times New Roman" w:cs="Times New Roman"/>
          <w:sz w:val="24"/>
          <w:szCs w:val="24"/>
        </w:rPr>
      </w:r>
      <w:r w:rsidRPr="004207A8">
        <w:rPr>
          <w:rFonts w:ascii="Times New Roman" w:hAnsi="Times New Roman" w:cs="Times New Roman"/>
          <w:sz w:val="24"/>
          <w:szCs w:val="24"/>
        </w:rPr>
        <w:fldChar w:fldCharType="separate"/>
      </w:r>
      <w:r w:rsidRPr="004207A8">
        <w:rPr>
          <w:rFonts w:ascii="Times New Roman" w:hAnsi="Times New Roman" w:cs="Times New Roman"/>
          <w:sz w:val="24"/>
          <w:szCs w:val="24"/>
        </w:rPr>
        <w:t xml:space="preserve">пункта 52 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 о федеральном государственном надзоре в области промышленной безопасности, утвержденным постановлением Правительства Российской Федерации 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30 июня 2021 года N 1082 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 эксплуатации опасных производственных объектов III и IV классов создание систем управления промышленной безопасностью на таких объектах;</w:t>
      </w:r>
    </w:p>
    <w:p w:rsidR="002F6C48" w:rsidRPr="004207A8" w:rsidRDefault="002F6C48" w:rsidP="001B3EE1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07A8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 эксплуатации гидротехнических сооружений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абзацами третьим и четвертым пункта 49 Положения о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федеральном государственном надзоре в области безопасности гидротехнических сооружений</w:t>
      </w:r>
      <w:r w:rsidR="001C5BCE"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утвержденным п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остановление</w:t>
      </w:r>
      <w:r w:rsidR="001C5BCE"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</w:t>
      </w:r>
      <w:r w:rsidR="001C5BCE"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4207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30.06.2021 N 1080</w:t>
      </w:r>
    </w:p>
    <w:p w:rsidR="001B3EE1" w:rsidRDefault="002F6C48" w:rsidP="001B3EE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fldChar w:fldCharType="end"/>
      </w:r>
      <w:r w:rsidR="000E2FF4" w:rsidRPr="004207A8">
        <w:rPr>
          <w:rFonts w:ascii="Times New Roman" w:hAnsi="Times New Roman" w:cs="Times New Roman"/>
          <w:sz w:val="24"/>
          <w:szCs w:val="24"/>
        </w:rPr>
        <w:t>Заявление подлежит рассмотрению в течение 30 календарн</w:t>
      </w:r>
      <w:r w:rsidR="009B3114" w:rsidRPr="004207A8">
        <w:rPr>
          <w:rFonts w:ascii="Times New Roman" w:hAnsi="Times New Roman" w:cs="Times New Roman"/>
          <w:sz w:val="24"/>
          <w:szCs w:val="24"/>
        </w:rPr>
        <w:t>ых дней со дня его регистрации.</w:t>
      </w:r>
    </w:p>
    <w:p w:rsidR="001B3EE1" w:rsidRDefault="000E2FF4" w:rsidP="001B3EE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>Результаты оценки добросовестности учитываются при организации проведения плановых выездных проверок в годах, следующих за годом пров</w:t>
      </w:r>
      <w:r w:rsidR="009B3114" w:rsidRPr="004207A8">
        <w:rPr>
          <w:rFonts w:ascii="Times New Roman" w:hAnsi="Times New Roman" w:cs="Times New Roman"/>
          <w:sz w:val="24"/>
          <w:szCs w:val="24"/>
        </w:rPr>
        <w:t>едения оценки добросовестности.</w:t>
      </w:r>
    </w:p>
    <w:p w:rsidR="001B3EE1" w:rsidRDefault="000E2FF4" w:rsidP="001B3EE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207A8">
        <w:rPr>
          <w:rFonts w:ascii="Times New Roman" w:hAnsi="Times New Roman" w:cs="Times New Roman"/>
          <w:sz w:val="24"/>
          <w:szCs w:val="24"/>
        </w:rPr>
        <w:t xml:space="preserve">По результатам проведения оценки добросовестности территориальный орган Федеральной службы по экологическому, технологическому и атомному надзору уведомляет заявителя о его соответствии критериям добросовестности и принятии решений о пересмотре периодичности проведения плановых выездных проверок, либо о </w:t>
      </w:r>
      <w:r w:rsidR="009B3114" w:rsidRPr="004207A8">
        <w:rPr>
          <w:rFonts w:ascii="Times New Roman" w:hAnsi="Times New Roman" w:cs="Times New Roman"/>
          <w:sz w:val="24"/>
          <w:szCs w:val="24"/>
        </w:rPr>
        <w:t>несоответствии таким критериям.</w:t>
      </w:r>
    </w:p>
    <w:p w:rsidR="000E2FF4" w:rsidRPr="004207A8" w:rsidRDefault="000E2FF4" w:rsidP="001B3EE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7A8">
        <w:rPr>
          <w:rFonts w:ascii="Times New Roman" w:hAnsi="Times New Roman" w:cs="Times New Roman"/>
          <w:sz w:val="24"/>
          <w:szCs w:val="24"/>
        </w:rPr>
        <w:t xml:space="preserve">В случае установления фактов несоответствия юридических лиц, индивидуальных предпринимателей, эксплуатирующих опасные производственные объекты, </w:t>
      </w:r>
      <w:r w:rsidR="001C5BCE" w:rsidRPr="004207A8">
        <w:rPr>
          <w:rFonts w:ascii="Times New Roman" w:hAnsi="Times New Roman" w:cs="Times New Roman"/>
          <w:sz w:val="24"/>
          <w:szCs w:val="24"/>
        </w:rPr>
        <w:t xml:space="preserve">гидротехнические сооружения </w:t>
      </w:r>
      <w:r w:rsidRPr="004207A8">
        <w:rPr>
          <w:rFonts w:ascii="Times New Roman" w:hAnsi="Times New Roman" w:cs="Times New Roman"/>
          <w:sz w:val="24"/>
          <w:szCs w:val="24"/>
        </w:rPr>
        <w:t>критериям оценки добросовестности периодичность проведения плановых выездных проверок устанавливается в соответствии с</w:t>
      </w:r>
      <w:r w:rsidR="004207A8" w:rsidRPr="004207A8">
        <w:rPr>
          <w:rFonts w:ascii="Times New Roman" w:hAnsi="Times New Roman" w:cs="Times New Roman"/>
          <w:sz w:val="24"/>
          <w:szCs w:val="24"/>
        </w:rPr>
        <w:t xml:space="preserve"> </w:t>
      </w:r>
      <w:r w:rsidRPr="004207A8">
        <w:rPr>
          <w:rFonts w:ascii="Times New Roman" w:hAnsi="Times New Roman" w:cs="Times New Roman"/>
          <w:sz w:val="24"/>
          <w:szCs w:val="24"/>
        </w:rPr>
        <w:t xml:space="preserve"> пунктом 11 Положения</w:t>
      </w:r>
      <w:r w:rsidR="004207A8" w:rsidRPr="004207A8">
        <w:rPr>
          <w:rFonts w:ascii="Times New Roman" w:hAnsi="Times New Roman" w:cs="Times New Roman"/>
          <w:sz w:val="24"/>
          <w:szCs w:val="24"/>
        </w:rPr>
        <w:t xml:space="preserve"> от 30 июня 2021 года N 1082 и  Положения  от 30.06.2021 N 1080</w:t>
      </w:r>
      <w:r w:rsidRPr="004207A8">
        <w:rPr>
          <w:rFonts w:ascii="Times New Roman" w:hAnsi="Times New Roman" w:cs="Times New Roman"/>
          <w:sz w:val="24"/>
          <w:szCs w:val="24"/>
        </w:rPr>
        <w:t>, о чем юридическое лицо, индивидуальный предприниматель, эксплуатирующие опасные производственные объекты, уведомляются в течение 20 дней со дня</w:t>
      </w:r>
      <w:proofErr w:type="gramEnd"/>
      <w:r w:rsidRPr="004207A8">
        <w:rPr>
          <w:rFonts w:ascii="Times New Roman" w:hAnsi="Times New Roman" w:cs="Times New Roman"/>
          <w:sz w:val="24"/>
          <w:szCs w:val="24"/>
        </w:rPr>
        <w:t xml:space="preserve"> принятия такого решения.</w:t>
      </w:r>
    </w:p>
    <w:sectPr w:rsidR="000E2FF4" w:rsidRPr="004207A8" w:rsidSect="003438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1E"/>
    <w:rsid w:val="0008541E"/>
    <w:rsid w:val="000E2FF4"/>
    <w:rsid w:val="001B3EE1"/>
    <w:rsid w:val="001C5BCE"/>
    <w:rsid w:val="002F6C48"/>
    <w:rsid w:val="0034387A"/>
    <w:rsid w:val="004207A8"/>
    <w:rsid w:val="009153F8"/>
    <w:rsid w:val="00973CDA"/>
    <w:rsid w:val="009B3114"/>
    <w:rsid w:val="00C77CAE"/>
    <w:rsid w:val="00FE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77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77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Мельчакова Валентина Фёдоровна</dc:creator>
  <cp:lastModifiedBy>Мельчакова Валентина Фёдоровна</cp:lastModifiedBy>
  <cp:revision>5</cp:revision>
  <dcterms:created xsi:type="dcterms:W3CDTF">2023-12-20T11:40:00Z</dcterms:created>
  <dcterms:modified xsi:type="dcterms:W3CDTF">2023-12-21T09:13:00Z</dcterms:modified>
</cp:coreProperties>
</file>