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890" w:rsidRDefault="008E16C4" w:rsidP="008E16C4">
      <w:pPr>
        <w:spacing w:after="0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>УРОКИ, ИЗВЛЕЧ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t>Ё</w:t>
      </w:r>
      <w:r w:rsidRPr="008E16C4">
        <w:rPr>
          <w:rFonts w:ascii="Times New Roman" w:hAnsi="Times New Roman" w:cs="Times New Roman"/>
          <w:b/>
          <w:spacing w:val="20"/>
          <w:sz w:val="28"/>
          <w:szCs w:val="28"/>
        </w:rPr>
        <w:t>ННЫЕ ИЗ НЕСЧАСТНОГО СЛУЧАЯ</w:t>
      </w:r>
    </w:p>
    <w:p w:rsidR="008E16C4" w:rsidRPr="008E16C4" w:rsidRDefault="008E16C4" w:rsidP="002925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</w:rPr>
      </w:pPr>
    </w:p>
    <w:tbl>
      <w:tblPr>
        <w:tblStyle w:val="a4"/>
        <w:tblW w:w="10889" w:type="dxa"/>
        <w:jc w:val="center"/>
        <w:tblLook w:val="04A0" w:firstRow="1" w:lastRow="0" w:firstColumn="1" w:lastColumn="0" w:noHBand="0" w:noVBand="1"/>
      </w:tblPr>
      <w:tblGrid>
        <w:gridCol w:w="2120"/>
        <w:gridCol w:w="4358"/>
        <w:gridCol w:w="4411"/>
      </w:tblGrid>
      <w:tr w:rsidR="008E16C4" w:rsidRPr="00A8746E" w:rsidTr="00BE4DA4">
        <w:trPr>
          <w:trHeight w:val="221"/>
          <w:jc w:val="center"/>
        </w:trPr>
        <w:tc>
          <w:tcPr>
            <w:tcW w:w="2120" w:type="dxa"/>
          </w:tcPr>
          <w:p w:rsidR="008E16C4" w:rsidRPr="008E16C4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8E16C4">
              <w:rPr>
                <w:rFonts w:ascii="Times New Roman" w:hAnsi="Times New Roman" w:cs="Times New Roman"/>
                <w:b/>
                <w:szCs w:val="24"/>
              </w:rPr>
              <w:t>Дата происшествия</w:t>
            </w:r>
          </w:p>
        </w:tc>
        <w:tc>
          <w:tcPr>
            <w:tcW w:w="4358" w:type="dxa"/>
            <w:vAlign w:val="center"/>
          </w:tcPr>
          <w:p w:rsidR="008E16C4" w:rsidRPr="008E16C4" w:rsidRDefault="00726386" w:rsidP="00EE0BA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</w:t>
            </w:r>
            <w:r w:rsidR="00EE0BA3">
              <w:rPr>
                <w:rFonts w:ascii="Times New Roman" w:hAnsi="Times New Roman" w:cs="Times New Roman"/>
                <w:szCs w:val="24"/>
              </w:rPr>
              <w:t>6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EE0BA3">
              <w:rPr>
                <w:rFonts w:ascii="Times New Roman" w:hAnsi="Times New Roman" w:cs="Times New Roman"/>
                <w:szCs w:val="24"/>
              </w:rPr>
              <w:t>10</w:t>
            </w:r>
            <w:r w:rsidR="008E16C4" w:rsidRPr="008E16C4">
              <w:rPr>
                <w:rFonts w:ascii="Times New Roman" w:hAnsi="Times New Roman" w:cs="Times New Roman"/>
                <w:szCs w:val="24"/>
              </w:rPr>
              <w:t>.20</w:t>
            </w:r>
            <w:r>
              <w:rPr>
                <w:rFonts w:ascii="Times New Roman" w:hAnsi="Times New Roman" w:cs="Times New Roman"/>
                <w:szCs w:val="24"/>
              </w:rPr>
              <w:t>23</w:t>
            </w:r>
          </w:p>
        </w:tc>
        <w:tc>
          <w:tcPr>
            <w:tcW w:w="4411" w:type="dxa"/>
            <w:vMerge w:val="restart"/>
          </w:tcPr>
          <w:p w:rsidR="00085BA0" w:rsidRPr="00A8746E" w:rsidRDefault="00085BA0" w:rsidP="007A28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8746E">
              <w:rPr>
                <w:rFonts w:ascii="Times New Roman" w:hAnsi="Times New Roman" w:cs="Times New Roman"/>
                <w:b/>
              </w:rPr>
              <w:t xml:space="preserve">Причины </w:t>
            </w:r>
            <w:r w:rsidR="00EE0BA3">
              <w:rPr>
                <w:rFonts w:ascii="Times New Roman" w:hAnsi="Times New Roman" w:cs="Times New Roman"/>
                <w:b/>
              </w:rPr>
              <w:t>аварийной ситуации</w:t>
            </w:r>
          </w:p>
          <w:p w:rsidR="006B7FA8" w:rsidRDefault="00085BA0" w:rsidP="006B7FA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</w:rPr>
            </w:pPr>
            <w:r w:rsidRPr="00A8746E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2.1</w:t>
            </w:r>
            <w:r w:rsidR="00E352A7" w:rsidRPr="00A8746E"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  <w:t>.</w:t>
            </w:r>
            <w:r w:rsidRPr="00A8746E">
              <w:rPr>
                <w:rFonts w:ascii="Times New Roman" w:eastAsia="Times New Roman" w:hAnsi="Times New Roman" w:cs="Times New Roman"/>
                <w:color w:val="000000"/>
                <w:position w:val="-1"/>
                <w:lang w:eastAsia="ru-RU"/>
              </w:rPr>
              <w:t xml:space="preserve"> </w:t>
            </w:r>
            <w:bookmarkStart w:id="0" w:name="_GoBack"/>
            <w:bookmarkEnd w:id="0"/>
          </w:p>
          <w:p w:rsidR="00596C28" w:rsidRPr="00A8746E" w:rsidRDefault="00596C28" w:rsidP="006B7FA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</w:rPr>
            </w:pPr>
            <w:r w:rsidRPr="00596C28">
              <w:rPr>
                <w:rFonts w:ascii="Times New Roman" w:hAnsi="Times New Roman"/>
              </w:rPr>
              <w:t>МУП «ЧКТС»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1. </w:t>
            </w:r>
            <w:r w:rsidRPr="00EE0BA3">
              <w:rPr>
                <w:i/>
                <w:u w:val="single"/>
              </w:rPr>
              <w:t xml:space="preserve">Не обеспечена надежность теплоснабжения потребителей, подача теплоносителя с расходом и параметрами в соответствии с температурным графиком и перепадом давления на вводе, при эксплуатации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2. </w:t>
            </w:r>
            <w:r w:rsidRPr="00EE0BA3">
              <w:rPr>
                <w:i/>
                <w:u w:val="single"/>
              </w:rPr>
              <w:t xml:space="preserve">Не установлены сроки эксплуатации и не определены меры, необходимые для обеспечения расчетного ресурса трубопроводов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ЧТЭЦ-3, по результатам их технического освидетельствования, проведенного в 2022 и 2023 годах 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3. </w:t>
            </w:r>
            <w:r w:rsidRPr="00EE0BA3">
              <w:rPr>
                <w:i/>
                <w:u w:val="single"/>
              </w:rPr>
              <w:t xml:space="preserve">Не проведено техническое диагностирование специализированной организацией трубопроводов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ЧТЭЦ-3, отработавших расчетный ресурс, с целью определения дополнительного срока службы и разработки мероприятий, обеспечивающих надежную работу 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4. </w:t>
            </w:r>
            <w:r w:rsidRPr="00EE0BA3">
              <w:rPr>
                <w:i/>
                <w:u w:val="single"/>
              </w:rPr>
              <w:t xml:space="preserve">Не ведется учет продолжительности эксплуатации трубопроводов тепловой сети в паспорте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5. </w:t>
            </w:r>
            <w:r w:rsidRPr="00EE0BA3">
              <w:rPr>
                <w:i/>
                <w:u w:val="single"/>
              </w:rPr>
              <w:t xml:space="preserve">Не сделаны записи о результатах режимно-наладочных испытаний, испытаний на тепловые и гидравлические потери, максимальную температуру теплоносителя в паспорте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6. </w:t>
            </w:r>
            <w:r w:rsidRPr="00EE0BA3">
              <w:rPr>
                <w:i/>
                <w:u w:val="single"/>
              </w:rPr>
              <w:t xml:space="preserve">Не поддерживаются в исправном состоянии трубопроводы и тепловые камеры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ЧТЭЦ-3: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 w:rsidRPr="00EE0BA3">
              <w:rPr>
                <w:i/>
                <w:u w:val="single"/>
              </w:rPr>
              <w:t>- не восстанавливается разрушенная тепловая изоляция и антикоррозионное покрытие трубопроводов;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 w:rsidRPr="00EE0BA3">
              <w:rPr>
                <w:i/>
                <w:u w:val="single"/>
              </w:rPr>
              <w:t>- не поддерживается чистота в камерах, не предотвращается попадание в камеры воды,</w:t>
            </w:r>
          </w:p>
          <w:p w:rsidR="00EE0BA3" w:rsidRP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 w:rsidRPr="00EE0BA3">
              <w:rPr>
                <w:i/>
                <w:u w:val="single"/>
              </w:rPr>
              <w:t>по результатам технического освидетельствования, проведенного в 2021, 2022 и 2023 годах</w:t>
            </w:r>
          </w:p>
          <w:p w:rsidR="00EE0BA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7. </w:t>
            </w:r>
            <w:r w:rsidRPr="00EE0BA3">
              <w:rPr>
                <w:i/>
                <w:u w:val="single"/>
              </w:rPr>
              <w:t xml:space="preserve">Не осуществляется </w:t>
            </w:r>
            <w:proofErr w:type="gramStart"/>
            <w:r w:rsidRPr="00EE0BA3">
              <w:rPr>
                <w:i/>
                <w:u w:val="single"/>
              </w:rPr>
              <w:t>контроль за</w:t>
            </w:r>
            <w:proofErr w:type="gramEnd"/>
            <w:r w:rsidRPr="00EE0BA3">
              <w:rPr>
                <w:i/>
                <w:u w:val="single"/>
              </w:rPr>
              <w:t xml:space="preserve"> внутренней коррозией трубопроводов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 по индикаторам внутренней </w:t>
            </w:r>
            <w:r w:rsidRPr="00EE0BA3">
              <w:rPr>
                <w:i/>
                <w:u w:val="single"/>
              </w:rPr>
              <w:lastRenderedPageBreak/>
              <w:t>коррозии, установленным в наиболее характерных точках тепловых сетей (на концевых участках, в н</w:t>
            </w:r>
            <w:r>
              <w:rPr>
                <w:i/>
                <w:u w:val="single"/>
              </w:rPr>
              <w:t>ескольких промежуточных узлах)</w:t>
            </w:r>
          </w:p>
          <w:p w:rsidR="00FA53B3" w:rsidRDefault="00EE0BA3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8. </w:t>
            </w:r>
            <w:proofErr w:type="gramStart"/>
            <w:r w:rsidRPr="00EE0BA3">
              <w:rPr>
                <w:i/>
                <w:u w:val="single"/>
              </w:rPr>
              <w:t xml:space="preserve">Величина пробного давления при гидравлическом испытании трубопроводов тепловой сети от 1 </w:t>
            </w:r>
            <w:proofErr w:type="spellStart"/>
            <w:r w:rsidRPr="00EE0BA3">
              <w:rPr>
                <w:i/>
                <w:u w:val="single"/>
              </w:rPr>
              <w:t>тепломагистрали</w:t>
            </w:r>
            <w:proofErr w:type="spellEnd"/>
            <w:r w:rsidRPr="00EE0BA3">
              <w:rPr>
                <w:i/>
                <w:u w:val="single"/>
              </w:rPr>
              <w:t xml:space="preserve"> ЧТЭЦ-3 выбрана не предприятием-изготовителем трубопроводов (проектной организацией) и не в пределах между минимальным и максимальным значениями.</w:t>
            </w:r>
            <w:proofErr w:type="gramEnd"/>
          </w:p>
          <w:p w:rsidR="00B66166" w:rsidRPr="00EE0BA3" w:rsidRDefault="00B66166" w:rsidP="00EE0BA3">
            <w:pPr>
              <w:widowControl w:val="0"/>
              <w:tabs>
                <w:tab w:val="left" w:pos="0"/>
              </w:tabs>
              <w:suppressAutoHyphens/>
              <w:jc w:val="both"/>
              <w:rPr>
                <w:i/>
                <w:u w:val="single"/>
              </w:rPr>
            </w:pPr>
          </w:p>
          <w:p w:rsidR="00596C28" w:rsidRPr="00A8746E" w:rsidRDefault="00596C28" w:rsidP="00596C28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/>
              </w:rPr>
            </w:pPr>
            <w:r w:rsidRPr="00596C28">
              <w:rPr>
                <w:rFonts w:ascii="Times New Roman" w:hAnsi="Times New Roman"/>
              </w:rPr>
              <w:t>АО «УСТЭК-Челябинск»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1. </w:t>
            </w:r>
            <w:r w:rsidRPr="00596C28">
              <w:rPr>
                <w:i/>
                <w:u w:val="single"/>
              </w:rPr>
              <w:t xml:space="preserve">Не обеспечена надежность теплоснабжения потребителей, подача теплоносителя с расходом и параметрами в соответствии с температурным графиком и перепадом давления на вводе, при эксплуатации тепловых сетей в южной части Металлургического района системы  теплоснабжения в случае прекращения теплоснабжения по 2 и 3 </w:t>
            </w:r>
            <w:proofErr w:type="spellStart"/>
            <w:r w:rsidRPr="00596C28">
              <w:rPr>
                <w:i/>
                <w:u w:val="single"/>
              </w:rPr>
              <w:t>тепломагистралям</w:t>
            </w:r>
            <w:proofErr w:type="spellEnd"/>
            <w:r w:rsidRPr="00596C28">
              <w:rPr>
                <w:i/>
                <w:u w:val="single"/>
              </w:rPr>
              <w:t xml:space="preserve"> от ЧТЭЦ-3 на Металлургический район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2. </w:t>
            </w:r>
            <w:r w:rsidRPr="00596C28">
              <w:rPr>
                <w:i/>
                <w:u w:val="single"/>
              </w:rPr>
              <w:t xml:space="preserve">Не разработана местная инструкция по предотвращению и ликвидации технологических нарушений,  приводящих к полному ограничению теплоснабжения южной части Металлургического района, в том числе вследствие одновременного отключения 2 и 3 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ЧТЭЦ-3, и планы ликвидации этих технологических нарушений, согласованные в установленном порядке.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 w:rsidRPr="00596C28">
              <w:rPr>
                <w:i/>
                <w:u w:val="single"/>
              </w:rPr>
              <w:t>Инструкция должна предусматривать возможные переключения для подачи теплоты потребителям от других магистралей и иметь схемы возможных аварийных переключений между магистралями.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3. </w:t>
            </w:r>
            <w:r w:rsidRPr="00596C28">
              <w:rPr>
                <w:i/>
                <w:u w:val="single"/>
              </w:rPr>
              <w:t xml:space="preserve">Не обеспечены рабочие места инструкцией по ликвидации технологических нарушений, приводящих к полному ограничению теплоснабжения южной части Металлургического района, в том числе вследствие одновременного отключения 2 и 3 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ЧТЭЦ-3, и планом ликвидации этих технологических нарушений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4. </w:t>
            </w:r>
            <w:r w:rsidRPr="00596C28">
              <w:rPr>
                <w:i/>
                <w:u w:val="single"/>
              </w:rPr>
              <w:t xml:space="preserve">Не произведена проверка знаний у работников, связанных с обслуживанием тепловых сетей, инструкции по предотвращению и ликвидации технологических нарушений,  приводящих </w:t>
            </w:r>
            <w:r w:rsidRPr="00596C28">
              <w:rPr>
                <w:i/>
                <w:u w:val="single"/>
              </w:rPr>
              <w:lastRenderedPageBreak/>
              <w:t xml:space="preserve">к полному ограничению теплоснабжения южной части Металлургического района, в том числе вследствие одновременного отключения 2 и 3 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5. </w:t>
            </w:r>
            <w:r w:rsidRPr="00596C28">
              <w:rPr>
                <w:i/>
                <w:u w:val="single"/>
              </w:rPr>
              <w:t xml:space="preserve">Не разработаны и не обеспечены рабочие места программой переключений для обеспечения теплоснабжения южной части Металлургического района в случае одновременного отключения 2 и 3 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6. </w:t>
            </w:r>
            <w:r w:rsidRPr="00596C28">
              <w:rPr>
                <w:i/>
                <w:u w:val="single"/>
              </w:rPr>
              <w:t xml:space="preserve">Не разработана программа с тематическим планом для проведения противоаварийной тренировки по аварийной ситуации, приведшей к полному ограничению теплоснабжения южной части Металлургического района, связанной с одновременным отключением 2 и 3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7. </w:t>
            </w:r>
            <w:r w:rsidRPr="00596C28">
              <w:rPr>
                <w:i/>
                <w:u w:val="single"/>
              </w:rPr>
              <w:t xml:space="preserve">Не проводилась противоаварийная тренировка по аварийной ситуации, приведшей к полному ограничению теплоснабжения южной части Металлургического района, связанной одновременным отключением 2 и 3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</w:t>
            </w:r>
          </w:p>
          <w:p w:rsidR="00596C28" w:rsidRPr="00596C28" w:rsidRDefault="00596C28" w:rsidP="00596C28">
            <w:pPr>
              <w:jc w:val="both"/>
              <w:rPr>
                <w:i/>
                <w:u w:val="single"/>
              </w:rPr>
            </w:pPr>
            <w:r>
              <w:rPr>
                <w:i/>
                <w:u w:val="single"/>
              </w:rPr>
              <w:t xml:space="preserve">8. </w:t>
            </w:r>
            <w:r w:rsidRPr="00596C28">
              <w:rPr>
                <w:i/>
                <w:u w:val="single"/>
              </w:rPr>
              <w:t xml:space="preserve">Не проведена подготовка персонала в пунктах тренажерной подготовки с использованием тренажеров, максимально соответствующих реальным условиям производства, а также при возможности с использованием персональных компьютеров по аварийной ситуации, приведшей к полному ограничению теплоснабжения южной части Металлургического района, связанной с одновременным отключением 2 и 3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</w:t>
            </w:r>
          </w:p>
          <w:p w:rsidR="00FA53B3" w:rsidRPr="00A8746E" w:rsidRDefault="00596C28" w:rsidP="00596C28">
            <w:pPr>
              <w:jc w:val="both"/>
              <w:rPr>
                <w:sz w:val="14"/>
                <w:szCs w:val="14"/>
                <w:u w:val="single"/>
              </w:rPr>
            </w:pPr>
            <w:r>
              <w:rPr>
                <w:i/>
                <w:u w:val="single"/>
              </w:rPr>
              <w:t xml:space="preserve">9. </w:t>
            </w:r>
            <w:r w:rsidRPr="00596C28">
              <w:rPr>
                <w:i/>
                <w:u w:val="single"/>
              </w:rPr>
              <w:t xml:space="preserve">Не проведены внеочередные режимно-наладочные испытания и работы в связи с изменением режимов производства и распределения тепловой энергии и теплоносителя при теплоснабжении южной части Металлургического района, в случае одновременного отключения 2 и 3 </w:t>
            </w:r>
            <w:proofErr w:type="spellStart"/>
            <w:r w:rsidRPr="00596C28">
              <w:rPr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i/>
                <w:u w:val="single"/>
              </w:rPr>
              <w:t xml:space="preserve"> ЧТЭЦ-3</w:t>
            </w:r>
          </w:p>
          <w:p w:rsidR="00FA53B3" w:rsidRPr="00A8746E" w:rsidRDefault="00FA53B3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color w:val="000000"/>
                <w:position w:val="-1"/>
                <w:lang w:eastAsia="ru-RU"/>
              </w:rPr>
            </w:pPr>
          </w:p>
          <w:p w:rsidR="008E16C4" w:rsidRPr="00A8746E" w:rsidRDefault="008E16C4" w:rsidP="007A284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b/>
                <w:lang w:eastAsia="ar-SA"/>
              </w:rPr>
            </w:pPr>
            <w:r w:rsidRPr="00A8746E">
              <w:rPr>
                <w:rFonts w:ascii="Times New Roman" w:hAnsi="Times New Roman" w:cs="Times New Roman"/>
                <w:b/>
                <w:lang w:eastAsia="ar-SA"/>
              </w:rPr>
              <w:t xml:space="preserve">3. Мероприятия по устранению причин </w:t>
            </w:r>
            <w:r w:rsidR="00596C28">
              <w:rPr>
                <w:rFonts w:ascii="Times New Roman" w:hAnsi="Times New Roman" w:cs="Times New Roman"/>
                <w:b/>
                <w:lang w:eastAsia="ar-SA"/>
              </w:rPr>
              <w:t>аварийной ситуации</w:t>
            </w:r>
          </w:p>
          <w:p w:rsidR="00596C28" w:rsidRDefault="00596C28" w:rsidP="00596C28">
            <w:pPr>
              <w:numPr>
                <w:ilvl w:val="0"/>
                <w:numId w:val="27"/>
              </w:numPr>
              <w:tabs>
                <w:tab w:val="left" w:pos="529"/>
              </w:tabs>
              <w:ind w:left="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Технические мероприятия:</w:t>
            </w:r>
          </w:p>
          <w:p w:rsidR="00596C28" w:rsidRPr="00596C28" w:rsidRDefault="00596C28" w:rsidP="00596C28">
            <w:pPr>
              <w:tabs>
                <w:tab w:val="left" w:pos="529"/>
              </w:tabs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МУП «ЧКТС»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28"/>
              </w:numPr>
              <w:tabs>
                <w:tab w:val="left" w:pos="212"/>
              </w:tabs>
              <w:ind w:left="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Провести внеочередное техническое освидетельствование трубопроводов тепловой сети от 1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ЧТЭЦ-3 после ремонтов, связанных со </w:t>
            </w:r>
            <w:r w:rsidRPr="00596C28">
              <w:rPr>
                <w:rFonts w:eastAsia="Calibri"/>
                <w:i/>
                <w:u w:val="single"/>
              </w:rPr>
              <w:lastRenderedPageBreak/>
              <w:t>сваркой элементов, работающих под давлением (отмеченных в паспорте тепловой сети), с внесением его результатов в паспорт тепловой сети, включая установленный срок дальнейшей эксплуатации и меры, необходимые для обеспечения расчетного ресурса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28"/>
              </w:numPr>
              <w:tabs>
                <w:tab w:val="left" w:pos="212"/>
              </w:tabs>
              <w:ind w:left="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Подвергнуть испытаниям на прочность и плотность пробным давлением трубопровод тепловой сети от 1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ЧТЭЦ-3 после ремонта с заменой участков трубопроводов (отмеченных в паспорте тепловой сети) с внесением в паспорт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28"/>
              </w:numPr>
              <w:tabs>
                <w:tab w:val="left" w:pos="212"/>
              </w:tabs>
              <w:ind w:left="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Провести техническое обслуживание и ремонт трубопроводов и тепловых камер тепловой сети от 1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ЧТЭЦ-3:</w:t>
            </w:r>
          </w:p>
          <w:p w:rsidR="00596C28" w:rsidRPr="00596C28" w:rsidRDefault="00596C28" w:rsidP="00596C28">
            <w:pPr>
              <w:tabs>
                <w:tab w:val="left" w:pos="212"/>
              </w:tabs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- восстановить разрушенную тепловую изоляцию и антикоррозионное покрытие трубопроводов;</w:t>
            </w:r>
          </w:p>
          <w:p w:rsidR="00596C28" w:rsidRPr="00596C28" w:rsidRDefault="00596C28" w:rsidP="00596C28">
            <w:pPr>
              <w:tabs>
                <w:tab w:val="left" w:pos="212"/>
              </w:tabs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- убрать мусор, воду, посторонние предметы и предотвратить попадание в камеры воды,</w:t>
            </w:r>
          </w:p>
          <w:p w:rsidR="00596C28" w:rsidRPr="00596C28" w:rsidRDefault="00596C28" w:rsidP="00596C28">
            <w:pPr>
              <w:tabs>
                <w:tab w:val="left" w:pos="212"/>
              </w:tabs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по результатам технического освидетельствования проведенного в 2023 году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28"/>
              </w:numPr>
              <w:tabs>
                <w:tab w:val="left" w:pos="212"/>
              </w:tabs>
              <w:ind w:left="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Провести техническое диагностирование специализированной организацией трубопроводов тепловой сети от 1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ЧТЭЦ-3, отработавших расчетный ресурс, с целью определения дополнительного срока службы и разработки мероприятий, обеспечивающих надежную работу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28"/>
              </w:numPr>
              <w:tabs>
                <w:tab w:val="left" w:pos="212"/>
              </w:tabs>
              <w:ind w:left="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Установить индикаторы внутренней коррозии в наиболее характерных точках тепловой сети от 1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ЧТЭЦ-3 (на концевых участках, в нескольких промежуточных узлах) для осуществления </w:t>
            </w:r>
            <w:proofErr w:type="gramStart"/>
            <w:r w:rsidRPr="00596C28">
              <w:rPr>
                <w:rFonts w:eastAsia="Calibri"/>
                <w:i/>
                <w:u w:val="single"/>
              </w:rPr>
              <w:t>контроля за</w:t>
            </w:r>
            <w:proofErr w:type="gramEnd"/>
            <w:r w:rsidRPr="00596C28">
              <w:rPr>
                <w:rFonts w:eastAsia="Calibri"/>
                <w:i/>
                <w:u w:val="single"/>
              </w:rPr>
              <w:t xml:space="preserve"> внутренней коррозией трубопроводов</w:t>
            </w:r>
          </w:p>
          <w:p w:rsidR="00892D56" w:rsidRDefault="00892D56" w:rsidP="00596C28">
            <w:pPr>
              <w:tabs>
                <w:tab w:val="left" w:pos="70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</w:p>
          <w:p w:rsidR="00596C28" w:rsidRPr="00596C28" w:rsidRDefault="00596C28" w:rsidP="00596C28">
            <w:pPr>
              <w:tabs>
                <w:tab w:val="left" w:pos="70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АО «УСТЭК-Челябинск»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30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Провести противоаварийную тренировку по аварийной ситуации, приведшей к полному ограничению теплоснабжения южной части Металлургического района, связанную с отключением 2 и 3 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от ЧТЭЦ-3</w:t>
            </w:r>
          </w:p>
          <w:p w:rsidR="00596C28" w:rsidRPr="00596C28" w:rsidRDefault="00596C28" w:rsidP="00596C28">
            <w:pPr>
              <w:pStyle w:val="a3"/>
              <w:numPr>
                <w:ilvl w:val="0"/>
                <w:numId w:val="30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Провести подготовку персонала в пунктах тренажерной подготовки с использованием тренажеров, максимально соответствующих реальным условиям производства, а </w:t>
            </w:r>
            <w:r w:rsidRPr="00596C28">
              <w:rPr>
                <w:rFonts w:eastAsia="Calibri"/>
                <w:i/>
                <w:u w:val="single"/>
              </w:rPr>
              <w:lastRenderedPageBreak/>
              <w:t xml:space="preserve">также при возможности с использованием персональных компьютеров по аварийной ситуации, приведшей к полному ограничению теплоснабжения южной части Металлургического района, связанной с отключением 2 и 3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от ЧТЭЦ-3</w:t>
            </w:r>
          </w:p>
          <w:p w:rsidR="00596C28" w:rsidRDefault="00596C28" w:rsidP="00596C28">
            <w:pPr>
              <w:pStyle w:val="a3"/>
              <w:numPr>
                <w:ilvl w:val="0"/>
                <w:numId w:val="30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Провести внеочередные режимно-наладочные испытания и работы в связи с изменением режимов производства и распределения тепловой энергии и теплоносителя при теплоснабжении южной части Металлургического района, в случае одновременного отключения 2</w:t>
            </w:r>
            <w:r>
              <w:rPr>
                <w:rFonts w:eastAsia="Calibri"/>
                <w:i/>
                <w:u w:val="single"/>
              </w:rPr>
              <w:t xml:space="preserve"> и 3 </w:t>
            </w:r>
            <w:proofErr w:type="spellStart"/>
            <w:r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>
              <w:rPr>
                <w:rFonts w:eastAsia="Calibri"/>
                <w:i/>
                <w:u w:val="single"/>
              </w:rPr>
              <w:t xml:space="preserve"> от ЧТЭЦ-3</w:t>
            </w:r>
          </w:p>
          <w:p w:rsidR="00892D56" w:rsidRDefault="00892D56" w:rsidP="00596C28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</w:p>
          <w:p w:rsidR="00596C28" w:rsidRPr="00596C28" w:rsidRDefault="00596C28" w:rsidP="00596C28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Администрация Челябинского городского округа</w:t>
            </w:r>
          </w:p>
          <w:p w:rsidR="00E67570" w:rsidRDefault="00596C28" w:rsidP="00596C28">
            <w:pPr>
              <w:tabs>
                <w:tab w:val="left" w:pos="70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>
              <w:rPr>
                <w:rFonts w:eastAsia="Calibri"/>
                <w:i/>
                <w:u w:val="single"/>
              </w:rPr>
              <w:t xml:space="preserve">1. </w:t>
            </w:r>
            <w:r w:rsidRPr="00596C28">
              <w:rPr>
                <w:rFonts w:eastAsia="Calibri"/>
                <w:i/>
                <w:u w:val="single"/>
              </w:rPr>
              <w:t xml:space="preserve">Рекомендовать реализовать предусмотренную в схеме теплоснабжения г. Челябинска возможность резервирования теплоснабжения потребителей в южной части Металлургического района при аварийном прекращении теплоснабжения по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Ду800 от ЧТЭЦ-3 на Металлургический район</w:t>
            </w:r>
          </w:p>
          <w:p w:rsidR="00596C28" w:rsidRDefault="00596C28" w:rsidP="00596C28">
            <w:pPr>
              <w:tabs>
                <w:tab w:val="left" w:pos="70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</w:p>
          <w:p w:rsidR="00596C28" w:rsidRDefault="00596C28" w:rsidP="00596C28">
            <w:pPr>
              <w:tabs>
                <w:tab w:val="left" w:pos="70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Организационные мероприятия:</w:t>
            </w:r>
          </w:p>
          <w:p w:rsidR="00596C28" w:rsidRDefault="00596C28" w:rsidP="00596C28">
            <w:pPr>
              <w:tabs>
                <w:tab w:val="left" w:pos="70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МУП «ЧКТС»</w:t>
            </w:r>
          </w:p>
          <w:p w:rsidR="00596C28" w:rsidRPr="00892D56" w:rsidRDefault="00596C28" w:rsidP="00892D56">
            <w:pPr>
              <w:pStyle w:val="a3"/>
              <w:numPr>
                <w:ilvl w:val="0"/>
                <w:numId w:val="31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Установить в паспорте тепловой сети от 1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ЧТЭЦ-3 продолжительность эксплуатации всех участков тепловой сети и обеспечить ее дальнейший учет</w:t>
            </w:r>
          </w:p>
          <w:p w:rsidR="00596C28" w:rsidRPr="00596C28" w:rsidRDefault="00596C28" w:rsidP="00892D56">
            <w:pPr>
              <w:pStyle w:val="a3"/>
              <w:numPr>
                <w:ilvl w:val="0"/>
                <w:numId w:val="31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Сделать записи в паспорте тепловой сети от 1 </w:t>
            </w:r>
            <w:proofErr w:type="spellStart"/>
            <w:r w:rsidRPr="00596C28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596C28">
              <w:rPr>
                <w:rFonts w:eastAsia="Calibri"/>
                <w:i/>
                <w:u w:val="single"/>
              </w:rPr>
              <w:t xml:space="preserve"> ЧТЭЦ-3 о результатах режимно-наладочных испытаний, испытаний на тепловые и гидравлические потери, максимальную температуру теплоносителя</w:t>
            </w:r>
          </w:p>
          <w:p w:rsidR="00596C28" w:rsidRPr="00596C28" w:rsidRDefault="00596C28" w:rsidP="00892D56">
            <w:pPr>
              <w:pStyle w:val="a3"/>
              <w:numPr>
                <w:ilvl w:val="0"/>
                <w:numId w:val="31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>Направить в Уральское управление Ростехнадзора и органы местного самоуправления сводный ежемесячный отчет за октябрь и ноябрь 2023 года об аварийных ситуациях при теплоснабжении до момента полной ликвидации аварийной ситуации по форме согласно приложению № 3 Правил расследования причин аварийных ситуаций при теплоснабжении, утвержденных постановлением Правительства Российской Федерации от 02.06.2022 № 1014</w:t>
            </w:r>
          </w:p>
          <w:p w:rsidR="00596C28" w:rsidRDefault="00596C28" w:rsidP="00892D56">
            <w:pPr>
              <w:pStyle w:val="a3"/>
              <w:numPr>
                <w:ilvl w:val="0"/>
                <w:numId w:val="31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596C28">
              <w:rPr>
                <w:rFonts w:eastAsia="Calibri"/>
                <w:i/>
                <w:u w:val="single"/>
              </w:rPr>
              <w:t xml:space="preserve">Направить в Уральское управление </w:t>
            </w:r>
            <w:r w:rsidRPr="00596C28">
              <w:rPr>
                <w:rFonts w:eastAsia="Calibri"/>
                <w:i/>
                <w:u w:val="single"/>
              </w:rPr>
              <w:lastRenderedPageBreak/>
              <w:t>Ростехнадзора электронные копии актов расследования причин аварийной ситуации, произошедших с начала отопительного периода 2023-2024 годов, для включения их в базу данных об аварийных ситуациях</w:t>
            </w:r>
          </w:p>
          <w:p w:rsidR="00892D56" w:rsidRDefault="00892D56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</w:p>
          <w:p w:rsidR="00892D56" w:rsidRDefault="00892D56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>АО «УСТЭК-Челябинск»</w:t>
            </w:r>
          </w:p>
          <w:p w:rsidR="00892D56" w:rsidRP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Разработать местную инструкцию по предотвращению и ликвидации технологических нарушений,  приводящих к полному ограничению теплоснабжения южной части Металлургического района, в том числе вследствие одновременного отключения 2 и 3 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ЧТЭЦ-3, и планы ликвидации этих технологических нарушений, согласованные в установленном порядке.</w:t>
            </w:r>
          </w:p>
          <w:p w:rsidR="00892D56" w:rsidRPr="00892D56" w:rsidRDefault="00892D56" w:rsidP="00892D56">
            <w:pPr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>Инструкция должна предусматривать возможные переключения для подачи теплоты потребителям от других магистралей и иметь схемы возможных аварийных переключений между магистралями.</w:t>
            </w:r>
          </w:p>
          <w:p w:rsidR="00892D56" w:rsidRP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Обеспечить рабочие места инструкцией по ликвидации технологических нарушений, приводящих к полному ограничению теплоснабжения южной части Металлургического района, в том числе вследствие одновременного отключения 2 и 3 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ЧТЭЦ-3, и планом ликвидации этих технологических нарушений</w:t>
            </w:r>
          </w:p>
          <w:p w:rsidR="00892D56" w:rsidRP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Провести проверку знаний инструкции по предотвращению и ликвидации технологических нарушений,  приводящих к полному ограничению теплоснабжения южной части Металлургического района, в том числе вследствие одновременного отключения 2 и 3 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ЧТЭЦ-3, у работников, связанных с обслуживанием тепловых сетей</w:t>
            </w:r>
          </w:p>
          <w:p w:rsidR="00892D56" w:rsidRP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Разработать и обеспечить рабочие места программой переключений для обеспечения теплоснабжения южной части Металлургического района в случае одновременного отключения 2 и 3 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t>тепломагистралей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ЧТЭЦ-3</w:t>
            </w:r>
          </w:p>
          <w:p w:rsidR="00892D56" w:rsidRP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Разработать программу противоаварийной тренировки с тематическим планом для проведения противоаварийной тренировки по аварийной ситуации, приведшей к полному ограничению теплоснабжения южной части Металлургического района, связанной с отключением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lastRenderedPageBreak/>
              <w:t>тепломагистралей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ЧТЭЦ-3</w:t>
            </w:r>
          </w:p>
          <w:p w:rsidR="00892D56" w:rsidRP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70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>Направить в Уральское управление Ростехнадзора и органы местного самоуправления сводный ежемесячный отчет за октябрь и ноябрь 2023 года об аварийных ситуациях при теплоснабжении до момента полной ликвидации аварийной ситуации по форме согласно приложению № 3 Правил расследования причин аварийных ситуаций при теплоснабжении, утвержденных постановлением Правительства Российской Федерации от 02.06.2022 № 1014</w:t>
            </w:r>
          </w:p>
          <w:p w:rsidR="00892D56" w:rsidRDefault="00892D56" w:rsidP="00892D56">
            <w:pPr>
              <w:pStyle w:val="a3"/>
              <w:numPr>
                <w:ilvl w:val="0"/>
                <w:numId w:val="32"/>
              </w:numPr>
              <w:tabs>
                <w:tab w:val="left" w:pos="-355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>Направить в Уральское управление Ростехнадзора электронные копии актов расследования причин аварийной ситуации, произошедших с начала отопительного периода 2023-2024 годов, для включения их в базу данных об аварийных ситуациях</w:t>
            </w:r>
          </w:p>
          <w:p w:rsidR="00892D56" w:rsidRDefault="00892D56" w:rsidP="00892D56">
            <w:pPr>
              <w:pStyle w:val="a3"/>
              <w:tabs>
                <w:tab w:val="left" w:pos="-355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</w:p>
          <w:p w:rsidR="00892D56" w:rsidRDefault="00892D56" w:rsidP="00892D56">
            <w:pPr>
              <w:pStyle w:val="a3"/>
              <w:tabs>
                <w:tab w:val="left" w:pos="-355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>Администрация Челябинского городского округа</w:t>
            </w:r>
          </w:p>
          <w:p w:rsidR="00892D56" w:rsidRDefault="00892D56" w:rsidP="00892D56">
            <w:pPr>
              <w:pStyle w:val="a3"/>
              <w:numPr>
                <w:ilvl w:val="0"/>
                <w:numId w:val="33"/>
              </w:numPr>
              <w:tabs>
                <w:tab w:val="left" w:pos="-355"/>
                <w:tab w:val="left" w:pos="354"/>
              </w:tabs>
              <w:ind w:left="70" w:firstLine="0"/>
              <w:jc w:val="both"/>
              <w:rPr>
                <w:rFonts w:eastAsia="Calibri"/>
                <w:i/>
                <w:u w:val="single"/>
              </w:rPr>
            </w:pPr>
            <w:r w:rsidRPr="00892D56">
              <w:rPr>
                <w:rFonts w:eastAsia="Calibri"/>
                <w:i/>
                <w:u w:val="single"/>
              </w:rPr>
              <w:t xml:space="preserve">Рекомендовать дополнить план действий по ликвидации последствий аварийных ситуаций в системе теплоснабжения г. Челябинска, разработанный с применением электронного моделирования действиями по ликвидации последствий аварийного прекращения теплоснабжения по </w:t>
            </w:r>
            <w:proofErr w:type="spellStart"/>
            <w:r w:rsidRPr="00892D56">
              <w:rPr>
                <w:rFonts w:eastAsia="Calibri"/>
                <w:i/>
                <w:u w:val="single"/>
              </w:rPr>
              <w:t>тепломагистрали</w:t>
            </w:r>
            <w:proofErr w:type="spellEnd"/>
            <w:r w:rsidRPr="00892D56">
              <w:rPr>
                <w:rFonts w:eastAsia="Calibri"/>
                <w:i/>
                <w:u w:val="single"/>
              </w:rPr>
              <w:t xml:space="preserve"> Ду800 от ЧТЭЦ-3 на Металлургический район в системе теплоснабжения г. Челябинска</w:t>
            </w:r>
          </w:p>
          <w:p w:rsidR="00892D56" w:rsidRPr="00596C28" w:rsidRDefault="00892D56" w:rsidP="00892D56">
            <w:pPr>
              <w:pStyle w:val="a3"/>
              <w:tabs>
                <w:tab w:val="left" w:pos="70"/>
                <w:tab w:val="left" w:pos="354"/>
              </w:tabs>
              <w:ind w:left="70"/>
              <w:jc w:val="both"/>
              <w:rPr>
                <w:rFonts w:eastAsia="Calibri"/>
                <w:i/>
                <w:u w:val="single"/>
              </w:rPr>
            </w:pPr>
          </w:p>
          <w:p w:rsidR="00892D56" w:rsidRPr="00A8746E" w:rsidRDefault="00980E61" w:rsidP="00892D56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4. Административные меры, </w:t>
            </w:r>
            <w:r w:rsidR="008861CE"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т. ч. </w:t>
            </w:r>
            <w:r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>принятые руководителем предприятия</w:t>
            </w:r>
            <w:r w:rsidR="00E352A7" w:rsidRPr="00A8746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</w:t>
            </w:r>
          </w:p>
          <w:p w:rsidR="00980E61" w:rsidRPr="003220C4" w:rsidRDefault="003220C4" w:rsidP="003220C4">
            <w:pPr>
              <w:tabs>
                <w:tab w:val="left" w:pos="1008"/>
              </w:tabs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3220C4">
              <w:rPr>
                <w:rFonts w:ascii="Times New Roman" w:eastAsia="Times New Roman" w:hAnsi="Times New Roman" w:cs="Times New Roman"/>
                <w:lang w:eastAsia="ru-RU"/>
              </w:rPr>
              <w:t>Принято решение о возбуждении административных дел по ст. 9.11 КоАП РФ в отношении начальника 1 эксплуатационного района МУП «ЧКТС», а также начальника оперативно-диспетчерской службы АО «УСТЭК-Челябинск».</w:t>
            </w:r>
          </w:p>
        </w:tc>
      </w:tr>
      <w:tr w:rsidR="008E16C4" w:rsidRPr="00A8746E" w:rsidTr="00BE4DA4">
        <w:trPr>
          <w:jc w:val="center"/>
        </w:trPr>
        <w:tc>
          <w:tcPr>
            <w:tcW w:w="2120" w:type="dxa"/>
          </w:tcPr>
          <w:p w:rsidR="008E16C4" w:rsidRPr="008E16C4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8E16C4">
              <w:rPr>
                <w:rFonts w:ascii="Times New Roman" w:hAnsi="Times New Roman" w:cs="Times New Roman"/>
                <w:b/>
                <w:szCs w:val="24"/>
              </w:rPr>
              <w:t>Наименование организации</w:t>
            </w:r>
          </w:p>
        </w:tc>
        <w:tc>
          <w:tcPr>
            <w:tcW w:w="4358" w:type="dxa"/>
            <w:vAlign w:val="center"/>
          </w:tcPr>
          <w:p w:rsidR="00AF69E1" w:rsidRPr="00E93F19" w:rsidRDefault="00EE0BA3" w:rsidP="00EE0BA3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унитарное предприятие</w:t>
            </w:r>
            <w:r w:rsidR="00E93F19" w:rsidRPr="00E93F19">
              <w:rPr>
                <w:rFonts w:ascii="Times New Roman" w:hAnsi="Times New Roman" w:cs="Times New Roman"/>
              </w:rPr>
              <w:t xml:space="preserve"> </w:t>
            </w:r>
            <w:r w:rsidR="00035D49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Челябинские коммунальные тепловые сети</w:t>
            </w:r>
            <w:r w:rsidR="00E93F19" w:rsidRPr="00E93F19">
              <w:rPr>
                <w:rFonts w:ascii="Times New Roman" w:hAnsi="Times New Roman" w:cs="Times New Roman"/>
              </w:rPr>
              <w:t>»</w:t>
            </w:r>
            <w:r w:rsidR="001A72B3">
              <w:rPr>
                <w:rFonts w:ascii="Times New Roman" w:hAnsi="Times New Roman" w:cs="Times New Roman"/>
              </w:rPr>
              <w:t xml:space="preserve">, </w:t>
            </w:r>
            <w:r w:rsidR="00035D49">
              <w:rPr>
                <w:rFonts w:ascii="Times New Roman" w:hAnsi="Times New Roman" w:cs="Times New Roman"/>
              </w:rPr>
              <w:t xml:space="preserve">(сокр. </w:t>
            </w:r>
            <w:r>
              <w:rPr>
                <w:rFonts w:ascii="Times New Roman" w:hAnsi="Times New Roman" w:cs="Times New Roman"/>
              </w:rPr>
              <w:t>МУП</w:t>
            </w:r>
            <w:r w:rsidR="001A72B3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ЧКТС</w:t>
            </w:r>
            <w:r w:rsidR="001A72B3">
              <w:rPr>
                <w:rFonts w:ascii="Times New Roman" w:hAnsi="Times New Roman" w:cs="Times New Roman"/>
              </w:rPr>
              <w:t>»</w:t>
            </w:r>
            <w:r w:rsidR="00E93F19" w:rsidRPr="00E93F19">
              <w:rPr>
                <w:rFonts w:ascii="Times New Roman" w:hAnsi="Times New Roman" w:cs="Times New Roman"/>
              </w:rPr>
              <w:t>)</w:t>
            </w:r>
            <w:r w:rsidR="007263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11" w:type="dxa"/>
            <w:vMerge/>
          </w:tcPr>
          <w:p w:rsidR="008E16C4" w:rsidRPr="00A8746E" w:rsidRDefault="008E16C4" w:rsidP="00A95CC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16C4" w:rsidRPr="00A8746E" w:rsidTr="00BE4DA4">
        <w:trPr>
          <w:jc w:val="center"/>
        </w:trPr>
        <w:tc>
          <w:tcPr>
            <w:tcW w:w="2120" w:type="dxa"/>
          </w:tcPr>
          <w:p w:rsidR="008E16C4" w:rsidRPr="00BE4DA4" w:rsidRDefault="008E16C4" w:rsidP="00EE0BA3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BE4DA4">
              <w:rPr>
                <w:rFonts w:ascii="Times New Roman" w:hAnsi="Times New Roman" w:cs="Times New Roman"/>
                <w:b/>
                <w:szCs w:val="24"/>
              </w:rPr>
              <w:t xml:space="preserve">Место </w:t>
            </w:r>
            <w:r w:rsidR="00EE0BA3">
              <w:rPr>
                <w:rFonts w:ascii="Times New Roman" w:hAnsi="Times New Roman" w:cs="Times New Roman"/>
                <w:b/>
                <w:szCs w:val="24"/>
              </w:rPr>
              <w:t>аварийной ситуации</w:t>
            </w:r>
          </w:p>
        </w:tc>
        <w:tc>
          <w:tcPr>
            <w:tcW w:w="4358" w:type="dxa"/>
            <w:vAlign w:val="center"/>
          </w:tcPr>
          <w:p w:rsidR="008E16C4" w:rsidRPr="00BE4DA4" w:rsidRDefault="00BE4DA4" w:rsidP="00EE0BA3">
            <w:pPr>
              <w:pStyle w:val="a3"/>
              <w:ind w:left="-1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E0BA3">
              <w:rPr>
                <w:rFonts w:ascii="Times New Roman" w:hAnsi="Times New Roman" w:cs="Times New Roman"/>
              </w:rPr>
              <w:t>г. Челябинск</w:t>
            </w:r>
          </w:p>
        </w:tc>
        <w:tc>
          <w:tcPr>
            <w:tcW w:w="4411" w:type="dxa"/>
            <w:vMerge/>
          </w:tcPr>
          <w:p w:rsidR="008E16C4" w:rsidRPr="00A8746E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16C4" w:rsidRPr="00A8746E" w:rsidTr="00BE4DA4">
        <w:trPr>
          <w:jc w:val="center"/>
        </w:trPr>
        <w:tc>
          <w:tcPr>
            <w:tcW w:w="2120" w:type="dxa"/>
          </w:tcPr>
          <w:p w:rsidR="008E16C4" w:rsidRPr="008E16C4" w:rsidRDefault="008E16C4" w:rsidP="008E16C4">
            <w:pPr>
              <w:pStyle w:val="a3"/>
              <w:ind w:left="0"/>
              <w:rPr>
                <w:rFonts w:ascii="Times New Roman" w:hAnsi="Times New Roman" w:cs="Times New Roman"/>
                <w:b/>
                <w:szCs w:val="24"/>
              </w:rPr>
            </w:pPr>
            <w:r w:rsidRPr="008E16C4">
              <w:rPr>
                <w:rFonts w:ascii="Times New Roman" w:hAnsi="Times New Roman" w:cs="Times New Roman"/>
                <w:b/>
                <w:szCs w:val="24"/>
              </w:rPr>
              <w:t>Вид происшествия</w:t>
            </w:r>
          </w:p>
        </w:tc>
        <w:tc>
          <w:tcPr>
            <w:tcW w:w="4358" w:type="dxa"/>
            <w:vAlign w:val="center"/>
          </w:tcPr>
          <w:p w:rsidR="008E16C4" w:rsidRPr="008E16C4" w:rsidRDefault="00EE0BA3" w:rsidP="00EE0BA3">
            <w:pPr>
              <w:jc w:val="center"/>
              <w:rPr>
                <w:rFonts w:ascii="Times New Roman" w:hAnsi="Times New Roman"/>
                <w:bCs/>
                <w:iCs/>
                <w:spacing w:val="-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</w:rPr>
              <w:t>Повреждение тепловых сетей</w:t>
            </w:r>
          </w:p>
        </w:tc>
        <w:tc>
          <w:tcPr>
            <w:tcW w:w="4411" w:type="dxa"/>
            <w:vMerge/>
          </w:tcPr>
          <w:p w:rsidR="008E16C4" w:rsidRPr="00A8746E" w:rsidRDefault="008E16C4" w:rsidP="008E16C4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E16C4" w:rsidRPr="00A8746E" w:rsidTr="00E352A7">
        <w:trPr>
          <w:trHeight w:val="2258"/>
          <w:jc w:val="center"/>
        </w:trPr>
        <w:tc>
          <w:tcPr>
            <w:tcW w:w="6478" w:type="dxa"/>
            <w:gridSpan w:val="2"/>
          </w:tcPr>
          <w:p w:rsidR="008E16C4" w:rsidRPr="008E16C4" w:rsidRDefault="008E16C4" w:rsidP="0035368E">
            <w:pPr>
              <w:pStyle w:val="a3"/>
              <w:numPr>
                <w:ilvl w:val="0"/>
                <w:numId w:val="20"/>
              </w:numPr>
              <w:ind w:left="317" w:hanging="317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E16C4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 xml:space="preserve">Краткое описание </w:t>
            </w:r>
            <w:r w:rsidR="00EE0BA3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аварийной ситуации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В результате инцидента произошедшего 06.10.2023 на опасном производственном объекте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Челябинской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ТЭЦ-3 ПАО «Форвард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Энерго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» произошло прекращение теплоснабжения потребителей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Тракторозаводского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, Калининского, Курчатовского, Металлургического и Центрального районов г. Челябинска по 1, 2 и 3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тепломагистралям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Челябинской ТЭЦ-3 ПАО «Форвард-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Энерго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».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При этом в ходе развития инцидента произошло повышение давления в 1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до 16,5 кгс/см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2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с последующим снижением давления до 0 кгс/см2.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Расследование причин инцидента осуществлялось ПАО «Форвард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Энерго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» в соответствии с законодательством Российской Федерации в области промышленной </w:t>
            </w:r>
            <w:r>
              <w:rPr>
                <w:rFonts w:ascii="Times New Roman" w:hAnsi="Times New Roman" w:cs="Times New Roman"/>
                <w:i/>
                <w:szCs w:val="28"/>
              </w:rPr>
              <w:t>безопасности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АО «УСТЭК-Челябинск»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00:20 отключились автоматикой СН №1 и СН №2 на ПНС №7 защитой по сухому ходу (давление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всасе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насосов ниже 1,1 кгс/см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2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>).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00:30 на СЗК отключили ВК и СН из-за снижения Р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2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до 0,0 кгс/см2. Из БАП на СЗК открыли </w:t>
            </w:r>
            <w:proofErr w:type="spellStart"/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G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>подп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= 480 т/ч.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00:30 на ПНС №6 отключили СН подающей и обратной группы.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01:25 на ПНС №4 диспетчером АО «УСТЭК-Челябинск» дистанционно отключены СН.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01:39 для определения с повреждением в пиковой котельной ЧТЭЦ-3 закрыты головные задвижки 1-ой, 2-ой, 3-ей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тепломагистралей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Отключены от теплоснабжения и ГВС 1905 МКД; 144 детских сада; 88 учебных заведений; 53 лечебных учреждения, подключенные к тепловым сетям АО «УСТЭК-Челябинск» в основном через распределительные тепловые сети МУП «ЧКТС».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01:00 ЧТЭЦ-3 направлена аварийная заявка со сроком устранения повреждения до 17:00 06.10.2023.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02:58 на ЧТЭЦ-3 открыли головную задвижку по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обратке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1-ой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, подали в сеть </w:t>
            </w:r>
            <w:proofErr w:type="spellStart"/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G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>подп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= 550 т/ч.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04:00 контур ПНС №4 - 107 МКД, 10 детских садов переключили на 1-ую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тепломагистраль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ЧТЭЦ-4.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04:00 на СЗК включили в работу сетевые насосы, восстановили циркуляцию сетевой воды, приступили к растопке водогрейных котлов.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06:15 отключили южную зону Металлургического района закрытием секционных задвижек в ТК-39.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06:55 часть потребителей 1-ой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(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тепломагистраль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по ул. Танкистов, теплотрасса по ул.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Октябрьской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>, микрорайоны ПО-4, ПО-5, ПО-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lastRenderedPageBreak/>
              <w:t xml:space="preserve">6 и №34) переключили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тепломагистраль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ЧТЭЦ-2 - Бродокалмак.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11:30 на СЗК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растоплены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4 ВК, восстановлен температурный режим.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в 11:30 все потребители северо-западного района переключены на СЗК - 1072 МКД, 91 детский сад, 74 учебных заведения, 26 лечебных учреждений.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13:20 часть потребителей 1-ой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(ул. 3-я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Арзамасская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, пер. Лермонтова, ул. Бажова,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Котина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) переключили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тепломагистраль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ЧТЭЦ-2 - Бродокалмак.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15:10 часть потребителей 1-ой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(ул. Потёмкина, Артиллерийская,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Котина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, Карпенко) переключили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тепломагистраль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ЧТЭЦ-2 - Бродокалмак.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в 16:50 часть потребителей 1-ой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(теплотрасса по пр.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Победы) переключили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тепломагистраль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ЧТЭЦ-2 - Бродокалмак.</w:t>
            </w:r>
            <w:proofErr w:type="gramEnd"/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в 16:50 все потребители 1-ой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ЧТЭЦ-3 - 457 МКД, 27 детских садов, 21 учебное заведение, 19 лечебных учреждений подключены к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ЧТЭЦ-2 - Бродокалмак.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с 13:00 до 20:00 выполнены обходы контуров 1, 2, 3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(повреждений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тепломагистралях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не выявлено).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19:00 ЧТЭЦ-3 направлено продление аварийной заявки со сроком до 06-00 07.10.2023.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с 20:00 до 07.10.2023 08:00 выполнены обходы головных участков 5-ой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ЧТЭЦ-4 (повреждений на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не выявлено).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06.10.2023 с 21:00 до 07.10.2023 21:30 выполнены работы по заполнению теплотрасс в контуре южной зоны Металлургического района.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07.10.2023 04:00 ЧТЭЦ-3 направлено продление аварийной заявки со сроком до 12:00 07.10.2023.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07.10.2023 11:00 ЧТЭЦ-3 направлено продление аварийной заявки со сроком до 18-00 07.10.2023.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07.10.2023 18:20 ЧТЭЦ-3 направлено продление аварийной заявки со сроком до 24:00 07.10.2023.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07.10.2023 23:20 ЧТЭЦ-3 направлено продление аварийной заявки со сроком до 02:00 08.10.2023.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08.10.2023 в 01:35 ЧТЭЦ-3 закрыли аварийную заявку на устранение повреждения на напорном коллекторе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насосной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2-го подъёма.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08.10.2023 в 01:50 на ЧТЭЦ-3 открыли головные задвижки 3-ей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08.10.2023 в 02:40 на ЧТЭЦ-3 включили СН.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08.10.2023 в 05:00 выполнено включение СН на ПНС №7, включена циркуляция сетевой воды в контуре южной зоны Металлургического района, на ЧТЭЦ-3 включен подогрев сетевой воды.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08.10.2023 в 06:00 восстановлен температурный режим на 3-ей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08.10.2023 в 06:00 потребители южной зоны Металлургического района подключены к ЧТЭЦ-3 - 269 МКД, 16 детских садов, 14 учебных заведений, 8 лечебных учреждений.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МУП «ЧКТС»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В результате кратковременного повышения давления Р1 по 1-й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ЧТЭЦ-3 до 16,5 кгс/см2 произошло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lastRenderedPageBreak/>
              <w:t xml:space="preserve">повреждение трубопроводов на 11 участках тепловых сетей МУП «ЧКТС»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Тракторозаводского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района г. Челябинска присоединенных к этой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тепломагистрали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, и имеющих рабочие (разрешенные) параметры среды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Р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=16,0 кгс/см2, Т=1500С (паспорт тепловой сети прилагается).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Из них 8 участков тепловых сетей, после проведения ремонтно-восстановительных работ, были включены в работу и по ним восстановлено теплоснабжение потребителей менее чем через 24 часа после их отключения. 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3 участка тепловых сетей, после проведения ремонтно-восстановительных работ, были включены в работу и по ним восстановлено теплоснабжение потребителей более чем через 24 часа после их отключения: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Трубопровод Ду100 от ТК-29-55 в сторону Хохрякова, 2 (длинная врезка)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(с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18:13 </w:t>
            </w:r>
            <w:r>
              <w:rPr>
                <w:rFonts w:ascii="Times New Roman" w:hAnsi="Times New Roman" w:cs="Times New Roman"/>
                <w:i/>
                <w:szCs w:val="28"/>
              </w:rPr>
              <w:t>до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12.10.2023 12:00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>1 МКД</w:t>
            </w:r>
            <w:r>
              <w:rPr>
                <w:rFonts w:ascii="Times New Roman" w:hAnsi="Times New Roman" w:cs="Times New Roman"/>
                <w:i/>
                <w:szCs w:val="28"/>
              </w:rPr>
              <w:t>);</w:t>
            </w:r>
          </w:p>
          <w:p w:rsid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Трубопровод Ду80 м/у ТК-56-4 и ТК-56-5 ж/д ул. </w:t>
            </w:r>
            <w:proofErr w:type="gramStart"/>
            <w:r w:rsidRPr="00EE0BA3">
              <w:rPr>
                <w:rFonts w:ascii="Times New Roman" w:hAnsi="Times New Roman" w:cs="Times New Roman"/>
                <w:i/>
                <w:szCs w:val="28"/>
              </w:rPr>
              <w:t>Артиллерийская</w:t>
            </w:r>
            <w:proofErr w:type="gramEnd"/>
            <w:r w:rsidRPr="00EE0BA3">
              <w:rPr>
                <w:rFonts w:ascii="Times New Roman" w:hAnsi="Times New Roman" w:cs="Times New Roman"/>
                <w:i/>
                <w:szCs w:val="28"/>
              </w:rPr>
              <w:t>, 71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(с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06.10.2023 16:44 </w:t>
            </w:r>
            <w:r>
              <w:rPr>
                <w:rFonts w:ascii="Times New Roman" w:hAnsi="Times New Roman" w:cs="Times New Roman"/>
                <w:i/>
                <w:szCs w:val="28"/>
              </w:rPr>
              <w:t>до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09.10.2023 14:20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>5 МКД</w:t>
            </w:r>
            <w:r>
              <w:rPr>
                <w:rFonts w:ascii="Times New Roman" w:hAnsi="Times New Roman" w:cs="Times New Roman"/>
                <w:i/>
                <w:szCs w:val="28"/>
              </w:rPr>
              <w:t>);</w:t>
            </w:r>
          </w:p>
          <w:p w:rsidR="00CD64EF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Трубопровод Ду40 от ТК-43 в сторону Карпенко, 8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(с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07.10.2023 22:00 </w:t>
            </w:r>
            <w:r>
              <w:rPr>
                <w:rFonts w:ascii="Times New Roman" w:hAnsi="Times New Roman" w:cs="Times New Roman"/>
                <w:i/>
                <w:szCs w:val="28"/>
              </w:rPr>
              <w:t>до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16.10.2023 16:42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,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>1 МКД</w:t>
            </w:r>
            <w:r>
              <w:rPr>
                <w:rFonts w:ascii="Times New Roman" w:hAnsi="Times New Roman" w:cs="Times New Roman"/>
                <w:i/>
                <w:szCs w:val="28"/>
              </w:rPr>
              <w:t>).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Сведения о количестве жилых домов граждан, объектов социальной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</w:t>
            </w:r>
            <w:r w:rsidRPr="00EE0BA3">
              <w:rPr>
                <w:rFonts w:ascii="Times New Roman" w:hAnsi="Times New Roman" w:cs="Times New Roman"/>
                <w:i/>
                <w:szCs w:val="28"/>
              </w:rPr>
              <w:t>инфраструктуры, предприятий, оказавшихся в зоне технологического нарушения: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на момент возникновения аварийной ситуации: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1905 многоквартирных жилых домов, 88 учебных и 144 детских учреждений, 53 лечебных учреждения;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на срок более 24 часов: 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>потребители южной зоны Металлургического района г. Челябинска - 269 МКД, 16 детских садов, 14 учебных заведений, 8 лечебных учреждений;</w:t>
            </w:r>
          </w:p>
          <w:p w:rsidR="00EE0BA3" w:rsidRPr="00EE0BA3" w:rsidRDefault="00EE0BA3" w:rsidP="00EE0BA3">
            <w:pPr>
              <w:ind w:firstLine="709"/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потребители </w:t>
            </w:r>
            <w:proofErr w:type="spellStart"/>
            <w:r w:rsidRPr="00EE0BA3">
              <w:rPr>
                <w:rFonts w:ascii="Times New Roman" w:hAnsi="Times New Roman" w:cs="Times New Roman"/>
                <w:i/>
                <w:szCs w:val="28"/>
              </w:rPr>
              <w:t>Тракторозаводского</w:t>
            </w:r>
            <w:proofErr w:type="spellEnd"/>
            <w:r w:rsidRPr="00EE0BA3">
              <w:rPr>
                <w:rFonts w:ascii="Times New Roman" w:hAnsi="Times New Roman" w:cs="Times New Roman"/>
                <w:i/>
                <w:szCs w:val="28"/>
              </w:rPr>
              <w:t xml:space="preserve"> района г. Челябинска – 7 МКД</w:t>
            </w:r>
            <w:r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</w:tc>
        <w:tc>
          <w:tcPr>
            <w:tcW w:w="4411" w:type="dxa"/>
            <w:vMerge/>
          </w:tcPr>
          <w:p w:rsidR="008E16C4" w:rsidRPr="00A8746E" w:rsidRDefault="008E16C4" w:rsidP="00A95CC8">
            <w:pPr>
              <w:tabs>
                <w:tab w:val="left" w:pos="1008"/>
              </w:tabs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B66166" w:rsidRPr="00B66166" w:rsidRDefault="00B66166" w:rsidP="00B66166">
      <w:pPr>
        <w:spacing w:after="0" w:line="240" w:lineRule="auto"/>
        <w:ind w:left="425"/>
        <w:jc w:val="center"/>
        <w:rPr>
          <w:rFonts w:ascii="Times New Roman" w:hAnsi="Times New Roman" w:cs="Times New Roman"/>
          <w:b/>
          <w:szCs w:val="28"/>
        </w:rPr>
      </w:pPr>
    </w:p>
    <w:p w:rsidR="008E16C4" w:rsidRDefault="008E16C4" w:rsidP="00892D56">
      <w:pPr>
        <w:pStyle w:val="a3"/>
        <w:numPr>
          <w:ilvl w:val="0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596C28">
        <w:rPr>
          <w:rFonts w:ascii="Times New Roman" w:hAnsi="Times New Roman" w:cs="Times New Roman"/>
          <w:b/>
          <w:szCs w:val="28"/>
        </w:rPr>
        <w:t>Фото и схема места происшествия</w:t>
      </w:r>
    </w:p>
    <w:p w:rsidR="003220C4" w:rsidRDefault="003220C4" w:rsidP="003220C4">
      <w:pPr>
        <w:pStyle w:val="a3"/>
        <w:spacing w:after="0" w:line="240" w:lineRule="auto"/>
        <w:ind w:left="785"/>
        <w:rPr>
          <w:rFonts w:ascii="Times New Roman" w:hAnsi="Times New Roman" w:cs="Times New Roman"/>
          <w:b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D5EE64C" wp14:editId="78C3563F">
            <wp:extent cx="5960853" cy="4282753"/>
            <wp:effectExtent l="0" t="0" r="1905" b="3810"/>
            <wp:docPr id="1" name="Рисунок 1" descr="https://cdn.iportal.ru/preview/news/articles/a423cfcebc629aad7769e47a78d376bf0ecdc748_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iportal.ru/preview/news/articles/a423cfcebc629aad7769e47a78d376bf0ecdc748_64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145" cy="428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0C4" w:rsidRDefault="003220C4" w:rsidP="003220C4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 w:rsidRPr="003220C4">
        <w:rPr>
          <w:rFonts w:ascii="Times New Roman" w:hAnsi="Times New Roman" w:cs="Times New Roman"/>
          <w:szCs w:val="28"/>
        </w:rPr>
        <w:t>Челябинская ТЭЦ-3</w:t>
      </w:r>
    </w:p>
    <w:p w:rsidR="002060C2" w:rsidRPr="003220C4" w:rsidRDefault="002060C2" w:rsidP="003220C4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</w:p>
    <w:p w:rsidR="003220C4" w:rsidRDefault="003220C4" w:rsidP="003220C4">
      <w:pPr>
        <w:pStyle w:val="a3"/>
        <w:spacing w:after="0" w:line="240" w:lineRule="auto"/>
        <w:ind w:left="785"/>
        <w:rPr>
          <w:rFonts w:ascii="Times New Roman" w:hAnsi="Times New Roman" w:cs="Times New Roman"/>
          <w:b/>
          <w:szCs w:val="28"/>
          <w:lang w:val="en-US"/>
        </w:rPr>
      </w:pPr>
      <w:r>
        <w:rPr>
          <w:rFonts w:ascii="Times New Roman" w:hAnsi="Times New Roman" w:cs="Times New Roman"/>
          <w:b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.4pt;height:296.85pt">
            <v:imagedata r:id="rId10" o:title="авария"/>
          </v:shape>
        </w:pict>
      </w:r>
    </w:p>
    <w:p w:rsidR="003220C4" w:rsidRDefault="003220C4" w:rsidP="003220C4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 w:rsidRPr="003220C4">
        <w:rPr>
          <w:rFonts w:ascii="Times New Roman" w:hAnsi="Times New Roman" w:cs="Times New Roman"/>
          <w:szCs w:val="28"/>
        </w:rPr>
        <w:t>Поврежденная тепловая сеть</w:t>
      </w:r>
    </w:p>
    <w:p w:rsidR="00DD2E10" w:rsidRDefault="00DD2E10" w:rsidP="00DD2E10">
      <w:pPr>
        <w:pStyle w:val="a3"/>
        <w:spacing w:after="0" w:line="240" w:lineRule="auto"/>
        <w:ind w:left="785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noProof/>
          <w:szCs w:val="28"/>
          <w:lang w:eastAsia="ru-RU"/>
        </w:rPr>
        <w:lastRenderedPageBreak/>
        <w:drawing>
          <wp:inline distT="0" distB="0" distL="0" distR="0">
            <wp:extent cx="6015101" cy="3994030"/>
            <wp:effectExtent l="0" t="0" r="5080" b="6985"/>
            <wp:docPr id="4" name="Рисунок 4" descr="C:\Users\s.vinogradov\Desktop\bolee_4_tysyach_domov_v_chelyabinske_uzhe_podklyuchili_k_otopleni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.vinogradov\Desktop\bolee_4_tysyach_domov_v_chelyabinske_uzhe_podklyuchili_k_otopleniyu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441" cy="399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E10" w:rsidRPr="003220C4" w:rsidRDefault="00DD2E10" w:rsidP="00DD2E10">
      <w:pPr>
        <w:pStyle w:val="a3"/>
        <w:spacing w:after="0" w:line="240" w:lineRule="auto"/>
        <w:ind w:left="785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Проведение ремонтно-восстановительных работ на поврежденных тепловых сетях.</w:t>
      </w:r>
    </w:p>
    <w:sectPr w:rsidR="00DD2E10" w:rsidRPr="003220C4" w:rsidSect="003220C4">
      <w:footerReference w:type="default" r:id="rId12"/>
      <w:pgSz w:w="11906" w:h="16838"/>
      <w:pgMar w:top="426" w:right="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9A0" w:rsidRDefault="00D119A0" w:rsidP="008C18DE">
      <w:pPr>
        <w:spacing w:after="0" w:line="240" w:lineRule="auto"/>
      </w:pPr>
      <w:r>
        <w:separator/>
      </w:r>
    </w:p>
  </w:endnote>
  <w:endnote w:type="continuationSeparator" w:id="0">
    <w:p w:rsidR="00D119A0" w:rsidRDefault="00D119A0" w:rsidP="008C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CC8" w:rsidRDefault="00A95CC8">
    <w:pPr>
      <w:pStyle w:val="a7"/>
      <w:jc w:val="right"/>
    </w:pPr>
  </w:p>
  <w:p w:rsidR="00A95CC8" w:rsidRDefault="00A95CC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9A0" w:rsidRDefault="00D119A0" w:rsidP="008C18DE">
      <w:pPr>
        <w:spacing w:after="0" w:line="240" w:lineRule="auto"/>
      </w:pPr>
      <w:r>
        <w:separator/>
      </w:r>
    </w:p>
  </w:footnote>
  <w:footnote w:type="continuationSeparator" w:id="0">
    <w:p w:rsidR="00D119A0" w:rsidRDefault="00D119A0" w:rsidP="008C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7D9C"/>
    <w:multiLevelType w:val="hybridMultilevel"/>
    <w:tmpl w:val="3BDA8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73B"/>
    <w:multiLevelType w:val="hybridMultilevel"/>
    <w:tmpl w:val="C5328F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90DD3"/>
    <w:multiLevelType w:val="hybridMultilevel"/>
    <w:tmpl w:val="FA1EFF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CC7E31"/>
    <w:multiLevelType w:val="hybridMultilevel"/>
    <w:tmpl w:val="511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24DA1"/>
    <w:multiLevelType w:val="hybridMultilevel"/>
    <w:tmpl w:val="FA24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9D0CE1"/>
    <w:multiLevelType w:val="hybridMultilevel"/>
    <w:tmpl w:val="3A8432F0"/>
    <w:lvl w:ilvl="0" w:tplc="6560A33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F40F0"/>
    <w:multiLevelType w:val="hybridMultilevel"/>
    <w:tmpl w:val="535A0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A7C6D"/>
    <w:multiLevelType w:val="hybridMultilevel"/>
    <w:tmpl w:val="8EB4021E"/>
    <w:lvl w:ilvl="0" w:tplc="1D6E715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8">
    <w:nsid w:val="31676CD0"/>
    <w:multiLevelType w:val="hybridMultilevel"/>
    <w:tmpl w:val="7026BD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70748B7"/>
    <w:multiLevelType w:val="hybridMultilevel"/>
    <w:tmpl w:val="A6F69B8C"/>
    <w:lvl w:ilvl="0" w:tplc="D070DF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422205"/>
    <w:multiLevelType w:val="multilevel"/>
    <w:tmpl w:val="830ABA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8D44B9F"/>
    <w:multiLevelType w:val="hybridMultilevel"/>
    <w:tmpl w:val="BFB077F2"/>
    <w:lvl w:ilvl="0" w:tplc="1D6E715E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2">
    <w:nsid w:val="3FBC4C35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29C0C50"/>
    <w:multiLevelType w:val="multilevel"/>
    <w:tmpl w:val="17FC83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7F07F0D"/>
    <w:multiLevelType w:val="hybridMultilevel"/>
    <w:tmpl w:val="213EA308"/>
    <w:lvl w:ilvl="0" w:tplc="C7A0E93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A30E0"/>
    <w:multiLevelType w:val="hybridMultilevel"/>
    <w:tmpl w:val="5CEC28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C1D38E4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FB7780"/>
    <w:multiLevelType w:val="hybridMultilevel"/>
    <w:tmpl w:val="F4089558"/>
    <w:lvl w:ilvl="0" w:tplc="FED276D4">
      <w:start w:val="1"/>
      <w:numFmt w:val="decimal"/>
      <w:suff w:val="nothing"/>
      <w:lvlText w:val="%1."/>
      <w:lvlJc w:val="left"/>
      <w:pPr>
        <w:ind w:left="720" w:hanging="360"/>
      </w:pPr>
      <w:rPr>
        <w:rFonts w:cs="Times New Roman"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D713887"/>
    <w:multiLevelType w:val="hybridMultilevel"/>
    <w:tmpl w:val="BAD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9F1888"/>
    <w:multiLevelType w:val="hybridMultilevel"/>
    <w:tmpl w:val="B8A8781C"/>
    <w:lvl w:ilvl="0" w:tplc="1D6E715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0">
    <w:nsid w:val="4DF627FF"/>
    <w:multiLevelType w:val="hybridMultilevel"/>
    <w:tmpl w:val="1E004E4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5513B"/>
    <w:multiLevelType w:val="hybridMultilevel"/>
    <w:tmpl w:val="36B0566E"/>
    <w:lvl w:ilvl="0" w:tplc="3140BC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E53280"/>
    <w:multiLevelType w:val="hybridMultilevel"/>
    <w:tmpl w:val="332EF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25689A"/>
    <w:multiLevelType w:val="hybridMultilevel"/>
    <w:tmpl w:val="08F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921BE1"/>
    <w:multiLevelType w:val="hybridMultilevel"/>
    <w:tmpl w:val="FDD47C6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4206C0"/>
    <w:multiLevelType w:val="hybridMultilevel"/>
    <w:tmpl w:val="CA9E9B6A"/>
    <w:lvl w:ilvl="0" w:tplc="C338B6F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400E2A"/>
    <w:multiLevelType w:val="hybridMultilevel"/>
    <w:tmpl w:val="11BE0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695795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3B616A3"/>
    <w:multiLevelType w:val="hybridMultilevel"/>
    <w:tmpl w:val="296677C2"/>
    <w:lvl w:ilvl="0" w:tplc="8A929798">
      <w:start w:val="1"/>
      <w:numFmt w:val="decimal"/>
      <w:lvlText w:val="%1."/>
      <w:lvlJc w:val="left"/>
      <w:pPr>
        <w:ind w:left="1069" w:hanging="360"/>
      </w:pPr>
      <w:rPr>
        <w:rFonts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A5B73D3"/>
    <w:multiLevelType w:val="hybridMultilevel"/>
    <w:tmpl w:val="BD90C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80A34"/>
    <w:multiLevelType w:val="multilevel"/>
    <w:tmpl w:val="BC56A4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0" w:hanging="51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1">
    <w:nsid w:val="798D7098"/>
    <w:multiLevelType w:val="hybridMultilevel"/>
    <w:tmpl w:val="6354FE7E"/>
    <w:lvl w:ilvl="0" w:tplc="C89E0D66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A25070"/>
    <w:multiLevelType w:val="hybridMultilevel"/>
    <w:tmpl w:val="238CF360"/>
    <w:lvl w:ilvl="0" w:tplc="1D6E715E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23"/>
  </w:num>
  <w:num w:numId="2">
    <w:abstractNumId w:val="26"/>
  </w:num>
  <w:num w:numId="3">
    <w:abstractNumId w:val="10"/>
  </w:num>
  <w:num w:numId="4">
    <w:abstractNumId w:val="1"/>
  </w:num>
  <w:num w:numId="5">
    <w:abstractNumId w:val="18"/>
  </w:num>
  <w:num w:numId="6">
    <w:abstractNumId w:val="0"/>
  </w:num>
  <w:num w:numId="7">
    <w:abstractNumId w:val="16"/>
  </w:num>
  <w:num w:numId="8">
    <w:abstractNumId w:val="22"/>
  </w:num>
  <w:num w:numId="9">
    <w:abstractNumId w:val="21"/>
  </w:num>
  <w:num w:numId="10">
    <w:abstractNumId w:val="2"/>
  </w:num>
  <w:num w:numId="11">
    <w:abstractNumId w:val="15"/>
  </w:num>
  <w:num w:numId="12">
    <w:abstractNumId w:val="25"/>
  </w:num>
  <w:num w:numId="13">
    <w:abstractNumId w:val="4"/>
  </w:num>
  <w:num w:numId="14">
    <w:abstractNumId w:val="6"/>
  </w:num>
  <w:num w:numId="15">
    <w:abstractNumId w:val="8"/>
  </w:num>
  <w:num w:numId="16">
    <w:abstractNumId w:val="31"/>
  </w:num>
  <w:num w:numId="17">
    <w:abstractNumId w:val="3"/>
  </w:num>
  <w:num w:numId="18">
    <w:abstractNumId w:val="5"/>
  </w:num>
  <w:num w:numId="19">
    <w:abstractNumId w:val="17"/>
  </w:num>
  <w:num w:numId="20">
    <w:abstractNumId w:val="30"/>
  </w:num>
  <w:num w:numId="21">
    <w:abstractNumId w:val="20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2"/>
  </w:num>
  <w:num w:numId="25">
    <w:abstractNumId w:val="28"/>
  </w:num>
  <w:num w:numId="26">
    <w:abstractNumId w:val="27"/>
  </w:num>
  <w:num w:numId="27">
    <w:abstractNumId w:val="24"/>
  </w:num>
  <w:num w:numId="28">
    <w:abstractNumId w:val="19"/>
  </w:num>
  <w:num w:numId="29">
    <w:abstractNumId w:val="7"/>
  </w:num>
  <w:num w:numId="30">
    <w:abstractNumId w:val="11"/>
  </w:num>
  <w:num w:numId="31">
    <w:abstractNumId w:val="14"/>
  </w:num>
  <w:num w:numId="32">
    <w:abstractNumId w:val="9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8CF"/>
    <w:rsid w:val="000026FB"/>
    <w:rsid w:val="00004E29"/>
    <w:rsid w:val="000078CF"/>
    <w:rsid w:val="00010CE9"/>
    <w:rsid w:val="00014DDF"/>
    <w:rsid w:val="000177AB"/>
    <w:rsid w:val="00033EC4"/>
    <w:rsid w:val="000345DD"/>
    <w:rsid w:val="00034A13"/>
    <w:rsid w:val="00035D49"/>
    <w:rsid w:val="00050740"/>
    <w:rsid w:val="00052F4A"/>
    <w:rsid w:val="00060B4E"/>
    <w:rsid w:val="000627A4"/>
    <w:rsid w:val="00073B2F"/>
    <w:rsid w:val="00082912"/>
    <w:rsid w:val="00085BA0"/>
    <w:rsid w:val="000A6F5C"/>
    <w:rsid w:val="000B0CE1"/>
    <w:rsid w:val="000C63EE"/>
    <w:rsid w:val="000D3392"/>
    <w:rsid w:val="000D3E85"/>
    <w:rsid w:val="000E1161"/>
    <w:rsid w:val="000E7914"/>
    <w:rsid w:val="00104C1B"/>
    <w:rsid w:val="00105411"/>
    <w:rsid w:val="00110317"/>
    <w:rsid w:val="001105DF"/>
    <w:rsid w:val="00114F6B"/>
    <w:rsid w:val="00115C2C"/>
    <w:rsid w:val="001233F6"/>
    <w:rsid w:val="001333F1"/>
    <w:rsid w:val="00160890"/>
    <w:rsid w:val="00162C98"/>
    <w:rsid w:val="00171B04"/>
    <w:rsid w:val="0017249F"/>
    <w:rsid w:val="00177983"/>
    <w:rsid w:val="001A72B3"/>
    <w:rsid w:val="001B6A15"/>
    <w:rsid w:val="001C1DDA"/>
    <w:rsid w:val="001D44D5"/>
    <w:rsid w:val="001F28DC"/>
    <w:rsid w:val="001F3455"/>
    <w:rsid w:val="001F4D17"/>
    <w:rsid w:val="00200666"/>
    <w:rsid w:val="002060C2"/>
    <w:rsid w:val="00210302"/>
    <w:rsid w:val="00212621"/>
    <w:rsid w:val="002150D7"/>
    <w:rsid w:val="0021515E"/>
    <w:rsid w:val="002354B4"/>
    <w:rsid w:val="00240256"/>
    <w:rsid w:val="00253F02"/>
    <w:rsid w:val="00256302"/>
    <w:rsid w:val="00257F63"/>
    <w:rsid w:val="002619B6"/>
    <w:rsid w:val="00262296"/>
    <w:rsid w:val="00265EA6"/>
    <w:rsid w:val="00280494"/>
    <w:rsid w:val="00281DCF"/>
    <w:rsid w:val="002841BD"/>
    <w:rsid w:val="0029257C"/>
    <w:rsid w:val="002927A4"/>
    <w:rsid w:val="00294C46"/>
    <w:rsid w:val="002979B6"/>
    <w:rsid w:val="002A3A99"/>
    <w:rsid w:val="002B1B52"/>
    <w:rsid w:val="002C3A39"/>
    <w:rsid w:val="002D2858"/>
    <w:rsid w:val="002D71DD"/>
    <w:rsid w:val="002E1A48"/>
    <w:rsid w:val="002F0035"/>
    <w:rsid w:val="00301FBD"/>
    <w:rsid w:val="0030691D"/>
    <w:rsid w:val="00310B4A"/>
    <w:rsid w:val="00321A57"/>
    <w:rsid w:val="003220C4"/>
    <w:rsid w:val="003259DA"/>
    <w:rsid w:val="00326CD7"/>
    <w:rsid w:val="003274BF"/>
    <w:rsid w:val="00331BCA"/>
    <w:rsid w:val="00337635"/>
    <w:rsid w:val="0034412B"/>
    <w:rsid w:val="00344A9F"/>
    <w:rsid w:val="0034503A"/>
    <w:rsid w:val="0035157E"/>
    <w:rsid w:val="0035368E"/>
    <w:rsid w:val="0036499A"/>
    <w:rsid w:val="00372B1C"/>
    <w:rsid w:val="00372DD1"/>
    <w:rsid w:val="00373EEF"/>
    <w:rsid w:val="00376077"/>
    <w:rsid w:val="0037768A"/>
    <w:rsid w:val="00397CB4"/>
    <w:rsid w:val="003A4001"/>
    <w:rsid w:val="003B4E57"/>
    <w:rsid w:val="003B59FF"/>
    <w:rsid w:val="003C05AD"/>
    <w:rsid w:val="003C5386"/>
    <w:rsid w:val="003C620F"/>
    <w:rsid w:val="003C6301"/>
    <w:rsid w:val="003C79D7"/>
    <w:rsid w:val="003E0C5C"/>
    <w:rsid w:val="003E76DF"/>
    <w:rsid w:val="003F0645"/>
    <w:rsid w:val="003F329E"/>
    <w:rsid w:val="003F46B4"/>
    <w:rsid w:val="003F5459"/>
    <w:rsid w:val="003F69EA"/>
    <w:rsid w:val="00400777"/>
    <w:rsid w:val="00413BDD"/>
    <w:rsid w:val="00424A26"/>
    <w:rsid w:val="0042561A"/>
    <w:rsid w:val="00433DFE"/>
    <w:rsid w:val="004345E5"/>
    <w:rsid w:val="004347F4"/>
    <w:rsid w:val="00437A9F"/>
    <w:rsid w:val="004405EC"/>
    <w:rsid w:val="00445369"/>
    <w:rsid w:val="004521B1"/>
    <w:rsid w:val="004542B7"/>
    <w:rsid w:val="00454EF6"/>
    <w:rsid w:val="0045627B"/>
    <w:rsid w:val="00463C37"/>
    <w:rsid w:val="00474662"/>
    <w:rsid w:val="00474F92"/>
    <w:rsid w:val="004828C8"/>
    <w:rsid w:val="004912E5"/>
    <w:rsid w:val="004961DE"/>
    <w:rsid w:val="004C4883"/>
    <w:rsid w:val="004C4AC0"/>
    <w:rsid w:val="004D1F86"/>
    <w:rsid w:val="004D6176"/>
    <w:rsid w:val="004E1521"/>
    <w:rsid w:val="004E298D"/>
    <w:rsid w:val="004E4715"/>
    <w:rsid w:val="004F37F5"/>
    <w:rsid w:val="004F455E"/>
    <w:rsid w:val="004F45B2"/>
    <w:rsid w:val="005032ED"/>
    <w:rsid w:val="00505B16"/>
    <w:rsid w:val="00506CEB"/>
    <w:rsid w:val="005125EE"/>
    <w:rsid w:val="005140D4"/>
    <w:rsid w:val="00517B12"/>
    <w:rsid w:val="00520748"/>
    <w:rsid w:val="00522900"/>
    <w:rsid w:val="0052721C"/>
    <w:rsid w:val="00531053"/>
    <w:rsid w:val="00536EDE"/>
    <w:rsid w:val="0054082A"/>
    <w:rsid w:val="00541575"/>
    <w:rsid w:val="00544D3C"/>
    <w:rsid w:val="0057002F"/>
    <w:rsid w:val="0057364F"/>
    <w:rsid w:val="0059434E"/>
    <w:rsid w:val="00596C28"/>
    <w:rsid w:val="00596C94"/>
    <w:rsid w:val="00597FD0"/>
    <w:rsid w:val="005A2F9A"/>
    <w:rsid w:val="005A402E"/>
    <w:rsid w:val="005A6832"/>
    <w:rsid w:val="005D49A2"/>
    <w:rsid w:val="005E613A"/>
    <w:rsid w:val="005F3817"/>
    <w:rsid w:val="005F4C46"/>
    <w:rsid w:val="00601CB2"/>
    <w:rsid w:val="0060773E"/>
    <w:rsid w:val="00613483"/>
    <w:rsid w:val="00621407"/>
    <w:rsid w:val="00626691"/>
    <w:rsid w:val="00630228"/>
    <w:rsid w:val="006340FD"/>
    <w:rsid w:val="006451EA"/>
    <w:rsid w:val="00650EAD"/>
    <w:rsid w:val="00667ACC"/>
    <w:rsid w:val="00671E20"/>
    <w:rsid w:val="006737B1"/>
    <w:rsid w:val="00675AD8"/>
    <w:rsid w:val="00676E2D"/>
    <w:rsid w:val="006818C7"/>
    <w:rsid w:val="00681CAC"/>
    <w:rsid w:val="00683521"/>
    <w:rsid w:val="00695BAE"/>
    <w:rsid w:val="006B18AB"/>
    <w:rsid w:val="006B6FBC"/>
    <w:rsid w:val="006B6FD8"/>
    <w:rsid w:val="006B7FA8"/>
    <w:rsid w:val="006C4CBF"/>
    <w:rsid w:val="006D386A"/>
    <w:rsid w:val="006E12F9"/>
    <w:rsid w:val="006F1DFB"/>
    <w:rsid w:val="006F2611"/>
    <w:rsid w:val="006F4AA2"/>
    <w:rsid w:val="00700208"/>
    <w:rsid w:val="0071227B"/>
    <w:rsid w:val="007149F9"/>
    <w:rsid w:val="00716E2C"/>
    <w:rsid w:val="00721C8C"/>
    <w:rsid w:val="007241AB"/>
    <w:rsid w:val="0072425E"/>
    <w:rsid w:val="00726386"/>
    <w:rsid w:val="0073388D"/>
    <w:rsid w:val="0073755D"/>
    <w:rsid w:val="00737F56"/>
    <w:rsid w:val="00745988"/>
    <w:rsid w:val="00751677"/>
    <w:rsid w:val="007544E2"/>
    <w:rsid w:val="00754711"/>
    <w:rsid w:val="00756917"/>
    <w:rsid w:val="00767A3B"/>
    <w:rsid w:val="00770A35"/>
    <w:rsid w:val="007809AA"/>
    <w:rsid w:val="00781B47"/>
    <w:rsid w:val="00787338"/>
    <w:rsid w:val="007913C9"/>
    <w:rsid w:val="00791EA2"/>
    <w:rsid w:val="00795C9D"/>
    <w:rsid w:val="007A2844"/>
    <w:rsid w:val="007B427C"/>
    <w:rsid w:val="007B54D5"/>
    <w:rsid w:val="007C58A2"/>
    <w:rsid w:val="007D7771"/>
    <w:rsid w:val="007F0E6B"/>
    <w:rsid w:val="007F20AB"/>
    <w:rsid w:val="007F260D"/>
    <w:rsid w:val="007F5619"/>
    <w:rsid w:val="00804D42"/>
    <w:rsid w:val="008067F5"/>
    <w:rsid w:val="00807F2F"/>
    <w:rsid w:val="00824819"/>
    <w:rsid w:val="0082647B"/>
    <w:rsid w:val="008329D9"/>
    <w:rsid w:val="00833504"/>
    <w:rsid w:val="00834619"/>
    <w:rsid w:val="00842B0F"/>
    <w:rsid w:val="00843E31"/>
    <w:rsid w:val="0086161C"/>
    <w:rsid w:val="0087282A"/>
    <w:rsid w:val="00873D2C"/>
    <w:rsid w:val="008749A5"/>
    <w:rsid w:val="00874DF9"/>
    <w:rsid w:val="008809A2"/>
    <w:rsid w:val="008833E1"/>
    <w:rsid w:val="008861CE"/>
    <w:rsid w:val="00891C7D"/>
    <w:rsid w:val="00892D56"/>
    <w:rsid w:val="00895EC3"/>
    <w:rsid w:val="00896F43"/>
    <w:rsid w:val="008A245F"/>
    <w:rsid w:val="008A7280"/>
    <w:rsid w:val="008B0386"/>
    <w:rsid w:val="008B10E5"/>
    <w:rsid w:val="008C18DE"/>
    <w:rsid w:val="008C1D74"/>
    <w:rsid w:val="008D0F39"/>
    <w:rsid w:val="008D1CBE"/>
    <w:rsid w:val="008D2105"/>
    <w:rsid w:val="008D37F6"/>
    <w:rsid w:val="008E1554"/>
    <w:rsid w:val="008E16C4"/>
    <w:rsid w:val="008E1E5A"/>
    <w:rsid w:val="008F1DFA"/>
    <w:rsid w:val="008F7490"/>
    <w:rsid w:val="008F7BCA"/>
    <w:rsid w:val="00902607"/>
    <w:rsid w:val="00905B32"/>
    <w:rsid w:val="00910D36"/>
    <w:rsid w:val="0091261A"/>
    <w:rsid w:val="00913C87"/>
    <w:rsid w:val="0091738B"/>
    <w:rsid w:val="00921CC0"/>
    <w:rsid w:val="00922863"/>
    <w:rsid w:val="00925EA8"/>
    <w:rsid w:val="009323F7"/>
    <w:rsid w:val="009341E8"/>
    <w:rsid w:val="009372D5"/>
    <w:rsid w:val="009445DF"/>
    <w:rsid w:val="009466A0"/>
    <w:rsid w:val="00956402"/>
    <w:rsid w:val="009607B5"/>
    <w:rsid w:val="0096509F"/>
    <w:rsid w:val="0097411A"/>
    <w:rsid w:val="00980E61"/>
    <w:rsid w:val="00986CAD"/>
    <w:rsid w:val="00994ADD"/>
    <w:rsid w:val="009C3046"/>
    <w:rsid w:val="009C3F0A"/>
    <w:rsid w:val="009D1F08"/>
    <w:rsid w:val="009D4E61"/>
    <w:rsid w:val="009D6216"/>
    <w:rsid w:val="009E4518"/>
    <w:rsid w:val="009F00AB"/>
    <w:rsid w:val="009F0AED"/>
    <w:rsid w:val="009F125E"/>
    <w:rsid w:val="00A0481C"/>
    <w:rsid w:val="00A10DDF"/>
    <w:rsid w:val="00A10E0D"/>
    <w:rsid w:val="00A12D69"/>
    <w:rsid w:val="00A13C17"/>
    <w:rsid w:val="00A1417B"/>
    <w:rsid w:val="00A14B31"/>
    <w:rsid w:val="00A20AAE"/>
    <w:rsid w:val="00A26AF8"/>
    <w:rsid w:val="00A36DAB"/>
    <w:rsid w:val="00A415EE"/>
    <w:rsid w:val="00A41D20"/>
    <w:rsid w:val="00A61F3B"/>
    <w:rsid w:val="00A63CD0"/>
    <w:rsid w:val="00A668A3"/>
    <w:rsid w:val="00A7162F"/>
    <w:rsid w:val="00A71C2A"/>
    <w:rsid w:val="00A73CBE"/>
    <w:rsid w:val="00A76FC5"/>
    <w:rsid w:val="00A7763C"/>
    <w:rsid w:val="00A817C2"/>
    <w:rsid w:val="00A86434"/>
    <w:rsid w:val="00A8746E"/>
    <w:rsid w:val="00A8765F"/>
    <w:rsid w:val="00A95CC8"/>
    <w:rsid w:val="00AA6DEE"/>
    <w:rsid w:val="00AB0A17"/>
    <w:rsid w:val="00AB5CE9"/>
    <w:rsid w:val="00AC23B3"/>
    <w:rsid w:val="00AC3996"/>
    <w:rsid w:val="00AD3E60"/>
    <w:rsid w:val="00AE0A04"/>
    <w:rsid w:val="00AF69E1"/>
    <w:rsid w:val="00B04717"/>
    <w:rsid w:val="00B132FF"/>
    <w:rsid w:val="00B15955"/>
    <w:rsid w:val="00B20023"/>
    <w:rsid w:val="00B34744"/>
    <w:rsid w:val="00B42420"/>
    <w:rsid w:val="00B430FE"/>
    <w:rsid w:val="00B508FA"/>
    <w:rsid w:val="00B55F03"/>
    <w:rsid w:val="00B63C43"/>
    <w:rsid w:val="00B66166"/>
    <w:rsid w:val="00B67242"/>
    <w:rsid w:val="00B710FF"/>
    <w:rsid w:val="00B72D67"/>
    <w:rsid w:val="00B76248"/>
    <w:rsid w:val="00B87414"/>
    <w:rsid w:val="00B90F15"/>
    <w:rsid w:val="00B91507"/>
    <w:rsid w:val="00B94BCD"/>
    <w:rsid w:val="00BA064B"/>
    <w:rsid w:val="00BB1C71"/>
    <w:rsid w:val="00BB67B3"/>
    <w:rsid w:val="00BB6B31"/>
    <w:rsid w:val="00BC4667"/>
    <w:rsid w:val="00BC490F"/>
    <w:rsid w:val="00BE0F61"/>
    <w:rsid w:val="00BE21D2"/>
    <w:rsid w:val="00BE4DA4"/>
    <w:rsid w:val="00C02294"/>
    <w:rsid w:val="00C02FF6"/>
    <w:rsid w:val="00C0474E"/>
    <w:rsid w:val="00C1399A"/>
    <w:rsid w:val="00C14BC4"/>
    <w:rsid w:val="00C2051A"/>
    <w:rsid w:val="00C22D68"/>
    <w:rsid w:val="00C27B20"/>
    <w:rsid w:val="00C34E46"/>
    <w:rsid w:val="00C357D5"/>
    <w:rsid w:val="00C40978"/>
    <w:rsid w:val="00C57F72"/>
    <w:rsid w:val="00C63B0E"/>
    <w:rsid w:val="00C66A99"/>
    <w:rsid w:val="00C70048"/>
    <w:rsid w:val="00C757BA"/>
    <w:rsid w:val="00C767E6"/>
    <w:rsid w:val="00C869FA"/>
    <w:rsid w:val="00C91841"/>
    <w:rsid w:val="00C91C34"/>
    <w:rsid w:val="00C9231D"/>
    <w:rsid w:val="00C92555"/>
    <w:rsid w:val="00CA27DC"/>
    <w:rsid w:val="00CB12E2"/>
    <w:rsid w:val="00CB490F"/>
    <w:rsid w:val="00CB6311"/>
    <w:rsid w:val="00CC48C4"/>
    <w:rsid w:val="00CC5D0E"/>
    <w:rsid w:val="00CD2004"/>
    <w:rsid w:val="00CD324E"/>
    <w:rsid w:val="00CD3E43"/>
    <w:rsid w:val="00CD64EF"/>
    <w:rsid w:val="00CE7740"/>
    <w:rsid w:val="00CF173F"/>
    <w:rsid w:val="00CF1C26"/>
    <w:rsid w:val="00D00732"/>
    <w:rsid w:val="00D00F6A"/>
    <w:rsid w:val="00D05274"/>
    <w:rsid w:val="00D119A0"/>
    <w:rsid w:val="00D1694E"/>
    <w:rsid w:val="00D22F49"/>
    <w:rsid w:val="00D31129"/>
    <w:rsid w:val="00D353AF"/>
    <w:rsid w:val="00D35C96"/>
    <w:rsid w:val="00D36866"/>
    <w:rsid w:val="00D46D75"/>
    <w:rsid w:val="00D47015"/>
    <w:rsid w:val="00D5109E"/>
    <w:rsid w:val="00D6464E"/>
    <w:rsid w:val="00D64E61"/>
    <w:rsid w:val="00D65F82"/>
    <w:rsid w:val="00D72227"/>
    <w:rsid w:val="00DA793F"/>
    <w:rsid w:val="00DC0AC8"/>
    <w:rsid w:val="00DC65D2"/>
    <w:rsid w:val="00DD2E10"/>
    <w:rsid w:val="00DD4FD8"/>
    <w:rsid w:val="00DE30BE"/>
    <w:rsid w:val="00DF18E3"/>
    <w:rsid w:val="00E00C56"/>
    <w:rsid w:val="00E03A2E"/>
    <w:rsid w:val="00E14054"/>
    <w:rsid w:val="00E15C39"/>
    <w:rsid w:val="00E352A7"/>
    <w:rsid w:val="00E3568E"/>
    <w:rsid w:val="00E37F62"/>
    <w:rsid w:val="00E453A9"/>
    <w:rsid w:val="00E459BC"/>
    <w:rsid w:val="00E45B5F"/>
    <w:rsid w:val="00E46769"/>
    <w:rsid w:val="00E5218F"/>
    <w:rsid w:val="00E62685"/>
    <w:rsid w:val="00E67570"/>
    <w:rsid w:val="00E723FE"/>
    <w:rsid w:val="00E7368F"/>
    <w:rsid w:val="00E7490C"/>
    <w:rsid w:val="00E74F95"/>
    <w:rsid w:val="00E8529B"/>
    <w:rsid w:val="00E859A0"/>
    <w:rsid w:val="00E86006"/>
    <w:rsid w:val="00E93F19"/>
    <w:rsid w:val="00EA0744"/>
    <w:rsid w:val="00EA295B"/>
    <w:rsid w:val="00EA3BF4"/>
    <w:rsid w:val="00EA4E89"/>
    <w:rsid w:val="00EA68A1"/>
    <w:rsid w:val="00EB336D"/>
    <w:rsid w:val="00EB4169"/>
    <w:rsid w:val="00EB5BC5"/>
    <w:rsid w:val="00EC6384"/>
    <w:rsid w:val="00EC70EC"/>
    <w:rsid w:val="00EC7440"/>
    <w:rsid w:val="00ED263D"/>
    <w:rsid w:val="00ED63F7"/>
    <w:rsid w:val="00EE0BA3"/>
    <w:rsid w:val="00EE16E9"/>
    <w:rsid w:val="00EE71B4"/>
    <w:rsid w:val="00EF1FB9"/>
    <w:rsid w:val="00EF2DB2"/>
    <w:rsid w:val="00EF2F47"/>
    <w:rsid w:val="00EF3712"/>
    <w:rsid w:val="00F10A69"/>
    <w:rsid w:val="00F14DA2"/>
    <w:rsid w:val="00F21E42"/>
    <w:rsid w:val="00F34FFF"/>
    <w:rsid w:val="00F53BA2"/>
    <w:rsid w:val="00F6140C"/>
    <w:rsid w:val="00F73E02"/>
    <w:rsid w:val="00F75692"/>
    <w:rsid w:val="00F76CE0"/>
    <w:rsid w:val="00FA53B3"/>
    <w:rsid w:val="00FB0063"/>
    <w:rsid w:val="00FB55DA"/>
    <w:rsid w:val="00FC024F"/>
    <w:rsid w:val="00FC3B54"/>
    <w:rsid w:val="00FD0337"/>
    <w:rsid w:val="00FE077F"/>
    <w:rsid w:val="00FE42D3"/>
    <w:rsid w:val="00FF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2F"/>
  </w:style>
  <w:style w:type="paragraph" w:styleId="1">
    <w:name w:val="heading 1"/>
    <w:basedOn w:val="a"/>
    <w:next w:val="a"/>
    <w:link w:val="10"/>
    <w:uiPriority w:val="99"/>
    <w:qFormat/>
    <w:rsid w:val="009C3F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List 2"/>
    <w:basedOn w:val="a"/>
    <w:semiHidden/>
    <w:rsid w:val="00C66A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3F0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2F"/>
  </w:style>
  <w:style w:type="paragraph" w:styleId="1">
    <w:name w:val="heading 1"/>
    <w:basedOn w:val="a"/>
    <w:next w:val="a"/>
    <w:link w:val="10"/>
    <w:uiPriority w:val="99"/>
    <w:qFormat/>
    <w:rsid w:val="009C3F0A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890"/>
    <w:pPr>
      <w:ind w:left="720"/>
      <w:contextualSpacing/>
    </w:pPr>
  </w:style>
  <w:style w:type="table" w:styleId="a4">
    <w:name w:val="Table Grid"/>
    <w:basedOn w:val="a1"/>
    <w:uiPriority w:val="59"/>
    <w:rsid w:val="0016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C18DE"/>
  </w:style>
  <w:style w:type="paragraph" w:styleId="a7">
    <w:name w:val="footer"/>
    <w:basedOn w:val="a"/>
    <w:link w:val="a8"/>
    <w:uiPriority w:val="99"/>
    <w:unhideWhenUsed/>
    <w:rsid w:val="008C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18DE"/>
  </w:style>
  <w:style w:type="paragraph" w:styleId="a9">
    <w:name w:val="Balloon Text"/>
    <w:basedOn w:val="a"/>
    <w:link w:val="aa"/>
    <w:uiPriority w:val="99"/>
    <w:semiHidden/>
    <w:unhideWhenUsed/>
    <w:rsid w:val="00171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71B04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171B0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71B04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171B04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71B0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71B04"/>
    <w:rPr>
      <w:b/>
      <w:bCs/>
      <w:sz w:val="20"/>
      <w:szCs w:val="20"/>
    </w:rPr>
  </w:style>
  <w:style w:type="paragraph" w:customStyle="1" w:styleId="ConsPlusNonformat">
    <w:name w:val="ConsPlusNonformat"/>
    <w:uiPriority w:val="99"/>
    <w:rsid w:val="0062669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rsid w:val="00B91507"/>
    <w:pPr>
      <w:ind w:left="720"/>
      <w:contextualSpacing/>
    </w:pPr>
    <w:rPr>
      <w:rFonts w:ascii="Calibri" w:eastAsia="Times New Roman" w:hAnsi="Calibri" w:cs="Times New Roman"/>
    </w:rPr>
  </w:style>
  <w:style w:type="paragraph" w:styleId="2">
    <w:name w:val="List 2"/>
    <w:basedOn w:val="a"/>
    <w:semiHidden/>
    <w:rsid w:val="00C66A99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C3F0A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10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3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1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11386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45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97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18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337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5107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27605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048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901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627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9284212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53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409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045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2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1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99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66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BEBEBE"/>
                                <w:right w:val="none" w:sz="0" w:space="0" w:color="auto"/>
                              </w:divBdr>
                              <w:divsChild>
                                <w:div w:id="96836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613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675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780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444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42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8523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4430995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602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14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3232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658729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74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26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920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02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266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AA6D6-1CDC-4FFC-8C88-1F417D7E9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2760</Words>
  <Characters>15734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knpp</Company>
  <LinksUpToDate>false</LinksUpToDate>
  <CharactersWithSpaces>18458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Бик Сергей Петрович</dc:creator>
  <cp:lastModifiedBy>Виноградов Сергей Павлович</cp:lastModifiedBy>
  <cp:revision>2</cp:revision>
  <cp:lastPrinted>2017-01-24T07:42:00Z</cp:lastPrinted>
  <dcterms:created xsi:type="dcterms:W3CDTF">2024-01-23T04:37:00Z</dcterms:created>
  <dcterms:modified xsi:type="dcterms:W3CDTF">2024-01-23T04:37:00Z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